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2FCA4DE3" w:rsidR="00CD6F54" w:rsidRPr="00CD6F54" w:rsidRDefault="00CD6F54" w:rsidP="00CD6F54">
      <w:pPr>
        <w:jc w:val="center"/>
        <w:rPr>
          <w:b/>
          <w:bCs/>
          <w:caps/>
          <w:lang w:val="lv-LV"/>
        </w:rPr>
      </w:pPr>
      <w:r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5698140A"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t>Nr. 4.-8.3.1/32</w:t>
      </w:r>
    </w:p>
    <w:p w14:paraId="6985A0BD" w14:textId="77777777" w:rsidR="00CD6F54" w:rsidRPr="00CD6F54" w:rsidRDefault="00CD6F54" w:rsidP="00CD6F54">
      <w:pPr>
        <w:rPr>
          <w:lang w:val="lv-LV"/>
        </w:rPr>
      </w:pP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3D5E7420" w:rsidR="007940D2" w:rsidRPr="00CD6F54" w:rsidRDefault="00CD6F54" w:rsidP="00B86DA5">
      <w:pPr>
        <w:jc w:val="both"/>
        <w:rPr>
          <w:lang w:val="lv-LV"/>
        </w:rPr>
      </w:pPr>
      <w:r w:rsidRPr="00CD6F54">
        <w:rPr>
          <w:b/>
          <w:lang w:val="en-US"/>
        </w:rPr>
        <w:t>SIA “AYA-dizains”</w:t>
      </w:r>
      <w:r w:rsidR="00336EF2" w:rsidRPr="00CD6F54">
        <w:rPr>
          <w:lang w:val="lv-LV"/>
        </w:rPr>
        <w:t xml:space="preserve"> </w:t>
      </w:r>
      <w:r w:rsidR="005A4C53" w:rsidRPr="00CD6F54">
        <w:rPr>
          <w:lang w:val="lv-LV"/>
        </w:rPr>
        <w:t xml:space="preserve">(turpmāk – Izpildītājs), </w:t>
      </w:r>
      <w:r w:rsidR="00336EF2" w:rsidRPr="00CD6F54">
        <w:rPr>
          <w:lang w:val="lv-LV"/>
        </w:rPr>
        <w:t xml:space="preserve">reģistrācijas </w:t>
      </w:r>
      <w:r w:rsidR="005C5C03" w:rsidRPr="00CD6F54">
        <w:rPr>
          <w:lang w:val="lv-LV"/>
        </w:rPr>
        <w:t>Nr.</w:t>
      </w:r>
      <w:r w:rsidRPr="00CD6F54">
        <w:t xml:space="preserve"> </w:t>
      </w:r>
      <w:r w:rsidRPr="00CD6F54">
        <w:rPr>
          <w:lang w:val="lv-LV"/>
        </w:rPr>
        <w:t>40003944077</w:t>
      </w:r>
      <w:r w:rsidR="005A4C53" w:rsidRPr="00CD6F54">
        <w:rPr>
          <w:lang w:val="lv-LV"/>
        </w:rPr>
        <w:t xml:space="preserve">, </w:t>
      </w:r>
      <w:r>
        <w:rPr>
          <w:lang w:val="lv-LV"/>
        </w:rPr>
        <w:t>juridiskā adrese</w:t>
      </w:r>
      <w:r w:rsidR="00385F5B" w:rsidRPr="00CD6F54">
        <w:rPr>
          <w:lang w:val="lv-LV"/>
        </w:rPr>
        <w:t>:</w:t>
      </w:r>
      <w:r>
        <w:rPr>
          <w:lang w:val="lv-LV"/>
        </w:rPr>
        <w:t xml:space="preserve"> Dzirnavu iela 48 – 15, Rīga</w:t>
      </w:r>
      <w:r w:rsidR="005C5C03" w:rsidRPr="00CD6F54">
        <w:t>, LV-</w:t>
      </w:r>
      <w:r>
        <w:t xml:space="preserve">1010, </w:t>
      </w:r>
      <w:r w:rsidRPr="00CD6F54">
        <w:rPr>
          <w:lang w:val="lv-LV"/>
        </w:rPr>
        <w:t>tās valdes locekles Aijas Bāliņas</w:t>
      </w:r>
      <w:r>
        <w:t xml:space="preserve"> personā</w:t>
      </w:r>
      <w:r w:rsidR="00336EF2" w:rsidRPr="00CD6F54">
        <w:rPr>
          <w:lang w:val="lv-LV"/>
        </w:rPr>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65AD05FF"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3.septembra</w:t>
      </w:r>
      <w:r w:rsidR="00766C60" w:rsidRPr="00DC5857">
        <w:rPr>
          <w:lang w:val="lv-LV"/>
        </w:rPr>
        <w:t xml:space="preserve"> piedāvājumu, kas iesniegts par iepirkuma priekšmeta </w:t>
      </w:r>
      <w:r w:rsidR="00766C60">
        <w:rPr>
          <w:b/>
          <w:lang w:val="lv-LV"/>
        </w:rPr>
        <w:t>1.</w:t>
      </w:r>
      <w:r w:rsidR="00766C60" w:rsidRPr="00DC5857">
        <w:rPr>
          <w:b/>
          <w:lang w:val="lv-LV"/>
        </w:rPr>
        <w:t>daļu</w:t>
      </w:r>
      <w:r w:rsidR="00766C60" w:rsidRPr="00DC5857">
        <w:rPr>
          <w:lang w:val="lv-LV"/>
        </w:rPr>
        <w:t>, noslēdz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0075C854"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grupas “Radošās mākslas un modes tehnoloģijas” nominācijas </w:t>
      </w:r>
      <w:r w:rsidR="00697D15" w:rsidRPr="00697D15">
        <w:rPr>
          <w:sz w:val="24"/>
          <w:szCs w:val="24"/>
          <w:lang w:val="lv-LV"/>
        </w:rPr>
        <w:t>“Skatlogu dizains un noformēšana”</w:t>
      </w:r>
      <w:r w:rsidR="00697D15" w:rsidRPr="00697D15">
        <w:rPr>
          <w:b w:val="0"/>
          <w:sz w:val="24"/>
          <w:szCs w:val="24"/>
          <w:lang w:val="lv-LV"/>
        </w:rPr>
        <w:t xml:space="preserve"> darba uzdevuma, vērtēšanas kritēriju, darba uzdevuma izpildei nepieciešamās infrastruktūras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77777777" w:rsidR="00D13026" w:rsidRPr="00D13026" w:rsidRDefault="00D13026" w:rsidP="00D13026">
      <w:pPr>
        <w:pStyle w:val="ListParagraph"/>
        <w:numPr>
          <w:ilvl w:val="1"/>
          <w:numId w:val="2"/>
        </w:numPr>
        <w:jc w:val="both"/>
        <w:rPr>
          <w:bCs/>
          <w:lang w:val="lv-LV"/>
        </w:rPr>
      </w:pPr>
      <w:r w:rsidRPr="00D13026">
        <w:rPr>
          <w:bCs/>
          <w:lang w:val="lv-LV"/>
        </w:rPr>
        <w:t xml:space="preserve">Līguma kopējā summa par Pakalpojuma izpildi šī Līguma ietvaros ir </w:t>
      </w:r>
      <w:r w:rsidRPr="00D13026">
        <w:rPr>
          <w:b/>
          <w:bCs/>
          <w:lang w:val="lv-LV"/>
        </w:rPr>
        <w:t>820,00 EUR</w:t>
      </w:r>
      <w:r w:rsidRPr="00D13026">
        <w:rPr>
          <w:bCs/>
          <w:lang w:val="lv-LV"/>
        </w:rPr>
        <w:t xml:space="preserve"> (astoņi simti divdesmit euro un nulle centi) bez pievienotās vērtības nodokļa. PVN likme tiek piemērota atbilstoši samaksas veikšanas dienā spēkā esošajiem normatīvajiem aktiem.</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 xml:space="preserve">a grafiks” noteiktajos </w:t>
      </w:r>
      <w:r>
        <w:rPr>
          <w:lang w:val="lv-LV"/>
        </w:rPr>
        <w:lastRenderedPageBreak/>
        <w:t>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 posmu no Līguma parakstīšanas brīža līdz 2018.gada 15.oktobrim;</w:t>
      </w:r>
    </w:p>
    <w:p w14:paraId="3C1747D6" w14:textId="4C7F4B23"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sidR="00D13026">
        <w:rPr>
          <w:lang w:val="lv-LV"/>
        </w:rPr>
        <w:t>, ievērojot starpizpildes termiņus</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III posmu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0D07F830"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886FE2">
        <w:rPr>
          <w:bCs/>
          <w:lang w:val="lv-LV"/>
        </w:rPr>
        <w:t>mus šajā Līgumā un tā pielikumā</w:t>
      </w:r>
      <w:r w:rsidRPr="00ED6D62">
        <w:rPr>
          <w:bCs/>
          <w:lang w:val="lv-LV"/>
        </w:rPr>
        <w:t xml:space="preserve"> norādītajā kārtībā un termiņos. </w:t>
      </w:r>
    </w:p>
    <w:p w14:paraId="6F3717D5" w14:textId="77777777" w:rsidR="00886FE2" w:rsidRDefault="00ED6D62" w:rsidP="00886FE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7B0894B5" w14:textId="1E29E3CA" w:rsidR="00886FE2" w:rsidRDefault="00886FE2" w:rsidP="00886FE2">
      <w:pPr>
        <w:widowControl w:val="0"/>
        <w:numPr>
          <w:ilvl w:val="1"/>
          <w:numId w:val="2"/>
        </w:numPr>
        <w:tabs>
          <w:tab w:val="clear" w:pos="390"/>
          <w:tab w:val="num" w:pos="567"/>
        </w:tabs>
        <w:overflowPunct w:val="0"/>
        <w:autoSpaceDE w:val="0"/>
        <w:autoSpaceDN w:val="0"/>
        <w:adjustRightInd w:val="0"/>
        <w:jc w:val="both"/>
        <w:rPr>
          <w:lang w:val="lv-LV"/>
        </w:rPr>
      </w:pPr>
      <w:r w:rsidRPr="00886FE2">
        <w:rPr>
          <w:iCs/>
          <w:lang w:val="lv-LV"/>
        </w:rPr>
        <w:t>Pakalpojuma izpildei Pasūtītājs Izpildītājam nodrošina nepieciešamo darba vietu un aprīkojumu, tajā skaitā ēdināšanu (2 reizes dienā) Līguma 1.pielikuma</w:t>
      </w:r>
      <w:r w:rsidR="00FB0D52">
        <w:rPr>
          <w:iCs/>
          <w:lang w:val="lv-LV"/>
        </w:rPr>
        <w:t xml:space="preserve"> “Tehniskā specifikācija” sadaļas</w:t>
      </w:r>
      <w:r w:rsidRPr="00886FE2">
        <w:rPr>
          <w:iCs/>
          <w:lang w:val="lv-LV"/>
        </w:rPr>
        <w:t xml:space="preserve"> “Laika grafiks”</w:t>
      </w:r>
      <w:r w:rsidR="00E00A9D">
        <w:rPr>
          <w:iCs/>
          <w:lang w:val="lv-LV"/>
        </w:rPr>
        <w:t xml:space="preserve"> 3</w:t>
      </w:r>
      <w:r w:rsidR="00FB0D52">
        <w:rPr>
          <w:iCs/>
          <w:lang w:val="lv-LV"/>
        </w:rPr>
        <w:t>.4.punktā</w:t>
      </w:r>
      <w:r w:rsidRPr="00886FE2">
        <w:rPr>
          <w:iCs/>
          <w:lang w:val="lv-LV"/>
        </w:rPr>
        <w:t xml:space="preserve"> norādītajā </w:t>
      </w:r>
      <w:r w:rsidRPr="00886FE2">
        <w:rPr>
          <w:lang w:val="lv-LV"/>
        </w:rPr>
        <w:t xml:space="preserve">konkursa SkillsLatvia 2019 norises </w:t>
      </w:r>
      <w:r w:rsidRPr="00886FE2">
        <w:rPr>
          <w:iCs/>
          <w:lang w:val="lv-LV"/>
        </w:rPr>
        <w:t xml:space="preserve">laikā. </w:t>
      </w:r>
    </w:p>
    <w:p w14:paraId="5CCF2B86" w14:textId="74D0CC9D" w:rsidR="00886FE2" w:rsidRPr="00886FE2" w:rsidRDefault="00727A90" w:rsidP="00886FE2">
      <w:pPr>
        <w:widowControl w:val="0"/>
        <w:numPr>
          <w:ilvl w:val="1"/>
          <w:numId w:val="2"/>
        </w:numPr>
        <w:tabs>
          <w:tab w:val="clear" w:pos="390"/>
          <w:tab w:val="num" w:pos="567"/>
        </w:tabs>
        <w:overflowPunct w:val="0"/>
        <w:autoSpaceDE w:val="0"/>
        <w:autoSpaceDN w:val="0"/>
        <w:adjustRightInd w:val="0"/>
        <w:jc w:val="both"/>
        <w:rPr>
          <w:lang w:val="lv-LV"/>
        </w:rPr>
      </w:pPr>
      <w:r w:rsidRPr="00886FE2">
        <w:rPr>
          <w:lang w:val="lv-LV"/>
        </w:rPr>
        <w:t xml:space="preserve">Izpildītājs </w:t>
      </w:r>
      <w:r w:rsidR="001B7898" w:rsidRPr="00886FE2">
        <w:rPr>
          <w:lang w:val="lv-LV"/>
        </w:rPr>
        <w:t>Līguma 1</w:t>
      </w:r>
      <w:r w:rsidR="00886FE2">
        <w:rPr>
          <w:lang w:val="lv-LV"/>
        </w:rPr>
        <w:t>.pielikumā</w:t>
      </w:r>
      <w:r w:rsidR="001B7898" w:rsidRPr="00886FE2">
        <w:rPr>
          <w:lang w:val="lv-LV"/>
        </w:rPr>
        <w:t xml:space="preserve"> “Tehniskā specifikācija” </w:t>
      </w:r>
      <w:r w:rsidR="00886FE2">
        <w:rPr>
          <w:lang w:val="lv-LV"/>
        </w:rPr>
        <w:t xml:space="preserve">noteikto </w:t>
      </w:r>
      <w:r w:rsidR="008445F2" w:rsidRPr="00886FE2">
        <w:rPr>
          <w:lang w:val="lv-LV"/>
        </w:rPr>
        <w:t>posmu</w:t>
      </w:r>
      <w:r w:rsidR="001B7898" w:rsidRPr="00886FE2">
        <w:rPr>
          <w:lang w:val="lv-LV"/>
        </w:rPr>
        <w:t xml:space="preserve"> starpposmos iesniedzamos dokumentus līdz noteiktajiem termiņiem iesniedz Pasūtītājam, nosūtot uz e-pasta adresi: </w:t>
      </w:r>
      <w:hyperlink r:id="rId8" w:history="1">
        <w:r w:rsidR="001B7898" w:rsidRPr="00886FE2">
          <w:rPr>
            <w:rStyle w:val="Hyperlink"/>
            <w:rFonts w:ascii="Times New Roman" w:hAnsi="Times New Roman"/>
            <w:sz w:val="24"/>
            <w:szCs w:val="24"/>
            <w:lang w:val="lv-LV"/>
          </w:rPr>
          <w:t>maira.apsite@viaa.gov.lv</w:t>
        </w:r>
      </w:hyperlink>
      <w:r w:rsidR="001B7898" w:rsidRPr="00886FE2">
        <w:rPr>
          <w:lang w:val="lv-LV"/>
        </w:rPr>
        <w:t xml:space="preserve"> .</w:t>
      </w:r>
    </w:p>
    <w:p w14:paraId="7D41409F" w14:textId="77777777" w:rsidR="00886FE2" w:rsidRDefault="00ED6D62" w:rsidP="00886FE2">
      <w:pPr>
        <w:widowControl w:val="0"/>
        <w:numPr>
          <w:ilvl w:val="1"/>
          <w:numId w:val="2"/>
        </w:numPr>
        <w:tabs>
          <w:tab w:val="clear" w:pos="390"/>
          <w:tab w:val="num" w:pos="567"/>
        </w:tabs>
        <w:overflowPunct w:val="0"/>
        <w:autoSpaceDE w:val="0"/>
        <w:autoSpaceDN w:val="0"/>
        <w:adjustRightInd w:val="0"/>
        <w:jc w:val="both"/>
        <w:rPr>
          <w:lang w:val="lv-LV"/>
        </w:rPr>
      </w:pPr>
      <w:r w:rsidRPr="00886FE2">
        <w:rPr>
          <w:lang w:val="lv-LV"/>
        </w:rPr>
        <w:t>Pakalpojuma īstenošanu veic Izpildītāja Iepirkumā iesniegtajā piedāvājumā norādītais Pakalpojuma sniegšanai piesaistītais speciālists: Aija Bāliņa.</w:t>
      </w:r>
    </w:p>
    <w:p w14:paraId="46E2DEA4" w14:textId="77777777" w:rsidR="00886FE2" w:rsidRDefault="00ED6D62" w:rsidP="00886FE2">
      <w:pPr>
        <w:widowControl w:val="0"/>
        <w:numPr>
          <w:ilvl w:val="1"/>
          <w:numId w:val="2"/>
        </w:numPr>
        <w:tabs>
          <w:tab w:val="clear" w:pos="390"/>
          <w:tab w:val="num" w:pos="567"/>
        </w:tabs>
        <w:overflowPunct w:val="0"/>
        <w:autoSpaceDE w:val="0"/>
        <w:autoSpaceDN w:val="0"/>
        <w:adjustRightInd w:val="0"/>
        <w:jc w:val="both"/>
        <w:rPr>
          <w:lang w:val="lv-LV"/>
        </w:rPr>
      </w:pPr>
      <w:r w:rsidRPr="00886FE2">
        <w:rPr>
          <w:lang w:val="lv-LV"/>
        </w:rPr>
        <w:t xml:space="preserve">Pasūtītājs 5 (piecu) darba dienu laikā pēc Līguma 1.pielikumā “Tehniskā specifikācija” norādīto Pakalpojuma sniegšanas posmu </w:t>
      </w:r>
      <w:r w:rsidR="00727A90" w:rsidRPr="00886FE2">
        <w:rPr>
          <w:lang w:val="lv-LV"/>
        </w:rPr>
        <w:t xml:space="preserve">un starpposmu </w:t>
      </w:r>
      <w:r w:rsidRPr="00886FE2">
        <w:rPr>
          <w:lang w:val="lv-LV"/>
        </w:rPr>
        <w:t xml:space="preserve">apliecinošo dokumentu saņemšanas pārbauda iesniegtos dokumentus. </w:t>
      </w:r>
    </w:p>
    <w:p w14:paraId="742283FE" w14:textId="311B0C04" w:rsidR="00ED6D62" w:rsidRPr="00886FE2" w:rsidRDefault="00ED6D62" w:rsidP="00886FE2">
      <w:pPr>
        <w:widowControl w:val="0"/>
        <w:numPr>
          <w:ilvl w:val="1"/>
          <w:numId w:val="2"/>
        </w:numPr>
        <w:tabs>
          <w:tab w:val="clear" w:pos="390"/>
          <w:tab w:val="num" w:pos="567"/>
        </w:tabs>
        <w:overflowPunct w:val="0"/>
        <w:autoSpaceDE w:val="0"/>
        <w:autoSpaceDN w:val="0"/>
        <w:adjustRightInd w:val="0"/>
        <w:jc w:val="both"/>
        <w:rPr>
          <w:lang w:val="lv-LV"/>
        </w:rPr>
      </w:pPr>
      <w:r w:rsidRPr="00886FE2">
        <w:rPr>
          <w:lang w:val="lv-LV"/>
        </w:rPr>
        <w:t>Ja Pasūtītājs, pārbaudot Izpildītāja saskaņā ar Līguma 3.</w:t>
      </w:r>
      <w:r w:rsidR="00886FE2">
        <w:rPr>
          <w:lang w:val="lv-LV"/>
        </w:rPr>
        <w:t>6</w:t>
      </w:r>
      <w:r w:rsidRPr="00886FE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684AA03C" w:rsidR="00ED6D62" w:rsidRPr="00ED6D62" w:rsidRDefault="00ED6D62" w:rsidP="00886FE2">
      <w:pPr>
        <w:widowControl w:val="0"/>
        <w:numPr>
          <w:ilvl w:val="1"/>
          <w:numId w:val="42"/>
        </w:numPr>
        <w:overflowPunct w:val="0"/>
        <w:autoSpaceDE w:val="0"/>
        <w:autoSpaceDN w:val="0"/>
        <w:adjustRightInd w:val="0"/>
        <w:jc w:val="both"/>
        <w:rPr>
          <w:lang w:val="lv-LV"/>
        </w:rPr>
      </w:pPr>
      <w:r w:rsidRPr="00ED6D62">
        <w:rPr>
          <w:lang w:val="lv-LV"/>
        </w:rPr>
        <w:t>Ja Pasūtītājs, pārbaudot Izpildītāja saskaņā ar Līguma 3.</w:t>
      </w:r>
      <w:r w:rsidR="00886FE2">
        <w:rPr>
          <w:lang w:val="lv-LV"/>
        </w:rPr>
        <w:t>6</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III posma </w:t>
      </w:r>
      <w:r w:rsidRPr="00ED6D62">
        <w:rPr>
          <w:lang w:val="lv-LV"/>
        </w:rPr>
        <w:t xml:space="preserve">Pakalpojuma izpilde tiek saskaņota un tiek parakstīts </w:t>
      </w:r>
      <w:r w:rsidR="00FE7716">
        <w:rPr>
          <w:lang w:val="lv-LV"/>
        </w:rPr>
        <w:t>I un II posma un III</w:t>
      </w:r>
      <w:r w:rsidRPr="00ED6D62">
        <w:rPr>
          <w:lang w:val="lv-LV"/>
        </w:rPr>
        <w:t xml:space="preserve"> posma Pakalpojuma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75915F72" w14:textId="3C7B53B2" w:rsidR="00ED6D62" w:rsidRPr="00D13026" w:rsidRDefault="00ED6D62" w:rsidP="00886FE2">
      <w:pPr>
        <w:widowControl w:val="0"/>
        <w:numPr>
          <w:ilvl w:val="1"/>
          <w:numId w:val="42"/>
        </w:numPr>
        <w:overflowPunct w:val="0"/>
        <w:autoSpaceDE w:val="0"/>
        <w:autoSpaceDN w:val="0"/>
        <w:adjustRightInd w:val="0"/>
        <w:jc w:val="both"/>
        <w:rPr>
          <w:lang w:val="lv-LV"/>
        </w:rPr>
      </w:pPr>
      <w:r w:rsidRPr="00D13026">
        <w:rPr>
          <w:lang w:val="lv-LV"/>
        </w:rPr>
        <w:t>Pamatojoties uz abpusēji parakstītu Pakalpojuma I un II izpildes posma pieņemšanas – nodošanas aktu, Izpildītājs iesniedz Pasūtītājam rēķinu par Pakalpojuma I un II izpildes posmu.</w:t>
      </w:r>
    </w:p>
    <w:p w14:paraId="65079BE9" w14:textId="5D2CD80D" w:rsidR="00ED6D62" w:rsidRPr="00D13026" w:rsidRDefault="00ED6D62" w:rsidP="00886FE2">
      <w:pPr>
        <w:widowControl w:val="0"/>
        <w:numPr>
          <w:ilvl w:val="1"/>
          <w:numId w:val="42"/>
        </w:numPr>
        <w:overflowPunct w:val="0"/>
        <w:autoSpaceDE w:val="0"/>
        <w:autoSpaceDN w:val="0"/>
        <w:adjustRightInd w:val="0"/>
        <w:jc w:val="both"/>
        <w:rPr>
          <w:lang w:val="lv-LV"/>
        </w:rPr>
      </w:pPr>
      <w:r w:rsidRPr="00D13026">
        <w:rPr>
          <w:lang w:val="lv-LV"/>
        </w:rPr>
        <w:t>Pamatojoties uz abpusēji parakstītu Pakalpojuma III izpildes posma pieņemšanas – nodošanas aktu, Izpildītājs iesniedz Pasūtītājam rēķinu par Pakalpojuma III izpildes posmu.</w:t>
      </w:r>
    </w:p>
    <w:p w14:paraId="6FF53174" w14:textId="11212FD4" w:rsidR="00ED6D62" w:rsidRPr="00ED6D62" w:rsidRDefault="00ED6D62" w:rsidP="00886FE2">
      <w:pPr>
        <w:widowControl w:val="0"/>
        <w:numPr>
          <w:ilvl w:val="1"/>
          <w:numId w:val="42"/>
        </w:numPr>
        <w:overflowPunct w:val="0"/>
        <w:autoSpaceDE w:val="0"/>
        <w:autoSpaceDN w:val="0"/>
        <w:adjustRightInd w:val="0"/>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3DEB186F" w14:textId="77777777" w:rsidR="00ED6D62" w:rsidRPr="00BB14A3" w:rsidRDefault="00ED6D62" w:rsidP="00ED6D62">
      <w:pPr>
        <w:widowControl w:val="0"/>
        <w:overflowPunct w:val="0"/>
        <w:autoSpaceDE w:val="0"/>
        <w:autoSpaceDN w:val="0"/>
        <w:adjustRightInd w:val="0"/>
        <w:ind w:left="851"/>
        <w:jc w:val="both"/>
        <w:rPr>
          <w:lang w:val="lv-LV"/>
        </w:rPr>
      </w:pPr>
    </w:p>
    <w:p w14:paraId="359D6507" w14:textId="77777777" w:rsidR="006D0CBA" w:rsidRDefault="006D0CBA" w:rsidP="005873C1">
      <w:pPr>
        <w:pStyle w:val="Title"/>
        <w:tabs>
          <w:tab w:val="num" w:pos="540"/>
        </w:tabs>
        <w:ind w:left="390"/>
        <w:jc w:val="both"/>
        <w:rPr>
          <w:b w:val="0"/>
          <w:bCs/>
          <w:sz w:val="24"/>
          <w:szCs w:val="24"/>
          <w:lang w:val="lv-LV"/>
        </w:rPr>
      </w:pPr>
    </w:p>
    <w:p w14:paraId="0F3B7217" w14:textId="4A7253BB" w:rsidR="005A4C53" w:rsidRPr="00623550" w:rsidRDefault="001F1FEC" w:rsidP="00886FE2">
      <w:pPr>
        <w:pStyle w:val="Title"/>
        <w:numPr>
          <w:ilvl w:val="0"/>
          <w:numId w:val="4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886FE2">
      <w:pPr>
        <w:pStyle w:val="ListParagraph"/>
        <w:numPr>
          <w:ilvl w:val="1"/>
          <w:numId w:val="4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886FE2">
      <w:pPr>
        <w:pStyle w:val="ListParagraph"/>
        <w:numPr>
          <w:ilvl w:val="1"/>
          <w:numId w:val="42"/>
        </w:numPr>
        <w:rPr>
          <w:bCs/>
          <w:lang w:val="lv-LV"/>
        </w:rPr>
      </w:pPr>
      <w:r w:rsidRPr="00D13026">
        <w:rPr>
          <w:bCs/>
          <w:lang w:val="lv-LV"/>
        </w:rPr>
        <w:t>Avansa maksājumi Līguma darbības laikā netiek paredzēti.</w:t>
      </w:r>
    </w:p>
    <w:p w14:paraId="63364DC8" w14:textId="77777777" w:rsidR="00612627" w:rsidRPr="00FC787A" w:rsidRDefault="00612627" w:rsidP="00886FE2">
      <w:pPr>
        <w:pStyle w:val="ListParagraph"/>
        <w:numPr>
          <w:ilvl w:val="1"/>
          <w:numId w:val="42"/>
        </w:numPr>
        <w:tabs>
          <w:tab w:val="left" w:pos="0"/>
        </w:tabs>
        <w:contextualSpacing/>
        <w:jc w:val="both"/>
        <w:rPr>
          <w:bCs/>
          <w:lang w:val="lv-LV"/>
        </w:rPr>
      </w:pPr>
      <w:r w:rsidRPr="00FC787A">
        <w:rPr>
          <w:lang w:val="lv-LV"/>
        </w:rPr>
        <w:lastRenderedPageBreak/>
        <w:t>Samaksu par izpildī</w:t>
      </w:r>
      <w:r>
        <w:rPr>
          <w:lang w:val="lv-LV"/>
        </w:rPr>
        <w:t>to Pakalpojumu pasūtītājs veic 2</w:t>
      </w:r>
      <w:r w:rsidRPr="00FC787A">
        <w:rPr>
          <w:lang w:val="lv-LV"/>
        </w:rPr>
        <w:t xml:space="preserve"> posmos</w:t>
      </w:r>
      <w:r w:rsidRPr="00FC787A">
        <w:rPr>
          <w:i/>
          <w:lang w:val="lv-LV"/>
        </w:rPr>
        <w:t>:</w:t>
      </w:r>
    </w:p>
    <w:p w14:paraId="44DB0268" w14:textId="2274E585" w:rsidR="00612627" w:rsidRPr="00612627" w:rsidRDefault="00612627" w:rsidP="00886FE2">
      <w:pPr>
        <w:pStyle w:val="ListParagraph"/>
        <w:numPr>
          <w:ilvl w:val="2"/>
          <w:numId w:val="4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250E04">
        <w:rPr>
          <w:lang w:val="lv-LV"/>
        </w:rPr>
        <w:t>3.</w:t>
      </w:r>
      <w:r>
        <w:rPr>
          <w:lang w:val="lv-LV"/>
        </w:rPr>
        <w:t xml:space="preserve">punktā noteiktās Līgumcenas, t.i., </w:t>
      </w:r>
      <w:r w:rsidRPr="00612627">
        <w:rPr>
          <w:b/>
          <w:lang w:val="lv-LV"/>
        </w:rPr>
        <w:t>410,00 EUR</w:t>
      </w:r>
      <w:r>
        <w:rPr>
          <w:lang w:val="lv-LV"/>
        </w:rPr>
        <w:t xml:space="preserve"> (četri simti desmit euro un nulle centi) </w:t>
      </w:r>
      <w:r w:rsidRPr="00612627">
        <w:rPr>
          <w:lang w:val="lv-LV"/>
        </w:rPr>
        <w:t xml:space="preserve">bez PVN par </w:t>
      </w:r>
      <w:r w:rsidR="00857443">
        <w:rPr>
          <w:lang w:val="lv-LV"/>
        </w:rPr>
        <w:t>“</w:t>
      </w:r>
      <w:r w:rsidRPr="00612627">
        <w:rPr>
          <w:lang w:val="lv-LV"/>
        </w:rPr>
        <w:t>Tehniskās specifikā</w:t>
      </w:r>
      <w:r>
        <w:rPr>
          <w:lang w:val="lv-LV"/>
        </w:rPr>
        <w:t>cijas</w:t>
      </w:r>
      <w:r w:rsidR="00857443">
        <w:rPr>
          <w:lang w:val="lv-LV"/>
        </w:rPr>
        <w:t>”</w:t>
      </w:r>
      <w:r>
        <w:rPr>
          <w:lang w:val="lv-LV"/>
        </w:rPr>
        <w:t xml:space="preserve"> sadaļas “Laika grafiks” I</w:t>
      </w:r>
      <w:r w:rsidRPr="00612627">
        <w:rPr>
          <w:lang w:val="lv-LV"/>
        </w:rPr>
        <w:t xml:space="preserve"> un </w:t>
      </w:r>
      <w:r>
        <w:rPr>
          <w:lang w:val="lv-LV"/>
        </w:rPr>
        <w:t xml:space="preserve">II </w:t>
      </w:r>
      <w:r w:rsidRPr="00612627">
        <w:rPr>
          <w:lang w:val="lv-LV"/>
        </w:rPr>
        <w:t xml:space="preserve">posma izpildi, kas ir veikti saskaņā ar </w:t>
      </w:r>
      <w:r w:rsidR="00857443">
        <w:rPr>
          <w:lang w:val="lv-LV"/>
        </w:rPr>
        <w:t>“</w:t>
      </w:r>
      <w:r w:rsidRPr="00612627">
        <w:rPr>
          <w:lang w:val="lv-LV"/>
        </w:rPr>
        <w:t>Tehnisko specifikāciju</w:t>
      </w:r>
      <w:r w:rsidR="00857443">
        <w:rPr>
          <w:lang w:val="lv-LV"/>
        </w:rPr>
        <w:t>”</w:t>
      </w:r>
      <w:r w:rsidRPr="00612627">
        <w:rPr>
          <w:lang w:val="lv-LV"/>
        </w:rPr>
        <w:t>;</w:t>
      </w:r>
    </w:p>
    <w:p w14:paraId="4239A749" w14:textId="059072BB" w:rsidR="00612627" w:rsidRPr="00612627" w:rsidRDefault="00612627" w:rsidP="00886FE2">
      <w:pPr>
        <w:pStyle w:val="ListParagraph"/>
        <w:numPr>
          <w:ilvl w:val="2"/>
          <w:numId w:val="4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250E04">
        <w:rPr>
          <w:lang w:val="lv-LV"/>
        </w:rPr>
        <w:t>3.</w:t>
      </w:r>
      <w:r>
        <w:rPr>
          <w:lang w:val="lv-LV"/>
        </w:rPr>
        <w:t xml:space="preserve">punktā noteiktās Līgumcenas, t.i., </w:t>
      </w:r>
      <w:r w:rsidRPr="00612627">
        <w:rPr>
          <w:b/>
          <w:lang w:val="lv-LV"/>
        </w:rPr>
        <w:t>410,00 EUR</w:t>
      </w:r>
      <w:r>
        <w:rPr>
          <w:lang w:val="lv-LV"/>
        </w:rPr>
        <w:t xml:space="preserve"> (četri simti desmit euro un nulle centi) </w:t>
      </w:r>
      <w:r w:rsidRPr="00612627">
        <w:rPr>
          <w:lang w:val="lv-LV"/>
        </w:rPr>
        <w:t xml:space="preserve">bez PVN par </w:t>
      </w:r>
      <w:r w:rsidR="00857443">
        <w:rPr>
          <w:lang w:val="lv-LV"/>
        </w:rPr>
        <w:t>“</w:t>
      </w:r>
      <w:r w:rsidRPr="00612627">
        <w:rPr>
          <w:lang w:val="lv-LV"/>
        </w:rPr>
        <w:t>Tehniskās specifikā</w:t>
      </w:r>
      <w:r>
        <w:rPr>
          <w:lang w:val="lv-LV"/>
        </w:rPr>
        <w:t>cijas</w:t>
      </w:r>
      <w:r w:rsidR="00857443">
        <w:rPr>
          <w:lang w:val="lv-LV"/>
        </w:rPr>
        <w:t>”</w:t>
      </w:r>
      <w:r>
        <w:rPr>
          <w:lang w:val="lv-LV"/>
        </w:rPr>
        <w:t xml:space="preserve"> sadaļas “Laika grafiks” I</w:t>
      </w:r>
      <w:r w:rsidR="00857443">
        <w:rPr>
          <w:lang w:val="lv-LV"/>
        </w:rPr>
        <w:t>II</w:t>
      </w:r>
      <w:r>
        <w:rPr>
          <w:lang w:val="lv-LV"/>
        </w:rPr>
        <w:t xml:space="preserve"> </w:t>
      </w:r>
      <w:r w:rsidRPr="00612627">
        <w:rPr>
          <w:lang w:val="lv-LV"/>
        </w:rPr>
        <w:t>posma izpildi, kas ir veikti saskaņā ar Tehnisko specifikāciju.</w:t>
      </w:r>
    </w:p>
    <w:p w14:paraId="5D40C68D" w14:textId="2A7930B5" w:rsidR="00857443" w:rsidRPr="00857443" w:rsidRDefault="00857443" w:rsidP="00886FE2">
      <w:pPr>
        <w:numPr>
          <w:ilvl w:val="1"/>
          <w:numId w:val="4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05D484D2" w:rsidR="00857443" w:rsidRPr="00857443" w:rsidRDefault="00D13026" w:rsidP="00886FE2">
      <w:pPr>
        <w:numPr>
          <w:ilvl w:val="1"/>
          <w:numId w:val="42"/>
        </w:numPr>
        <w:jc w:val="both"/>
        <w:rPr>
          <w:rFonts w:eastAsia="Times New Roman"/>
          <w:kern w:val="28"/>
          <w:lang w:val="lv-LV" w:eastAsia="lv-LV"/>
        </w:rPr>
      </w:pPr>
      <w:r>
        <w:rPr>
          <w:rFonts w:eastAsia="Times New Roman"/>
          <w:kern w:val="28"/>
          <w:lang w:val="lv-LV" w:eastAsia="lv-LV"/>
        </w:rPr>
        <w:t>Samaksa 4.3</w:t>
      </w:r>
      <w:r w:rsidR="00857443">
        <w:rPr>
          <w:rFonts w:eastAsia="Times New Roman"/>
          <w:kern w:val="28"/>
          <w:lang w:val="lv-LV" w:eastAsia="lv-LV"/>
        </w:rPr>
        <w:t>.2.</w:t>
      </w:r>
      <w:r w:rsidR="00857443" w:rsidRPr="00857443">
        <w:rPr>
          <w:rFonts w:eastAsia="Times New Roman"/>
          <w:kern w:val="28"/>
          <w:lang w:val="lv-LV" w:eastAsia="lv-LV"/>
        </w:rPr>
        <w:t>punktā noteiktajā apmērā pa</w:t>
      </w:r>
      <w:r w:rsidR="00857443">
        <w:rPr>
          <w:rFonts w:eastAsia="Times New Roman"/>
          <w:kern w:val="28"/>
          <w:lang w:val="lv-LV" w:eastAsia="lv-LV"/>
        </w:rPr>
        <w:t>r Pakalpojumu tiks veikta pēc III</w:t>
      </w:r>
      <w:r w:rsidR="00857443" w:rsidRPr="00857443">
        <w:rPr>
          <w:rFonts w:eastAsia="Times New Roman"/>
          <w:kern w:val="28"/>
          <w:lang w:val="lv-LV" w:eastAsia="lv-LV"/>
        </w:rPr>
        <w:t xml:space="preserve"> Pakalpojuma izpildes posma pil</w:t>
      </w:r>
      <w:r w:rsidR="00857443">
        <w:rPr>
          <w:rFonts w:eastAsia="Times New Roman"/>
          <w:kern w:val="28"/>
          <w:lang w:val="lv-LV" w:eastAsia="lv-LV"/>
        </w:rPr>
        <w:t>nīgas izpildes un Pakalpojuma III</w:t>
      </w:r>
      <w:r w:rsidR="00857443" w:rsidRPr="00857443">
        <w:rPr>
          <w:rFonts w:eastAsia="Times New Roman"/>
          <w:kern w:val="28"/>
          <w:lang w:val="lv-LV" w:eastAsia="lv-LV"/>
        </w:rPr>
        <w:t xml:space="preserve"> izpildes posma pieņemšanas – nodošanas akta parakstīšanas.</w:t>
      </w:r>
    </w:p>
    <w:p w14:paraId="4052F430" w14:textId="7FC1BE88" w:rsidR="00857443" w:rsidRDefault="00857443" w:rsidP="00886FE2">
      <w:pPr>
        <w:numPr>
          <w:ilvl w:val="1"/>
          <w:numId w:val="42"/>
        </w:numPr>
        <w:jc w:val="both"/>
        <w:rPr>
          <w:rFonts w:eastAsia="Times New Roman"/>
          <w:kern w:val="28"/>
          <w:lang w:val="lv-LV" w:eastAsia="lv-LV"/>
        </w:rPr>
      </w:pPr>
      <w:r w:rsidRPr="00857443">
        <w:rPr>
          <w:rFonts w:eastAsia="Times New Roman"/>
          <w:kern w:val="28"/>
          <w:lang w:val="lv-LV" w:eastAsia="lv-LV"/>
        </w:rPr>
        <w:t>Pamatojoties uz abpusēji parakstītu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Pakalpojuma sniedzējs iesniedz Pasūtītājam rēķinu.</w:t>
      </w:r>
    </w:p>
    <w:p w14:paraId="4A923BA3" w14:textId="77777777" w:rsidR="00857443" w:rsidRPr="00857443" w:rsidRDefault="00857443" w:rsidP="00886FE2">
      <w:pPr>
        <w:pStyle w:val="ListParagraph"/>
        <w:numPr>
          <w:ilvl w:val="1"/>
          <w:numId w:val="4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un rēķinā norāda Izpildītāja un Pasūtītāja rekvizītus un atsauci uz projektu Nr. 8.3.5.0./16/I/001 “Karjeras atbalsts vispārējās un profesionālās izglītības iestādēs”. </w:t>
      </w:r>
    </w:p>
    <w:p w14:paraId="7F271615" w14:textId="77777777" w:rsidR="00D13026" w:rsidRDefault="00857443" w:rsidP="00886FE2">
      <w:pPr>
        <w:numPr>
          <w:ilvl w:val="1"/>
          <w:numId w:val="4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un Pakalpojuma sniedzēja iesniegto rēķinu, Pasūtītājs 10 (desmit) darba dienu laikā veic Pakalpojuma apmaksu.</w:t>
      </w:r>
    </w:p>
    <w:p w14:paraId="7CD029AB" w14:textId="19872BA0" w:rsidR="00612627" w:rsidRPr="00D13026" w:rsidRDefault="00612627" w:rsidP="00886FE2">
      <w:pPr>
        <w:numPr>
          <w:ilvl w:val="1"/>
          <w:numId w:val="4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886FE2">
      <w:pPr>
        <w:numPr>
          <w:ilvl w:val="1"/>
          <w:numId w:val="42"/>
        </w:numPr>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886FE2">
      <w:pPr>
        <w:numPr>
          <w:ilvl w:val="0"/>
          <w:numId w:val="4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886FE2">
      <w:pPr>
        <w:pStyle w:val="Title"/>
        <w:numPr>
          <w:ilvl w:val="1"/>
          <w:numId w:val="4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886FE2">
      <w:pPr>
        <w:pStyle w:val="Title"/>
        <w:numPr>
          <w:ilvl w:val="1"/>
          <w:numId w:val="4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886FE2">
      <w:pPr>
        <w:pStyle w:val="Title"/>
        <w:numPr>
          <w:ilvl w:val="1"/>
          <w:numId w:val="4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886FE2">
      <w:pPr>
        <w:pStyle w:val="Title"/>
        <w:numPr>
          <w:ilvl w:val="1"/>
          <w:numId w:val="4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886FE2">
      <w:pPr>
        <w:pStyle w:val="Title"/>
        <w:numPr>
          <w:ilvl w:val="1"/>
          <w:numId w:val="4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625E34E7" w14:textId="77777777" w:rsidR="006D0CBA" w:rsidRDefault="006D0CBA" w:rsidP="00867999">
      <w:pPr>
        <w:pStyle w:val="Default"/>
        <w:ind w:left="567"/>
        <w:jc w:val="both"/>
        <w:rPr>
          <w:lang w:val="lv-LV"/>
        </w:rPr>
      </w:pP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886FE2">
      <w:pPr>
        <w:pStyle w:val="ListParagraph"/>
        <w:numPr>
          <w:ilvl w:val="0"/>
          <w:numId w:val="4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886FE2">
      <w:pPr>
        <w:pStyle w:val="Title"/>
        <w:numPr>
          <w:ilvl w:val="1"/>
          <w:numId w:val="4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lastRenderedPageBreak/>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08AD2835" w:rsidR="00B90654" w:rsidRDefault="005A4C53" w:rsidP="00886FE2">
      <w:pPr>
        <w:pStyle w:val="Title"/>
        <w:numPr>
          <w:ilvl w:val="1"/>
          <w:numId w:val="4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3D777D">
        <w:rPr>
          <w:b w:val="0"/>
          <w:bCs/>
          <w:sz w:val="24"/>
          <w:szCs w:val="24"/>
          <w:lang w:val="lv-LV"/>
        </w:rPr>
        <w:t>___________________</w:t>
      </w:r>
      <w:r w:rsidRPr="00886DD4">
        <w:rPr>
          <w:b w:val="0"/>
          <w:bCs/>
          <w:sz w:val="24"/>
          <w:szCs w:val="24"/>
          <w:lang w:val="lv-LV"/>
        </w:rPr>
        <w:t xml:space="preserve">.  </w:t>
      </w:r>
    </w:p>
    <w:p w14:paraId="798EA5D9" w14:textId="009C7230" w:rsidR="005A4C53" w:rsidRPr="004B4472" w:rsidRDefault="005A4C53" w:rsidP="00886FE2">
      <w:pPr>
        <w:pStyle w:val="Title"/>
        <w:numPr>
          <w:ilvl w:val="1"/>
          <w:numId w:val="42"/>
        </w:numPr>
        <w:tabs>
          <w:tab w:val="num" w:pos="540"/>
        </w:tabs>
        <w:jc w:val="both"/>
        <w:rPr>
          <w:b w:val="0"/>
          <w:bCs/>
          <w:sz w:val="24"/>
          <w:szCs w:val="24"/>
          <w:lang w:val="lv-LV"/>
        </w:rPr>
      </w:pPr>
      <w:r w:rsidRPr="004B4472">
        <w:rPr>
          <w:b w:val="0"/>
          <w:bCs/>
          <w:sz w:val="24"/>
          <w:szCs w:val="24"/>
          <w:lang w:val="lv-LV"/>
        </w:rPr>
        <w:t xml:space="preserve">Izpildītāja </w:t>
      </w:r>
      <w:r w:rsidR="0084349D" w:rsidRPr="004B4472">
        <w:rPr>
          <w:b w:val="0"/>
          <w:bCs/>
          <w:sz w:val="24"/>
          <w:szCs w:val="24"/>
          <w:lang w:val="lv-LV"/>
        </w:rPr>
        <w:t>pilnvarotā persona</w:t>
      </w:r>
      <w:r w:rsidRPr="004B4472">
        <w:rPr>
          <w:b w:val="0"/>
          <w:bCs/>
          <w:sz w:val="24"/>
          <w:szCs w:val="24"/>
          <w:lang w:val="lv-LV"/>
        </w:rPr>
        <w:t>:</w:t>
      </w:r>
      <w:r w:rsidR="006D0CBA" w:rsidRPr="004B4472">
        <w:rPr>
          <w:b w:val="0"/>
          <w:bCs/>
          <w:sz w:val="24"/>
          <w:szCs w:val="24"/>
          <w:lang w:val="lv-LV"/>
        </w:rPr>
        <w:t xml:space="preserve"> </w:t>
      </w:r>
      <w:r w:rsidR="003D777D">
        <w:rPr>
          <w:b w:val="0"/>
          <w:bCs/>
          <w:sz w:val="24"/>
          <w:szCs w:val="24"/>
          <w:lang w:val="lv-LV"/>
        </w:rPr>
        <w:t>_________________</w:t>
      </w:r>
      <w:r w:rsidR="008C12FB" w:rsidRPr="004B4472">
        <w:rPr>
          <w:b w:val="0"/>
          <w:sz w:val="24"/>
          <w:szCs w:val="24"/>
        </w:rPr>
        <w:t>.</w:t>
      </w:r>
    </w:p>
    <w:p w14:paraId="707D66BF" w14:textId="77777777" w:rsidR="005A4C53" w:rsidRPr="00623550" w:rsidRDefault="005A4C53" w:rsidP="00886FE2">
      <w:pPr>
        <w:pStyle w:val="Title"/>
        <w:numPr>
          <w:ilvl w:val="1"/>
          <w:numId w:val="4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77777777" w:rsidR="005A4C53" w:rsidRPr="00623550" w:rsidRDefault="005A4C53" w:rsidP="00886FE2">
      <w:pPr>
        <w:pStyle w:val="Title"/>
        <w:numPr>
          <w:ilvl w:val="1"/>
          <w:numId w:val="4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886FE2">
      <w:pPr>
        <w:pStyle w:val="ListParagraph"/>
        <w:numPr>
          <w:ilvl w:val="0"/>
          <w:numId w:val="4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86FE2">
      <w:pPr>
        <w:pStyle w:val="Title"/>
        <w:numPr>
          <w:ilvl w:val="1"/>
          <w:numId w:val="4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886FE2">
      <w:pPr>
        <w:pStyle w:val="Title"/>
        <w:numPr>
          <w:ilvl w:val="2"/>
          <w:numId w:val="42"/>
        </w:numPr>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886FE2">
      <w:pPr>
        <w:pStyle w:val="Title"/>
        <w:numPr>
          <w:ilvl w:val="2"/>
          <w:numId w:val="42"/>
        </w:numPr>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86FE2">
      <w:pPr>
        <w:pStyle w:val="Title"/>
        <w:numPr>
          <w:ilvl w:val="1"/>
          <w:numId w:val="4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86FE2">
      <w:pPr>
        <w:pStyle w:val="Title"/>
        <w:numPr>
          <w:ilvl w:val="1"/>
          <w:numId w:val="4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886FE2">
      <w:pPr>
        <w:pStyle w:val="Title"/>
        <w:numPr>
          <w:ilvl w:val="1"/>
          <w:numId w:val="4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886FE2">
      <w:pPr>
        <w:pStyle w:val="Title"/>
        <w:numPr>
          <w:ilvl w:val="1"/>
          <w:numId w:val="4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886FE2">
      <w:pPr>
        <w:pStyle w:val="Title"/>
        <w:numPr>
          <w:ilvl w:val="1"/>
          <w:numId w:val="4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886FE2">
      <w:pPr>
        <w:pStyle w:val="Title"/>
        <w:numPr>
          <w:ilvl w:val="1"/>
          <w:numId w:val="4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886FE2">
      <w:pPr>
        <w:pStyle w:val="Title"/>
        <w:numPr>
          <w:ilvl w:val="1"/>
          <w:numId w:val="4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886FE2">
      <w:pPr>
        <w:pStyle w:val="Title"/>
        <w:numPr>
          <w:ilvl w:val="1"/>
          <w:numId w:val="42"/>
        </w:numPr>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86FE2">
      <w:pPr>
        <w:pStyle w:val="Title"/>
        <w:numPr>
          <w:ilvl w:val="1"/>
          <w:numId w:val="42"/>
        </w:numPr>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77777777" w:rsidR="004B4472" w:rsidRPr="004B4472" w:rsidRDefault="004B4472" w:rsidP="00886FE2">
      <w:pPr>
        <w:pStyle w:val="Title"/>
        <w:numPr>
          <w:ilvl w:val="1"/>
          <w:numId w:val="42"/>
        </w:numPr>
        <w:ind w:left="426" w:hanging="567"/>
        <w:jc w:val="both"/>
        <w:rPr>
          <w:b w:val="0"/>
          <w:bCs/>
          <w:sz w:val="24"/>
          <w:szCs w:val="24"/>
          <w:lang w:val="lv-LV"/>
        </w:rPr>
      </w:pPr>
      <w:r w:rsidRPr="004B4472">
        <w:rPr>
          <w:b w:val="0"/>
          <w:bCs/>
          <w:sz w:val="24"/>
          <w:szCs w:val="24"/>
          <w:lang w:val="lv-LV"/>
        </w:rPr>
        <w:t>Ja Pasūtītājs neveic ar Līgumu saistītos maksājumus iepirkuma līgumā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86FE2">
      <w:pPr>
        <w:pStyle w:val="Title"/>
        <w:numPr>
          <w:ilvl w:val="1"/>
          <w:numId w:val="42"/>
        </w:numPr>
        <w:tabs>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86FE2">
      <w:pPr>
        <w:pStyle w:val="Title"/>
        <w:numPr>
          <w:ilvl w:val="1"/>
          <w:numId w:val="42"/>
        </w:numPr>
        <w:tabs>
          <w:tab w:val="num" w:pos="709"/>
        </w:tabs>
        <w:ind w:left="426" w:hanging="567"/>
        <w:jc w:val="both"/>
        <w:rPr>
          <w:b w:val="0"/>
          <w:bCs/>
          <w:sz w:val="24"/>
          <w:szCs w:val="24"/>
          <w:lang w:val="lv-LV"/>
        </w:rPr>
      </w:pPr>
      <w:r w:rsidRPr="00D17F72">
        <w:rPr>
          <w:b w:val="0"/>
          <w:bCs/>
          <w:sz w:val="24"/>
          <w:szCs w:val="24"/>
          <w:lang w:val="lv-LV"/>
        </w:rPr>
        <w:lastRenderedPageBreak/>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77D33AF8" w14:textId="77777777" w:rsidR="00C77FDC" w:rsidRDefault="00C77FDC" w:rsidP="005A4C53">
      <w:pPr>
        <w:pStyle w:val="BodyText2"/>
        <w:rPr>
          <w:rFonts w:ascii="Times New Roman" w:hAnsi="Times New Roman"/>
          <w:lang w:val="lv-LV"/>
        </w:rPr>
      </w:pPr>
    </w:p>
    <w:p w14:paraId="11CC2F1D" w14:textId="77777777" w:rsidR="00563432" w:rsidRPr="00623550" w:rsidRDefault="00D617EA" w:rsidP="00886FE2">
      <w:pPr>
        <w:widowControl w:val="0"/>
        <w:numPr>
          <w:ilvl w:val="0"/>
          <w:numId w:val="42"/>
        </w:numPr>
        <w:overflowPunct w:val="0"/>
        <w:autoSpaceDE w:val="0"/>
        <w:autoSpaceDN w:val="0"/>
        <w:adjustRightInd w:val="0"/>
        <w:jc w:val="center"/>
        <w:rPr>
          <w:b/>
          <w:lang w:val="lv-LV"/>
        </w:rPr>
      </w:pPr>
      <w:r>
        <w:rPr>
          <w:b/>
          <w:lang w:val="lv-LV"/>
        </w:rPr>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886FE2">
      <w:pPr>
        <w:pStyle w:val="ListParagraph"/>
        <w:numPr>
          <w:ilvl w:val="1"/>
          <w:numId w:val="4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86FE2">
      <w:pPr>
        <w:pStyle w:val="Title"/>
        <w:numPr>
          <w:ilvl w:val="1"/>
          <w:numId w:val="4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886FE2">
      <w:pPr>
        <w:pStyle w:val="ListParagraph"/>
        <w:numPr>
          <w:ilvl w:val="2"/>
          <w:numId w:val="4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886FE2">
      <w:pPr>
        <w:widowControl w:val="0"/>
        <w:numPr>
          <w:ilvl w:val="2"/>
          <w:numId w:val="4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886FE2">
      <w:pPr>
        <w:widowControl w:val="0"/>
        <w:numPr>
          <w:ilvl w:val="2"/>
          <w:numId w:val="4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886FE2">
      <w:pPr>
        <w:widowControl w:val="0"/>
        <w:numPr>
          <w:ilvl w:val="2"/>
          <w:numId w:val="4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886FE2">
      <w:pPr>
        <w:widowControl w:val="0"/>
        <w:numPr>
          <w:ilvl w:val="2"/>
          <w:numId w:val="4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886FE2">
      <w:pPr>
        <w:widowControl w:val="0"/>
        <w:numPr>
          <w:ilvl w:val="2"/>
          <w:numId w:val="4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886FE2">
      <w:pPr>
        <w:widowControl w:val="0"/>
        <w:numPr>
          <w:ilvl w:val="2"/>
          <w:numId w:val="4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886FE2">
      <w:pPr>
        <w:widowControl w:val="0"/>
        <w:numPr>
          <w:ilvl w:val="2"/>
          <w:numId w:val="4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886FE2">
      <w:pPr>
        <w:widowControl w:val="0"/>
        <w:numPr>
          <w:ilvl w:val="2"/>
          <w:numId w:val="4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886FE2">
      <w:pPr>
        <w:widowControl w:val="0"/>
        <w:numPr>
          <w:ilvl w:val="2"/>
          <w:numId w:val="4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86FE2">
      <w:pPr>
        <w:pStyle w:val="Title"/>
        <w:numPr>
          <w:ilvl w:val="1"/>
          <w:numId w:val="4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86FE2">
      <w:pPr>
        <w:pStyle w:val="Title"/>
        <w:numPr>
          <w:ilvl w:val="1"/>
          <w:numId w:val="4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86FE2">
      <w:pPr>
        <w:pStyle w:val="Title"/>
        <w:numPr>
          <w:ilvl w:val="1"/>
          <w:numId w:val="4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886FE2">
      <w:pPr>
        <w:widowControl w:val="0"/>
        <w:numPr>
          <w:ilvl w:val="2"/>
          <w:numId w:val="4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886FE2">
      <w:pPr>
        <w:widowControl w:val="0"/>
        <w:numPr>
          <w:ilvl w:val="2"/>
          <w:numId w:val="4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86FE2">
      <w:pPr>
        <w:pStyle w:val="Title"/>
        <w:numPr>
          <w:ilvl w:val="1"/>
          <w:numId w:val="4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86FE2">
      <w:pPr>
        <w:pStyle w:val="Title"/>
        <w:numPr>
          <w:ilvl w:val="1"/>
          <w:numId w:val="4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886FE2">
      <w:pPr>
        <w:pStyle w:val="ListParagraph"/>
        <w:numPr>
          <w:ilvl w:val="2"/>
          <w:numId w:val="4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886FE2">
      <w:pPr>
        <w:pStyle w:val="ListParagraph"/>
        <w:numPr>
          <w:ilvl w:val="2"/>
          <w:numId w:val="42"/>
        </w:numPr>
        <w:tabs>
          <w:tab w:val="left" w:pos="426"/>
        </w:tabs>
        <w:jc w:val="both"/>
        <w:rPr>
          <w:lang w:val="lv-LV"/>
        </w:rPr>
      </w:pPr>
      <w:r w:rsidRPr="00C77FDC">
        <w:rPr>
          <w:lang w:val="lv-LV"/>
        </w:rPr>
        <w:t>Pasūtītājam ir pienākums samaksāt par faktiski saņemto Pakalpojumu.</w:t>
      </w:r>
    </w:p>
    <w:p w14:paraId="0CD54793" w14:textId="77777777" w:rsidR="003D777D" w:rsidRDefault="003D777D" w:rsidP="003D777D">
      <w:pPr>
        <w:pStyle w:val="ListParagraph"/>
        <w:tabs>
          <w:tab w:val="left" w:pos="426"/>
        </w:tabs>
        <w:jc w:val="both"/>
        <w:rPr>
          <w:lang w:val="lv-LV"/>
        </w:rPr>
      </w:pPr>
    </w:p>
    <w:p w14:paraId="6D27855A" w14:textId="77777777" w:rsidR="003D777D" w:rsidRDefault="003D777D" w:rsidP="003D777D">
      <w:pPr>
        <w:pStyle w:val="ListParagraph"/>
        <w:tabs>
          <w:tab w:val="left" w:pos="426"/>
        </w:tabs>
        <w:jc w:val="both"/>
        <w:rPr>
          <w:lang w:val="lv-LV"/>
        </w:rPr>
      </w:pPr>
    </w:p>
    <w:p w14:paraId="2033C6D2" w14:textId="77777777" w:rsidR="003D777D" w:rsidRPr="00C77FDC" w:rsidRDefault="003D777D" w:rsidP="003D777D">
      <w:pPr>
        <w:pStyle w:val="ListParagraph"/>
        <w:tabs>
          <w:tab w:val="left" w:pos="426"/>
        </w:tabs>
        <w:jc w:val="both"/>
        <w:rPr>
          <w:lang w:val="lv-LV"/>
        </w:rPr>
      </w:pPr>
    </w:p>
    <w:p w14:paraId="64C2370F" w14:textId="77777777" w:rsidR="005A4C53" w:rsidRPr="00623550" w:rsidRDefault="005A4C53" w:rsidP="00886FE2">
      <w:pPr>
        <w:pStyle w:val="BodyText2"/>
        <w:numPr>
          <w:ilvl w:val="0"/>
          <w:numId w:val="42"/>
        </w:numPr>
        <w:jc w:val="center"/>
        <w:rPr>
          <w:rFonts w:ascii="Times New Roman" w:hAnsi="Times New Roman"/>
          <w:b/>
          <w:lang w:val="lv-LV"/>
        </w:rPr>
      </w:pPr>
      <w:r w:rsidRPr="00623550">
        <w:rPr>
          <w:rFonts w:ascii="Times New Roman" w:hAnsi="Times New Roman"/>
          <w:b/>
          <w:bCs/>
          <w:lang w:val="lv-LV"/>
        </w:rPr>
        <w:lastRenderedPageBreak/>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886FE2">
      <w:pPr>
        <w:pStyle w:val="Title"/>
        <w:numPr>
          <w:ilvl w:val="1"/>
          <w:numId w:val="4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886FE2">
      <w:pPr>
        <w:pStyle w:val="Title"/>
        <w:numPr>
          <w:ilvl w:val="1"/>
          <w:numId w:val="4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35E3306D" w14:textId="77777777" w:rsidR="006D0CBA" w:rsidRDefault="006D0CBA" w:rsidP="00D17F72">
      <w:pPr>
        <w:ind w:left="390"/>
        <w:rPr>
          <w:b/>
          <w:bCs/>
          <w:lang w:val="lv-LV"/>
        </w:rPr>
      </w:pPr>
    </w:p>
    <w:p w14:paraId="67C5A6C7" w14:textId="77777777" w:rsidR="006D0CBA" w:rsidRDefault="006D0CBA" w:rsidP="00D17F72">
      <w:pPr>
        <w:ind w:left="390"/>
        <w:rPr>
          <w:b/>
          <w:bCs/>
          <w:lang w:val="lv-LV"/>
        </w:rPr>
      </w:pPr>
    </w:p>
    <w:p w14:paraId="7E910C89" w14:textId="77777777" w:rsidR="005A4C53" w:rsidRPr="00623550" w:rsidRDefault="005A4C53" w:rsidP="00886FE2">
      <w:pPr>
        <w:numPr>
          <w:ilvl w:val="0"/>
          <w:numId w:val="42"/>
        </w:numPr>
        <w:jc w:val="center"/>
        <w:rPr>
          <w:b/>
          <w:bCs/>
          <w:lang w:val="lv-LV"/>
        </w:rPr>
      </w:pPr>
      <w:r w:rsidRPr="00623550">
        <w:rPr>
          <w:b/>
          <w:bCs/>
          <w:lang w:val="lv-LV"/>
        </w:rPr>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886FE2">
      <w:pPr>
        <w:pStyle w:val="Title"/>
        <w:numPr>
          <w:ilvl w:val="1"/>
          <w:numId w:val="42"/>
        </w:numPr>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886FE2">
      <w:pPr>
        <w:pStyle w:val="Title"/>
        <w:numPr>
          <w:ilvl w:val="1"/>
          <w:numId w:val="42"/>
        </w:numPr>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886FE2">
      <w:pPr>
        <w:pStyle w:val="Title"/>
        <w:numPr>
          <w:ilvl w:val="1"/>
          <w:numId w:val="42"/>
        </w:numPr>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886FE2">
      <w:pPr>
        <w:pStyle w:val="Title"/>
        <w:numPr>
          <w:ilvl w:val="1"/>
          <w:numId w:val="42"/>
        </w:numPr>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886FE2">
      <w:pPr>
        <w:pStyle w:val="Title"/>
        <w:numPr>
          <w:ilvl w:val="1"/>
          <w:numId w:val="42"/>
        </w:numPr>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1D710F">
        <w:rPr>
          <w:b w:val="0"/>
          <w:bCs/>
          <w:sz w:val="24"/>
          <w:szCs w:val="24"/>
          <w:lang w:val="lv-LV"/>
        </w:rPr>
        <w:t>15</w:t>
      </w:r>
      <w:r w:rsidR="00AC1397" w:rsidRPr="001D710F">
        <w:rPr>
          <w:b w:val="0"/>
          <w:bCs/>
          <w:sz w:val="24"/>
          <w:szCs w:val="24"/>
          <w:lang w:val="lv-LV"/>
        </w:rPr>
        <w:t xml:space="preserve"> </w:t>
      </w:r>
      <w:r w:rsidRPr="001D710F">
        <w:rPr>
          <w:b w:val="0"/>
          <w:bCs/>
          <w:sz w:val="24"/>
          <w:szCs w:val="24"/>
          <w:lang w:val="lv-LV"/>
        </w:rPr>
        <w:t>(</w:t>
      </w:r>
      <w:r w:rsidR="001D710F" w:rsidRPr="001D710F">
        <w:rPr>
          <w:b w:val="0"/>
          <w:bCs/>
          <w:sz w:val="24"/>
          <w:szCs w:val="24"/>
          <w:lang w:val="lv-LV"/>
        </w:rPr>
        <w:t>piecpadsmit</w:t>
      </w:r>
      <w:r w:rsidRPr="001D710F">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886FE2">
      <w:pPr>
        <w:pStyle w:val="ListParagraph"/>
        <w:numPr>
          <w:ilvl w:val="0"/>
          <w:numId w:val="4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22075674" w14:textId="77777777" w:rsidR="00F63D89" w:rsidRDefault="00F63D89" w:rsidP="00F35BEC">
            <w:pPr>
              <w:jc w:val="both"/>
              <w:rPr>
                <w:lang w:val="lv-LV"/>
              </w:rPr>
            </w:pPr>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63FDFAD4" w:rsidR="00BC74CB" w:rsidRPr="004030FD" w:rsidRDefault="004030FD" w:rsidP="004030FD">
            <w:pPr>
              <w:ind w:right="459"/>
              <w:jc w:val="both"/>
              <w:rPr>
                <w:b/>
                <w:lang w:val="lv-LV"/>
              </w:rPr>
            </w:pPr>
            <w:r w:rsidRPr="004030FD">
              <w:rPr>
                <w:b/>
                <w:lang w:val="lv-LV"/>
              </w:rPr>
              <w:t>SIA “AYA-dizains”</w:t>
            </w:r>
          </w:p>
          <w:p w14:paraId="6A780281" w14:textId="50A9E0DE" w:rsidR="00361A61" w:rsidRPr="004030FD" w:rsidRDefault="004030FD" w:rsidP="004030FD">
            <w:pPr>
              <w:ind w:right="459"/>
              <w:jc w:val="both"/>
              <w:rPr>
                <w:lang w:val="lv-LV"/>
              </w:rPr>
            </w:pPr>
            <w:r w:rsidRPr="004030FD">
              <w:rPr>
                <w:lang w:val="lv-LV"/>
              </w:rPr>
              <w:t>Juridiskā a</w:t>
            </w:r>
            <w:r w:rsidR="009C1974" w:rsidRPr="004030FD">
              <w:rPr>
                <w:lang w:val="lv-LV"/>
              </w:rPr>
              <w:t>drese:</w:t>
            </w:r>
            <w:r w:rsidRPr="004030FD">
              <w:rPr>
                <w:lang w:val="lv-LV"/>
              </w:rPr>
              <w:t xml:space="preserve"> Dzirnavu iela 48-15, Rīga</w:t>
            </w:r>
            <w:r w:rsidRPr="004030FD">
              <w:t>, LV-1010</w:t>
            </w:r>
          </w:p>
          <w:p w14:paraId="19050E52" w14:textId="2DB4EC11" w:rsidR="0020109D" w:rsidRPr="004030FD" w:rsidRDefault="004030FD" w:rsidP="004030FD">
            <w:pPr>
              <w:ind w:right="459"/>
              <w:jc w:val="both"/>
              <w:rPr>
                <w:color w:val="000000"/>
                <w:lang w:val="lv-LV"/>
              </w:rPr>
            </w:pPr>
            <w:r w:rsidRPr="004030FD">
              <w:rPr>
                <w:lang w:val="lv-LV"/>
              </w:rPr>
              <w:t>R</w:t>
            </w:r>
            <w:r w:rsidR="00BC74CB" w:rsidRPr="004030FD">
              <w:rPr>
                <w:lang w:val="lv-LV"/>
              </w:rPr>
              <w:t>eģistrācijas Nr.</w:t>
            </w:r>
            <w:r w:rsidRPr="004030FD">
              <w:rPr>
                <w:lang w:val="lv-LV"/>
              </w:rPr>
              <w:t>40003944077</w:t>
            </w:r>
            <w:r w:rsidR="008C12FB" w:rsidRPr="004030FD">
              <w:rPr>
                <w:lang w:val="lv-LV"/>
              </w:rPr>
              <w:t>,</w:t>
            </w:r>
          </w:p>
          <w:p w14:paraId="72031223" w14:textId="45243D99" w:rsidR="006D2316" w:rsidRPr="001D710F" w:rsidRDefault="003B66ED" w:rsidP="004030FD">
            <w:pPr>
              <w:ind w:right="459"/>
              <w:jc w:val="both"/>
              <w:rPr>
                <w:lang w:val="lv-LV"/>
              </w:rPr>
            </w:pPr>
            <w:r w:rsidRPr="001D710F">
              <w:rPr>
                <w:lang w:val="lv-LV"/>
              </w:rPr>
              <w:t>Banka:</w:t>
            </w:r>
            <w:r w:rsidR="00822D43" w:rsidRPr="001D710F">
              <w:rPr>
                <w:lang w:val="lv-LV"/>
              </w:rPr>
              <w:t xml:space="preserve"> </w:t>
            </w:r>
            <w:r w:rsidR="003D777D">
              <w:rPr>
                <w:lang w:val="lv-LV"/>
              </w:rPr>
              <w:t>______________</w:t>
            </w:r>
          </w:p>
          <w:p w14:paraId="7ADBCB50" w14:textId="54CFA925" w:rsidR="00384E3D" w:rsidRPr="001D710F" w:rsidRDefault="003B66ED" w:rsidP="004030FD">
            <w:pPr>
              <w:ind w:right="459"/>
              <w:jc w:val="both"/>
              <w:rPr>
                <w:lang w:val="lv-LV"/>
              </w:rPr>
            </w:pPr>
            <w:r w:rsidRPr="001D710F">
              <w:rPr>
                <w:lang w:val="lv-LV"/>
              </w:rPr>
              <w:t>Konts:</w:t>
            </w:r>
            <w:r w:rsidR="00822D43" w:rsidRPr="001D710F">
              <w:rPr>
                <w:lang w:val="lv-LV"/>
              </w:rPr>
              <w:t xml:space="preserve"> </w:t>
            </w:r>
            <w:r w:rsidR="003D777D">
              <w:rPr>
                <w:lang w:val="lv-LV"/>
              </w:rPr>
              <w:t>______________</w:t>
            </w:r>
            <w:bookmarkStart w:id="2" w:name="_GoBack"/>
            <w:bookmarkEnd w:id="2"/>
          </w:p>
          <w:p w14:paraId="04D8B43B" w14:textId="77777777" w:rsidR="00BC74CB" w:rsidRPr="00BC74CB" w:rsidRDefault="00BC74CB" w:rsidP="004030FD">
            <w:pPr>
              <w:pStyle w:val="BodyTextIndent"/>
              <w:spacing w:after="0"/>
              <w:ind w:left="0" w:right="459"/>
              <w:jc w:val="both"/>
              <w:rPr>
                <w:highlight w:val="yellow"/>
                <w:lang w:val="lv-LV"/>
              </w:rPr>
            </w:pPr>
          </w:p>
          <w:p w14:paraId="0886F25C" w14:textId="77777777" w:rsidR="00BC74CB" w:rsidRPr="00BC74CB" w:rsidRDefault="00BC74CB" w:rsidP="004030FD">
            <w:pPr>
              <w:pStyle w:val="BodyTextIndent"/>
              <w:spacing w:after="0"/>
              <w:ind w:left="0" w:right="459"/>
              <w:jc w:val="both"/>
              <w:rPr>
                <w:highlight w:val="yellow"/>
                <w:lang w:val="lv-LV"/>
              </w:rPr>
            </w:pPr>
          </w:p>
          <w:p w14:paraId="43A62DC9" w14:textId="77777777" w:rsidR="00BC74CB" w:rsidRPr="00BC74CB" w:rsidRDefault="00BC74CB" w:rsidP="004030FD">
            <w:pPr>
              <w:pStyle w:val="BodyTextIndent"/>
              <w:spacing w:after="0"/>
              <w:ind w:left="0" w:right="459"/>
              <w:jc w:val="both"/>
              <w:rPr>
                <w:highlight w:val="yellow"/>
                <w:lang w:val="lv-LV"/>
              </w:rPr>
            </w:pPr>
          </w:p>
          <w:p w14:paraId="163EB66A" w14:textId="77777777" w:rsidR="005A4C53" w:rsidRPr="004030FD" w:rsidRDefault="005A4C53" w:rsidP="00F143A3">
            <w:pPr>
              <w:pStyle w:val="BodyTextIndent"/>
              <w:spacing w:after="0"/>
              <w:ind w:left="0"/>
              <w:jc w:val="both"/>
              <w:rPr>
                <w:lang w:val="lv-LV"/>
              </w:rPr>
            </w:pPr>
            <w:r w:rsidRPr="004030FD">
              <w:rPr>
                <w:lang w:val="lv-LV"/>
              </w:rPr>
              <w:t>____________________________</w:t>
            </w:r>
          </w:p>
          <w:p w14:paraId="7EE8CE48" w14:textId="7F6ED1E7" w:rsidR="005A4C53" w:rsidRPr="00AC1397" w:rsidRDefault="004030FD" w:rsidP="004030FD">
            <w:pPr>
              <w:jc w:val="both"/>
              <w:rPr>
                <w:b/>
                <w:lang w:val="lv-LV"/>
              </w:rPr>
            </w:pPr>
            <w:r>
              <w:rPr>
                <w:lang w:val="lv-LV"/>
              </w:rPr>
              <w:t xml:space="preserve">Valdes locekle </w:t>
            </w:r>
            <w:r>
              <w:rPr>
                <w:b/>
                <w:lang w:val="lv-LV"/>
              </w:rPr>
              <w:t>Aija Bāliņa</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6D1810D0"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DE415B" w:rsidRPr="00DE415B">
        <w:rPr>
          <w:sz w:val="20"/>
          <w:szCs w:val="20"/>
          <w:lang w:val="lv-LV"/>
        </w:rPr>
        <w:t>4.-8.3.1/32</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79760DF1" w14:textId="77777777" w:rsidR="00DE415B" w:rsidRPr="00DE415B" w:rsidRDefault="00DE415B" w:rsidP="00DE415B">
      <w:pPr>
        <w:jc w:val="both"/>
        <w:rPr>
          <w:u w:val="single"/>
          <w:lang w:val="lv-LV"/>
        </w:rPr>
      </w:pPr>
      <w:r w:rsidRPr="00DE415B">
        <w:rPr>
          <w:u w:val="single"/>
          <w:lang w:val="lv-LV"/>
        </w:rPr>
        <w:t>Priekšmets</w:t>
      </w:r>
    </w:p>
    <w:p w14:paraId="4101C2D3" w14:textId="77777777" w:rsidR="00DE415B" w:rsidRPr="00DE415B" w:rsidRDefault="00DE415B" w:rsidP="00DE415B">
      <w:pPr>
        <w:jc w:val="both"/>
        <w:rPr>
          <w:u w:val="single"/>
          <w:lang w:val="lv-LV"/>
        </w:rPr>
      </w:pPr>
      <w:r w:rsidRPr="00DE415B">
        <w:rPr>
          <w:lang w:val="lv-LV"/>
        </w:rPr>
        <w:t xml:space="preserve">Nacionālā jauno profesionāļu meistarības konkursa </w:t>
      </w:r>
      <w:r w:rsidRPr="00DE415B">
        <w:rPr>
          <w:i/>
          <w:lang w:val="lv-LV"/>
        </w:rPr>
        <w:t>SkillsLatvia 2019</w:t>
      </w:r>
      <w:r w:rsidRPr="00DE415B">
        <w:rPr>
          <w:lang w:val="lv-LV"/>
        </w:rPr>
        <w:t xml:space="preserve"> tematiskās grupas “Radošās mākslas un modes tehnoloģijas” nominācijas “Skatlogu dizains un noformēšana” darba uzdevuma, vērtēšanas kritēriju, darba uzdevuma izpildei nepieciešamās infrastruktūras apraksta un materiālu saraksta izstrādāšana un konkursantu darbu izpildes vērtēšanas procesa organizatoriskā un metodiskā vadība.</w:t>
      </w:r>
    </w:p>
    <w:p w14:paraId="7B9BDE42" w14:textId="77777777" w:rsidR="00DE415B" w:rsidRPr="00DE415B" w:rsidRDefault="00DE415B" w:rsidP="00DE415B">
      <w:pPr>
        <w:jc w:val="both"/>
        <w:rPr>
          <w:lang w:val="lv-LV"/>
        </w:rPr>
      </w:pPr>
    </w:p>
    <w:p w14:paraId="25AA805D" w14:textId="77777777" w:rsidR="00DE415B" w:rsidRPr="00DE415B" w:rsidRDefault="00DE415B" w:rsidP="00DE415B">
      <w:pPr>
        <w:jc w:val="both"/>
        <w:rPr>
          <w:lang w:val="lv-LV"/>
        </w:rPr>
      </w:pPr>
      <w:r w:rsidRPr="00DE415B">
        <w:rPr>
          <w:lang w:val="lv-LV"/>
        </w:rPr>
        <w:t xml:space="preserve">Nacionālais jauno profesionāļu meistarības konkurss </w:t>
      </w:r>
      <w:r w:rsidRPr="00DE415B">
        <w:rPr>
          <w:i/>
          <w:lang w:val="lv-LV"/>
        </w:rPr>
        <w:t>SkillsLatvia 2019</w:t>
      </w:r>
      <w:r w:rsidRPr="00DE415B">
        <w:rPr>
          <w:lang w:val="lv-LV"/>
        </w:rPr>
        <w:t xml:space="preserve"> notiks 2019.gada 7.-10.maijā Rīgā.</w:t>
      </w:r>
    </w:p>
    <w:p w14:paraId="190B4954" w14:textId="77777777" w:rsidR="00DE415B" w:rsidRPr="00DE415B" w:rsidRDefault="00DE415B" w:rsidP="00DE415B">
      <w:pPr>
        <w:jc w:val="both"/>
        <w:rPr>
          <w:lang w:val="lv-LV"/>
        </w:rPr>
      </w:pPr>
    </w:p>
    <w:p w14:paraId="6108D150" w14:textId="77777777" w:rsidR="00DE415B" w:rsidRPr="00DE415B" w:rsidRDefault="00DE415B" w:rsidP="00DE415B">
      <w:pPr>
        <w:jc w:val="both"/>
        <w:rPr>
          <w:u w:val="single"/>
          <w:lang w:val="lv-LV"/>
        </w:rPr>
      </w:pPr>
      <w:r w:rsidRPr="00DE415B">
        <w:rPr>
          <w:u w:val="single"/>
          <w:lang w:val="lv-LV"/>
        </w:rPr>
        <w:t>Darba uzdevums</w:t>
      </w:r>
    </w:p>
    <w:p w14:paraId="2A52D3F0" w14:textId="77777777" w:rsidR="00DE415B" w:rsidRPr="00DE415B" w:rsidRDefault="00DE415B" w:rsidP="001D710F">
      <w:pPr>
        <w:numPr>
          <w:ilvl w:val="0"/>
          <w:numId w:val="7"/>
        </w:numPr>
        <w:ind w:left="426" w:hanging="426"/>
        <w:jc w:val="both"/>
        <w:rPr>
          <w:lang w:val="lv-LV"/>
        </w:rPr>
      </w:pPr>
      <w:r w:rsidRPr="00DE415B">
        <w:rPr>
          <w:bCs/>
          <w:lang w:val="lv-LV"/>
        </w:rPr>
        <w:t>Izstrādāt darba uzdevumu konkursantiem n</w:t>
      </w:r>
      <w:r w:rsidRPr="00DE415B">
        <w:rPr>
          <w:lang w:val="lv-LV"/>
        </w:rPr>
        <w:t xml:space="preserve">acionālā jauno profesionāļu meistarības konkursa </w:t>
      </w:r>
      <w:r w:rsidRPr="00DE415B">
        <w:rPr>
          <w:i/>
          <w:lang w:val="lv-LV"/>
        </w:rPr>
        <w:t>SkillsLatvia 2019</w:t>
      </w:r>
      <w:r w:rsidRPr="00DE415B">
        <w:rPr>
          <w:lang w:val="lv-LV"/>
        </w:rPr>
        <w:t xml:space="preserve"> (turpmāk - Konkurss) </w:t>
      </w:r>
      <w:r w:rsidRPr="00DE415B">
        <w:rPr>
          <w:bCs/>
          <w:lang w:val="lv-LV"/>
        </w:rPr>
        <w:t>nominācijā “</w:t>
      </w:r>
      <w:r w:rsidRPr="00DE415B">
        <w:rPr>
          <w:b/>
          <w:lang w:val="lv-LV"/>
        </w:rPr>
        <w:t>Skatlogu dizains un noformēšana</w:t>
      </w:r>
      <w:r w:rsidRPr="00DE415B">
        <w:rPr>
          <w:bCs/>
          <w:lang w:val="lv-LV"/>
        </w:rPr>
        <w:t>”, kura izpildei  ir nepieciešamas (pilnīgi vai daļēji)</w:t>
      </w:r>
      <w:r w:rsidRPr="00DE415B">
        <w:rPr>
          <w:lang w:val="lv-LV"/>
        </w:rPr>
        <w:t xml:space="preserve"> Vizuālās reklāmas dizaina speciālista profesijas standartā (skat. Profesiju standartu reģistrā </w:t>
      </w:r>
      <w:hyperlink r:id="rId9" w:history="1">
        <w:r w:rsidRPr="00DE415B">
          <w:rPr>
            <w:rStyle w:val="Hyperlink"/>
            <w:rFonts w:ascii="Times New Roman" w:hAnsi="Times New Roman"/>
            <w:sz w:val="24"/>
            <w:szCs w:val="24"/>
            <w:lang w:val="lv-LV"/>
          </w:rPr>
          <w:t>http://visc.gov.lv/profizglitiba/stand_registrs_2008_2016.shtml</w:t>
        </w:r>
      </w:hyperlink>
      <w:r w:rsidRPr="00DE415B">
        <w:rPr>
          <w:lang w:val="lv-LV"/>
        </w:rPr>
        <w:t xml:space="preserve">) ietvertās kompetences (3. profesionālās kvalifikācijas līmenis) un mācību programmā “Vizuālās reklāmas dizaina speciālists” apgūstamās kompetences un izpildījuma tehnikas  (skat. Nacionālajā izglītības iespēju datu bāzē </w:t>
      </w:r>
      <w:hyperlink r:id="rId10" w:history="1">
        <w:r w:rsidRPr="00DE415B">
          <w:rPr>
            <w:rStyle w:val="Hyperlink"/>
            <w:rFonts w:ascii="Times New Roman" w:hAnsi="Times New Roman"/>
            <w:sz w:val="24"/>
            <w:szCs w:val="24"/>
            <w:lang w:val="lv-LV"/>
          </w:rPr>
          <w:t>www.niid.lv</w:t>
        </w:r>
      </w:hyperlink>
      <w:r w:rsidRPr="00DE415B">
        <w:rPr>
          <w:lang w:val="lv-LV"/>
        </w:rPr>
        <w:t xml:space="preserve">), darba uzdevumu pietuvinot starptautisko profesionālās meistarības konkursu </w:t>
      </w:r>
      <w:r w:rsidRPr="00DE415B">
        <w:rPr>
          <w:i/>
          <w:lang w:val="lv-LV"/>
        </w:rPr>
        <w:t>EuroSkills</w:t>
      </w:r>
      <w:r w:rsidRPr="00DE415B">
        <w:rPr>
          <w:lang w:val="lv-LV"/>
        </w:rPr>
        <w:t xml:space="preserve"> un </w:t>
      </w:r>
      <w:r w:rsidRPr="00DE415B">
        <w:rPr>
          <w:i/>
          <w:lang w:val="lv-LV"/>
        </w:rPr>
        <w:t>WorldSkills</w:t>
      </w:r>
      <w:r w:rsidRPr="00DE415B">
        <w:rPr>
          <w:lang w:val="lv-LV"/>
        </w:rPr>
        <w:t xml:space="preserve"> nominācijas “Skatlogu dizains un noformēšana” (</w:t>
      </w:r>
      <w:r w:rsidRPr="00DE415B">
        <w:rPr>
          <w:i/>
          <w:lang w:val="lv-LV"/>
        </w:rPr>
        <w:t>Visual Merchandising</w:t>
      </w:r>
      <w:r w:rsidRPr="00DE415B">
        <w:rPr>
          <w:lang w:val="lv-LV"/>
        </w:rPr>
        <w:t>) tehniskajam aprakstam.</w:t>
      </w:r>
    </w:p>
    <w:p w14:paraId="46996AEA" w14:textId="77777777" w:rsidR="00DE415B" w:rsidRPr="00DE415B" w:rsidRDefault="00DE415B" w:rsidP="001D710F">
      <w:pPr>
        <w:ind w:left="426"/>
        <w:jc w:val="both"/>
        <w:rPr>
          <w:lang w:val="lv-LV"/>
        </w:rPr>
      </w:pPr>
      <w:r w:rsidRPr="00DE415B">
        <w:rPr>
          <w:lang w:val="lv-LV"/>
        </w:rPr>
        <w:t xml:space="preserve">Starptautisko profesionālās meistarības konkursu </w:t>
      </w:r>
      <w:r w:rsidRPr="00DE415B">
        <w:rPr>
          <w:i/>
          <w:lang w:val="lv-LV"/>
        </w:rPr>
        <w:t>EuroSkills</w:t>
      </w:r>
      <w:r w:rsidRPr="00DE415B">
        <w:rPr>
          <w:lang w:val="lv-LV"/>
        </w:rPr>
        <w:t xml:space="preserve"> un </w:t>
      </w:r>
      <w:r w:rsidRPr="00DE415B">
        <w:rPr>
          <w:i/>
          <w:lang w:val="lv-LV"/>
        </w:rPr>
        <w:t>WorldSkills</w:t>
      </w:r>
      <w:r w:rsidRPr="00DE415B">
        <w:rPr>
          <w:lang w:val="lv-LV"/>
        </w:rPr>
        <w:t xml:space="preserve"> tehnisko aprakstu </w:t>
      </w:r>
      <w:r w:rsidRPr="00DE415B">
        <w:rPr>
          <w:bCs/>
          <w:lang w:val="lv-LV"/>
        </w:rPr>
        <w:t>nominācijai “</w:t>
      </w:r>
      <w:r w:rsidRPr="00DE415B">
        <w:rPr>
          <w:lang w:val="lv-LV"/>
        </w:rPr>
        <w:t>Skatlogu dizains un noformēšana</w:t>
      </w:r>
      <w:r w:rsidRPr="00DE415B">
        <w:rPr>
          <w:bCs/>
          <w:lang w:val="lv-LV"/>
        </w:rPr>
        <w:t xml:space="preserve">” </w:t>
      </w:r>
      <w:r w:rsidRPr="00DE415B">
        <w:rPr>
          <w:lang w:val="lv-LV"/>
        </w:rPr>
        <w:t xml:space="preserve">Izpildītājs varēs pieprasīt Pasūtītājam. </w:t>
      </w:r>
    </w:p>
    <w:p w14:paraId="06A76CDA" w14:textId="77777777" w:rsidR="00DE415B" w:rsidRPr="00DE415B" w:rsidRDefault="00DE415B" w:rsidP="001D710F">
      <w:pPr>
        <w:numPr>
          <w:ilvl w:val="0"/>
          <w:numId w:val="7"/>
        </w:numPr>
        <w:ind w:left="426" w:hanging="426"/>
        <w:jc w:val="both"/>
        <w:rPr>
          <w:lang w:val="lv-LV"/>
        </w:rPr>
      </w:pPr>
      <w:r w:rsidRPr="00DE415B">
        <w:rPr>
          <w:lang w:val="lv-LV"/>
        </w:rPr>
        <w:t>I</w:t>
      </w:r>
      <w:r w:rsidRPr="00DE415B">
        <w:rPr>
          <w:bCs/>
          <w:lang w:val="lv-LV"/>
        </w:rPr>
        <w:t>zstrādāt Konkursa nominācijas “</w:t>
      </w:r>
      <w:r w:rsidRPr="00DE415B">
        <w:rPr>
          <w:b/>
          <w:lang w:val="lv-LV"/>
        </w:rPr>
        <w:t>Skatlogu dizains un noformēšana</w:t>
      </w:r>
      <w:r w:rsidRPr="00DE415B">
        <w:rPr>
          <w:bCs/>
          <w:lang w:val="lv-LV"/>
        </w:rPr>
        <w:t>” darba uzdevuma izpildes vērtēšanas kritērijus.</w:t>
      </w:r>
    </w:p>
    <w:p w14:paraId="60079281" w14:textId="77777777" w:rsidR="00DE415B" w:rsidRPr="00DE415B" w:rsidRDefault="00DE415B" w:rsidP="001D710F">
      <w:pPr>
        <w:numPr>
          <w:ilvl w:val="0"/>
          <w:numId w:val="7"/>
        </w:numPr>
        <w:ind w:left="426" w:hanging="426"/>
        <w:jc w:val="both"/>
        <w:rPr>
          <w:lang w:val="lv-LV"/>
        </w:rPr>
      </w:pPr>
      <w:r w:rsidRPr="00DE415B">
        <w:rPr>
          <w:bCs/>
          <w:lang w:val="lv-LV"/>
        </w:rPr>
        <w:t>Sastādīt Konkursa nominācijas “</w:t>
      </w:r>
      <w:r w:rsidRPr="00DE415B">
        <w:rPr>
          <w:b/>
          <w:lang w:val="lv-LV"/>
        </w:rPr>
        <w:t>Skatlogu dizains un noformēšana</w:t>
      </w:r>
      <w:r w:rsidRPr="00DE415B">
        <w:rPr>
          <w:bCs/>
          <w:lang w:val="lv-LV"/>
        </w:rPr>
        <w:t xml:space="preserve">” darba uzdevuma izpildei nepieciešamo infrastruktūras aprakstu, t.sk. piedāvāt darba uzdevuma izpildei atbilstošas Konkursa darbnīcas izmērus 8 konkursantiem, plānojuma piemērus un/vai fotogrāfijas un izstrādāt nepieciešamo materiālu sarakstu vienam konkursantam, nosakot, kas no tā ir jānodrošina Konkursa organizētājiem un ko konkursantiem ir atļauts ņemt līdzi. </w:t>
      </w:r>
    </w:p>
    <w:p w14:paraId="1D8C3841" w14:textId="77777777" w:rsidR="00DE415B" w:rsidRPr="00DE415B" w:rsidRDefault="00DE415B" w:rsidP="001D710F">
      <w:pPr>
        <w:numPr>
          <w:ilvl w:val="0"/>
          <w:numId w:val="7"/>
        </w:numPr>
        <w:ind w:left="426" w:hanging="426"/>
        <w:jc w:val="both"/>
        <w:rPr>
          <w:lang w:val="lv-LV"/>
        </w:rPr>
      </w:pPr>
      <w:r w:rsidRPr="00DE415B">
        <w:rPr>
          <w:bCs/>
          <w:lang w:val="lv-LV"/>
        </w:rPr>
        <w:t>Pirmos trīs punktus izstrādāt saskaņā ar Tehniskās specifikācijas 1.pielikumā, 2.pielikumā un 3.pielikumā noteikto formātu un struktūru un tehniskās specifikācijas laika grafikā noteiktajos termiņos.</w:t>
      </w:r>
    </w:p>
    <w:p w14:paraId="2756E3D7" w14:textId="77777777" w:rsidR="00DE415B" w:rsidRPr="00DE415B" w:rsidRDefault="00DE415B" w:rsidP="001D710F">
      <w:pPr>
        <w:numPr>
          <w:ilvl w:val="0"/>
          <w:numId w:val="7"/>
        </w:numPr>
        <w:ind w:left="426" w:hanging="426"/>
        <w:jc w:val="both"/>
        <w:rPr>
          <w:lang w:val="lv-LV"/>
        </w:rPr>
      </w:pPr>
      <w:r w:rsidRPr="00DE415B">
        <w:rPr>
          <w:lang w:val="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4B6F7ADC" w14:textId="77777777" w:rsidR="00DE415B" w:rsidRPr="00DE415B" w:rsidRDefault="00DE415B" w:rsidP="001D710F">
      <w:pPr>
        <w:numPr>
          <w:ilvl w:val="0"/>
          <w:numId w:val="7"/>
        </w:numPr>
        <w:ind w:left="426" w:hanging="426"/>
        <w:jc w:val="both"/>
        <w:rPr>
          <w:lang w:val="lv-LV"/>
        </w:rPr>
      </w:pPr>
      <w:r w:rsidRPr="00DE415B">
        <w:rPr>
          <w:bCs/>
          <w:lang w:val="lv-LV"/>
        </w:rPr>
        <w:t>Konkursa darba uzdevuma izpildes ilgums ir 14 stundas (7 stundas 1.dienā, 7 stundas 2.dienā).</w:t>
      </w:r>
    </w:p>
    <w:p w14:paraId="0EC915E7" w14:textId="77777777" w:rsidR="00DE415B" w:rsidRPr="00DE415B" w:rsidRDefault="00DE415B" w:rsidP="001D710F">
      <w:pPr>
        <w:numPr>
          <w:ilvl w:val="0"/>
          <w:numId w:val="7"/>
        </w:numPr>
        <w:ind w:left="426" w:hanging="426"/>
        <w:jc w:val="both"/>
        <w:rPr>
          <w:lang w:val="lv-LV"/>
        </w:rPr>
      </w:pPr>
      <w:r w:rsidRPr="00DE415B">
        <w:rPr>
          <w:lang w:val="lv-LV"/>
        </w:rPr>
        <w:t>Tehniskās specifikācijas pirmajos trīs punktos ietverto darbu izpildi jāiesniedz Pasūtītājam drukātā un digitālā formā.</w:t>
      </w:r>
    </w:p>
    <w:p w14:paraId="5359F970" w14:textId="77777777" w:rsidR="00DE415B" w:rsidRPr="00DE415B" w:rsidRDefault="00DE415B" w:rsidP="001D710F">
      <w:pPr>
        <w:numPr>
          <w:ilvl w:val="0"/>
          <w:numId w:val="7"/>
        </w:numPr>
        <w:ind w:left="426" w:hanging="426"/>
        <w:jc w:val="both"/>
        <w:rPr>
          <w:lang w:val="lv-LV"/>
        </w:rPr>
      </w:pPr>
      <w:r w:rsidRPr="00DE415B">
        <w:rPr>
          <w:bCs/>
          <w:lang w:val="lv-LV"/>
        </w:rPr>
        <w:t>Piedalīties Pasūtīt</w:t>
      </w:r>
      <w:r w:rsidRPr="00DE415B">
        <w:rPr>
          <w:lang w:val="lv-LV"/>
        </w:rPr>
        <w:t>āja</w:t>
      </w:r>
      <w:r w:rsidRPr="00DE415B">
        <w:rPr>
          <w:bCs/>
          <w:lang w:val="lv-LV"/>
        </w:rPr>
        <w:t xml:space="preserve"> rīkotajās apspriedēs, informatīvajos semināros profesionālās izglītības iestāžu pedagogiem un konkursantu darba uzdevuma izpildes vērtēšanas </w:t>
      </w:r>
      <w:r w:rsidRPr="00DE415B">
        <w:rPr>
          <w:bCs/>
          <w:lang w:val="lv-LV"/>
        </w:rPr>
        <w:lastRenderedPageBreak/>
        <w:t>komisijas locekļiem par Konkursa darba uzdevuma satura aktualitātēm un konkursantu darba uzdevuma izpildes vērtēšanas kritērijiem un metodiku.</w:t>
      </w:r>
    </w:p>
    <w:p w14:paraId="3DC31235" w14:textId="77777777" w:rsidR="00DE415B" w:rsidRPr="00DE415B" w:rsidRDefault="00DE415B" w:rsidP="001D710F">
      <w:pPr>
        <w:numPr>
          <w:ilvl w:val="0"/>
          <w:numId w:val="7"/>
        </w:numPr>
        <w:ind w:left="426" w:hanging="426"/>
        <w:jc w:val="both"/>
        <w:rPr>
          <w:lang w:val="lv-LV"/>
        </w:rPr>
      </w:pPr>
      <w:r w:rsidRPr="00DE415B">
        <w:rPr>
          <w:lang w:val="lv-LV"/>
        </w:rPr>
        <w:t>Organizatoriski un metodiski vadīt K</w:t>
      </w:r>
      <w:r w:rsidRPr="00DE415B">
        <w:rPr>
          <w:bCs/>
          <w:lang w:val="lv-LV"/>
        </w:rPr>
        <w:t xml:space="preserve">onkursa </w:t>
      </w:r>
      <w:r w:rsidRPr="00DE415B">
        <w:rPr>
          <w:lang w:val="lv-LV"/>
        </w:rPr>
        <w:t xml:space="preserve">nominācijas </w:t>
      </w:r>
      <w:r w:rsidRPr="00DE415B">
        <w:rPr>
          <w:b/>
          <w:lang w:val="lv-LV"/>
        </w:rPr>
        <w:t>“Skatlogu dizains un noformēšana”</w:t>
      </w:r>
      <w:r w:rsidRPr="00DE415B">
        <w:rPr>
          <w:i/>
          <w:lang w:val="lv-LV"/>
        </w:rPr>
        <w:t xml:space="preserve"> </w:t>
      </w:r>
      <w:r w:rsidRPr="00DE415B">
        <w:rPr>
          <w:lang w:val="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7F9E50E5" w14:textId="77777777" w:rsidR="00DE415B" w:rsidRPr="00DE415B" w:rsidRDefault="00DE415B" w:rsidP="001D710F">
      <w:pPr>
        <w:numPr>
          <w:ilvl w:val="0"/>
          <w:numId w:val="7"/>
        </w:numPr>
        <w:ind w:left="426" w:hanging="426"/>
        <w:jc w:val="both"/>
        <w:rPr>
          <w:lang w:val="lv-LV"/>
        </w:rPr>
      </w:pPr>
      <w:r w:rsidRPr="00DE415B">
        <w:rPr>
          <w:lang w:val="lv-LV"/>
        </w:rPr>
        <w:t>Izpildītājs neskaidrību gadījumā var prasīt Pasūtītājam papildinformāciju, konsultācijas noslēgtā Līguma izpildes laikā.</w:t>
      </w:r>
    </w:p>
    <w:p w14:paraId="779252A1" w14:textId="77777777" w:rsidR="00DE415B" w:rsidRPr="00DE415B" w:rsidRDefault="00DE415B" w:rsidP="00DE415B">
      <w:pPr>
        <w:jc w:val="both"/>
        <w:rPr>
          <w:lang w:val="lv-LV"/>
        </w:rPr>
      </w:pPr>
    </w:p>
    <w:p w14:paraId="4378EAFE" w14:textId="77777777" w:rsidR="00DE415B" w:rsidRPr="00DE415B" w:rsidRDefault="00DE415B" w:rsidP="00DE415B">
      <w:pPr>
        <w:jc w:val="both"/>
        <w:rPr>
          <w:b/>
          <w:lang w:val="lv-LV"/>
        </w:rPr>
      </w:pPr>
    </w:p>
    <w:p w14:paraId="10DBD989" w14:textId="77777777" w:rsidR="00DE415B" w:rsidRPr="00DE415B" w:rsidRDefault="00DE415B" w:rsidP="00DE415B">
      <w:pPr>
        <w:jc w:val="center"/>
        <w:rPr>
          <w:b/>
          <w:lang w:val="lv-LV"/>
        </w:rPr>
      </w:pPr>
      <w:r w:rsidRPr="00DE415B">
        <w:rPr>
          <w:b/>
          <w:lang w:val="lv-LV"/>
        </w:rPr>
        <w:t>LAIKA GRAFIKS</w:t>
      </w:r>
    </w:p>
    <w:p w14:paraId="563EC3C2" w14:textId="77777777" w:rsidR="00DE415B" w:rsidRPr="00DE415B" w:rsidRDefault="00DE415B" w:rsidP="00DE415B">
      <w:pPr>
        <w:jc w:val="both"/>
        <w:rPr>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DE415B" w:rsidRPr="00DE415B" w14:paraId="0C1B80C7" w14:textId="77777777" w:rsidTr="00AA5A31">
        <w:tc>
          <w:tcPr>
            <w:tcW w:w="985" w:type="dxa"/>
            <w:tcBorders>
              <w:top w:val="single" w:sz="4" w:space="0" w:color="000000"/>
              <w:left w:val="single" w:sz="4" w:space="0" w:color="000000"/>
              <w:bottom w:val="single" w:sz="4" w:space="0" w:color="000000"/>
              <w:right w:val="single" w:sz="4" w:space="0" w:color="000000"/>
            </w:tcBorders>
          </w:tcPr>
          <w:p w14:paraId="40E8CDE1" w14:textId="77777777" w:rsidR="00DE415B" w:rsidRPr="00DE415B" w:rsidRDefault="00DE415B" w:rsidP="00DE415B">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E2F19DD" w14:textId="77777777" w:rsidR="00DE415B" w:rsidRPr="00DE415B" w:rsidRDefault="00DE415B" w:rsidP="00DE415B">
            <w:pPr>
              <w:jc w:val="both"/>
              <w:rPr>
                <w:bCs/>
                <w:lang w:val="lv-LV"/>
              </w:rPr>
            </w:pPr>
            <w:r w:rsidRPr="00DE415B">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3000070E" w14:textId="77777777" w:rsidR="00DE415B" w:rsidRPr="00DE415B" w:rsidRDefault="00DE415B" w:rsidP="00DE415B">
            <w:pPr>
              <w:jc w:val="both"/>
              <w:rPr>
                <w:bCs/>
                <w:lang w:val="lv-LV"/>
              </w:rPr>
            </w:pPr>
            <w:r w:rsidRPr="00DE415B">
              <w:rPr>
                <w:bCs/>
                <w:lang w:val="lv-LV"/>
              </w:rPr>
              <w:t>Izpildes laiks</w:t>
            </w:r>
          </w:p>
        </w:tc>
      </w:tr>
      <w:tr w:rsidR="00DE415B" w:rsidRPr="00DE415B" w14:paraId="7A707034" w14:textId="77777777" w:rsidTr="00AA5A31">
        <w:tc>
          <w:tcPr>
            <w:tcW w:w="985" w:type="dxa"/>
            <w:tcBorders>
              <w:top w:val="single" w:sz="4" w:space="0" w:color="000000"/>
              <w:left w:val="single" w:sz="4" w:space="0" w:color="000000"/>
              <w:bottom w:val="single" w:sz="4" w:space="0" w:color="000000"/>
              <w:right w:val="single" w:sz="4" w:space="0" w:color="000000"/>
            </w:tcBorders>
          </w:tcPr>
          <w:p w14:paraId="1627F9DC" w14:textId="77777777" w:rsidR="00DE415B" w:rsidRPr="00DE415B" w:rsidRDefault="00DE415B" w:rsidP="00DE415B">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16A91CCE" w14:textId="77777777" w:rsidR="00DE415B" w:rsidRPr="00DE415B" w:rsidRDefault="00DE415B" w:rsidP="00DE415B">
            <w:pPr>
              <w:jc w:val="both"/>
              <w:rPr>
                <w:b/>
                <w:bCs/>
                <w:lang w:val="lv-LV"/>
              </w:rPr>
            </w:pPr>
            <w:r w:rsidRPr="00DE415B">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70C2C0EE" w14:textId="77777777" w:rsidR="00DE415B" w:rsidRPr="00DE415B" w:rsidRDefault="00DE415B" w:rsidP="00DE415B">
            <w:pPr>
              <w:jc w:val="both"/>
              <w:rPr>
                <w:bCs/>
                <w:lang w:val="lv-LV"/>
              </w:rPr>
            </w:pPr>
          </w:p>
        </w:tc>
      </w:tr>
      <w:tr w:rsidR="00DE415B" w:rsidRPr="00DE415B" w14:paraId="44D62375" w14:textId="77777777" w:rsidTr="00AA5A31">
        <w:trPr>
          <w:cantSplit/>
          <w:trHeight w:val="559"/>
        </w:trPr>
        <w:tc>
          <w:tcPr>
            <w:tcW w:w="985" w:type="dxa"/>
            <w:tcBorders>
              <w:top w:val="single" w:sz="4" w:space="0" w:color="000000"/>
              <w:left w:val="single" w:sz="4" w:space="0" w:color="000000"/>
              <w:bottom w:val="single" w:sz="4" w:space="0" w:color="000000"/>
              <w:right w:val="single" w:sz="4" w:space="0" w:color="000000"/>
            </w:tcBorders>
          </w:tcPr>
          <w:p w14:paraId="468D83EF" w14:textId="77777777" w:rsidR="00DE415B" w:rsidRPr="00DE415B" w:rsidRDefault="00DE415B" w:rsidP="00DE415B">
            <w:pPr>
              <w:jc w:val="both"/>
              <w:rPr>
                <w:bCs/>
                <w:lang w:val="lv-LV"/>
              </w:rPr>
            </w:pPr>
            <w:r w:rsidRPr="00DE415B">
              <w:rPr>
                <w:bCs/>
                <w:lang w:val="lv-LV"/>
              </w:rPr>
              <w:t>1.1.</w:t>
            </w:r>
          </w:p>
        </w:tc>
        <w:tc>
          <w:tcPr>
            <w:tcW w:w="6466" w:type="dxa"/>
            <w:tcBorders>
              <w:top w:val="single" w:sz="4" w:space="0" w:color="000000"/>
              <w:left w:val="single" w:sz="4" w:space="0" w:color="000000"/>
              <w:bottom w:val="single" w:sz="4" w:space="0" w:color="000000"/>
              <w:right w:val="single" w:sz="4" w:space="0" w:color="000000"/>
            </w:tcBorders>
          </w:tcPr>
          <w:p w14:paraId="3E0B4A35" w14:textId="77777777" w:rsidR="00DE415B" w:rsidRPr="00DE415B" w:rsidRDefault="00DE415B" w:rsidP="00DE415B">
            <w:pPr>
              <w:jc w:val="both"/>
              <w:rPr>
                <w:bCs/>
                <w:lang w:val="lv-LV"/>
              </w:rPr>
            </w:pPr>
            <w:r w:rsidRPr="00DE415B">
              <w:rPr>
                <w:bCs/>
                <w:lang w:val="lv-LV"/>
              </w:rPr>
              <w:t>Piedalīties Pasūtīt</w:t>
            </w:r>
            <w:r w:rsidRPr="00DE415B">
              <w:rPr>
                <w:lang w:val="lv-LV"/>
              </w:rPr>
              <w:t>āja</w:t>
            </w:r>
            <w:r w:rsidRPr="00DE415B">
              <w:rPr>
                <w:bCs/>
                <w:lang w:val="lv-LV"/>
              </w:rPr>
              <w:t xml:space="preserve"> rīkotajā informatīvajā seminārā profesionālās izglītības iestāžu pedagogiem par Konkursa</w:t>
            </w:r>
            <w:r w:rsidRPr="00DE415B">
              <w:rPr>
                <w:bCs/>
                <w:i/>
                <w:lang w:val="lv-LV"/>
              </w:rPr>
              <w:t xml:space="preserve"> </w:t>
            </w:r>
            <w:r w:rsidRPr="00DE415B">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right w:val="single" w:sz="4" w:space="0" w:color="000000"/>
            </w:tcBorders>
          </w:tcPr>
          <w:p w14:paraId="522A99B0" w14:textId="77777777" w:rsidR="00DE415B" w:rsidRPr="00DE415B" w:rsidRDefault="00DE415B" w:rsidP="00DE415B">
            <w:pPr>
              <w:jc w:val="both"/>
              <w:rPr>
                <w:bCs/>
                <w:lang w:val="lv-LV"/>
              </w:rPr>
            </w:pPr>
          </w:p>
          <w:p w14:paraId="4756C4E3" w14:textId="77777777" w:rsidR="00DE415B" w:rsidRPr="00DE415B" w:rsidRDefault="00DE415B" w:rsidP="00DE415B">
            <w:pPr>
              <w:jc w:val="both"/>
              <w:rPr>
                <w:lang w:val="lv-LV"/>
              </w:rPr>
            </w:pPr>
            <w:r w:rsidRPr="00DE415B">
              <w:rPr>
                <w:lang w:val="lv-LV"/>
              </w:rPr>
              <w:t xml:space="preserve">No līguma parakstīšanas brīža </w:t>
            </w:r>
          </w:p>
          <w:p w14:paraId="66CC0B09" w14:textId="77777777" w:rsidR="00DE415B" w:rsidRPr="00DE415B" w:rsidRDefault="00DE415B" w:rsidP="00DE415B">
            <w:pPr>
              <w:jc w:val="both"/>
              <w:rPr>
                <w:lang w:val="lv-LV"/>
              </w:rPr>
            </w:pPr>
            <w:r w:rsidRPr="00DE415B">
              <w:rPr>
                <w:lang w:val="lv-LV"/>
              </w:rPr>
              <w:t xml:space="preserve">līdz </w:t>
            </w:r>
          </w:p>
          <w:p w14:paraId="3CD0388E" w14:textId="77777777" w:rsidR="00DE415B" w:rsidRPr="00DE415B" w:rsidRDefault="00DE415B" w:rsidP="00DE415B">
            <w:pPr>
              <w:jc w:val="both"/>
              <w:rPr>
                <w:lang w:val="lv-LV"/>
              </w:rPr>
            </w:pPr>
            <w:r w:rsidRPr="00DE415B">
              <w:rPr>
                <w:lang w:val="lv-LV"/>
              </w:rPr>
              <w:t>2018.gada 15.oktobrim</w:t>
            </w:r>
          </w:p>
          <w:p w14:paraId="1B1662B9" w14:textId="77777777" w:rsidR="00DE415B" w:rsidRPr="00DE415B" w:rsidRDefault="00DE415B" w:rsidP="00DE415B">
            <w:pPr>
              <w:jc w:val="both"/>
              <w:rPr>
                <w:bCs/>
                <w:lang w:val="lv-LV"/>
              </w:rPr>
            </w:pPr>
          </w:p>
        </w:tc>
      </w:tr>
      <w:tr w:rsidR="00DE415B" w:rsidRPr="00DE415B" w14:paraId="76633A43" w14:textId="77777777" w:rsidTr="00AA5A31">
        <w:trPr>
          <w:cantSplit/>
          <w:trHeight w:val="559"/>
        </w:trPr>
        <w:tc>
          <w:tcPr>
            <w:tcW w:w="985" w:type="dxa"/>
            <w:tcBorders>
              <w:top w:val="single" w:sz="4" w:space="0" w:color="000000"/>
              <w:left w:val="single" w:sz="4" w:space="0" w:color="000000"/>
              <w:bottom w:val="single" w:sz="4" w:space="0" w:color="000000"/>
              <w:right w:val="single" w:sz="4" w:space="0" w:color="000000"/>
            </w:tcBorders>
          </w:tcPr>
          <w:p w14:paraId="661B0795" w14:textId="77777777" w:rsidR="00DE415B" w:rsidRPr="00DE415B" w:rsidRDefault="00DE415B" w:rsidP="00DE415B">
            <w:pPr>
              <w:jc w:val="both"/>
              <w:rPr>
                <w:bCs/>
                <w:lang w:val="lv-LV"/>
              </w:rPr>
            </w:pPr>
            <w:r w:rsidRPr="00DE415B">
              <w:rPr>
                <w:bCs/>
                <w:lang w:val="lv-LV"/>
              </w:rPr>
              <w:t>1.2.</w:t>
            </w:r>
          </w:p>
        </w:tc>
        <w:tc>
          <w:tcPr>
            <w:tcW w:w="6466" w:type="dxa"/>
            <w:tcBorders>
              <w:top w:val="single" w:sz="4" w:space="0" w:color="000000"/>
              <w:left w:val="single" w:sz="4" w:space="0" w:color="000000"/>
              <w:bottom w:val="single" w:sz="4" w:space="0" w:color="000000"/>
              <w:right w:val="single" w:sz="4" w:space="0" w:color="000000"/>
            </w:tcBorders>
            <w:hideMark/>
          </w:tcPr>
          <w:p w14:paraId="35FED54B" w14:textId="77777777" w:rsidR="00DE415B" w:rsidRPr="00DE415B" w:rsidRDefault="00DE415B" w:rsidP="00DE415B">
            <w:pPr>
              <w:jc w:val="both"/>
              <w:rPr>
                <w:bCs/>
                <w:lang w:val="lv-LV"/>
              </w:rPr>
            </w:pPr>
            <w:r w:rsidRPr="00DE415B">
              <w:rPr>
                <w:bCs/>
                <w:lang w:val="lv-LV"/>
              </w:rPr>
              <w:t>Izstrādāt Konkursa nominācijas “</w:t>
            </w:r>
            <w:r w:rsidRPr="00DE415B">
              <w:rPr>
                <w:b/>
                <w:lang w:val="lv-LV"/>
              </w:rPr>
              <w:t>Skatlogu dizains un noformēšana</w:t>
            </w:r>
            <w:r w:rsidRPr="00DE415B">
              <w:rPr>
                <w:bCs/>
                <w:lang w:val="lv-LV"/>
              </w:rPr>
              <w:t>” darba uzdevuma projektu, saskaņā ar tehniskās specifikācijas 1.pielikumā “Vispārīgais apraksts” minēto un iesniegt to saskaņošanai Pasūtītājam.</w:t>
            </w:r>
          </w:p>
        </w:tc>
        <w:tc>
          <w:tcPr>
            <w:tcW w:w="2473" w:type="dxa"/>
            <w:vMerge/>
            <w:tcBorders>
              <w:left w:val="single" w:sz="4" w:space="0" w:color="000000"/>
              <w:right w:val="single" w:sz="4" w:space="0" w:color="000000"/>
            </w:tcBorders>
          </w:tcPr>
          <w:p w14:paraId="0C4962E2" w14:textId="77777777" w:rsidR="00DE415B" w:rsidRPr="00DE415B" w:rsidRDefault="00DE415B" w:rsidP="00DE415B">
            <w:pPr>
              <w:jc w:val="both"/>
              <w:rPr>
                <w:bCs/>
                <w:lang w:val="lv-LV"/>
              </w:rPr>
            </w:pPr>
          </w:p>
        </w:tc>
      </w:tr>
      <w:tr w:rsidR="00DE415B" w:rsidRPr="00DE415B" w14:paraId="3A0526A2" w14:textId="77777777" w:rsidTr="00AA5A31">
        <w:trPr>
          <w:cantSplit/>
        </w:trPr>
        <w:tc>
          <w:tcPr>
            <w:tcW w:w="985" w:type="dxa"/>
            <w:tcBorders>
              <w:top w:val="single" w:sz="4" w:space="0" w:color="000000"/>
              <w:left w:val="single" w:sz="4" w:space="0" w:color="000000"/>
              <w:bottom w:val="single" w:sz="4" w:space="0" w:color="000000"/>
              <w:right w:val="single" w:sz="4" w:space="0" w:color="000000"/>
            </w:tcBorders>
          </w:tcPr>
          <w:p w14:paraId="57BF0517" w14:textId="77777777" w:rsidR="00DE415B" w:rsidRPr="00DE415B" w:rsidRDefault="00DE415B" w:rsidP="00DE415B">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56331ACC" w14:textId="77777777" w:rsidR="00DE415B" w:rsidRPr="00DE415B" w:rsidRDefault="00DE415B" w:rsidP="00DE415B">
            <w:pPr>
              <w:jc w:val="both"/>
              <w:rPr>
                <w:b/>
                <w:bCs/>
                <w:lang w:val="lv-LV"/>
              </w:rPr>
            </w:pPr>
            <w:r w:rsidRPr="00DE415B">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0197DCFA" w14:textId="77777777" w:rsidR="00DE415B" w:rsidRPr="00DE415B" w:rsidRDefault="00DE415B" w:rsidP="00DE415B">
            <w:pPr>
              <w:jc w:val="both"/>
              <w:rPr>
                <w:bCs/>
                <w:lang w:val="lv-LV"/>
              </w:rPr>
            </w:pPr>
          </w:p>
        </w:tc>
      </w:tr>
      <w:tr w:rsidR="00DE415B" w:rsidRPr="00DE415B" w14:paraId="78FC71C7" w14:textId="77777777" w:rsidTr="00AA5A31">
        <w:trPr>
          <w:cantSplit/>
        </w:trPr>
        <w:tc>
          <w:tcPr>
            <w:tcW w:w="985" w:type="dxa"/>
            <w:tcBorders>
              <w:top w:val="single" w:sz="4" w:space="0" w:color="000000"/>
              <w:left w:val="single" w:sz="4" w:space="0" w:color="000000"/>
              <w:bottom w:val="single" w:sz="4" w:space="0" w:color="000000"/>
              <w:right w:val="single" w:sz="4" w:space="0" w:color="000000"/>
            </w:tcBorders>
          </w:tcPr>
          <w:p w14:paraId="72A7D716" w14:textId="77777777" w:rsidR="00DE415B" w:rsidRPr="00DE415B" w:rsidRDefault="00DE415B" w:rsidP="00DE415B">
            <w:pPr>
              <w:jc w:val="both"/>
              <w:rPr>
                <w:bCs/>
                <w:lang w:val="lv-LV"/>
              </w:rPr>
            </w:pPr>
            <w:r w:rsidRPr="00DE415B">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2BF3622D" w14:textId="77777777" w:rsidR="00DE415B" w:rsidRPr="00DE415B" w:rsidRDefault="00DE415B" w:rsidP="00DE415B">
            <w:pPr>
              <w:jc w:val="both"/>
              <w:rPr>
                <w:bCs/>
                <w:lang w:val="lv-LV"/>
              </w:rPr>
            </w:pPr>
            <w:r w:rsidRPr="00DE415B">
              <w:rPr>
                <w:bCs/>
                <w:lang w:val="lv-LV"/>
              </w:rPr>
              <w:t>Precizēt Konkursa nominācijas “</w:t>
            </w:r>
            <w:r w:rsidRPr="00DE415B">
              <w:rPr>
                <w:b/>
                <w:lang w:val="lv-LV"/>
              </w:rPr>
              <w:t>Skatlogu dizains un noformēšana</w:t>
            </w:r>
            <w:r w:rsidRPr="00DE415B">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330A2380" w14:textId="77777777" w:rsidR="00DE415B" w:rsidRPr="00DE415B" w:rsidRDefault="00DE415B" w:rsidP="00DE415B">
            <w:pPr>
              <w:jc w:val="both"/>
              <w:rPr>
                <w:bCs/>
                <w:lang w:val="lv-LV"/>
              </w:rPr>
            </w:pPr>
          </w:p>
          <w:p w14:paraId="2700C676" w14:textId="77777777" w:rsidR="00DE415B" w:rsidRPr="00DE415B" w:rsidRDefault="00DE415B" w:rsidP="00DE415B">
            <w:pPr>
              <w:jc w:val="both"/>
              <w:rPr>
                <w:lang w:val="lv-LV"/>
              </w:rPr>
            </w:pPr>
            <w:r w:rsidRPr="00DE415B">
              <w:rPr>
                <w:lang w:val="lv-LV"/>
              </w:rPr>
              <w:t xml:space="preserve">No </w:t>
            </w:r>
          </w:p>
          <w:p w14:paraId="63CA51FD" w14:textId="77777777" w:rsidR="00DE415B" w:rsidRPr="00DE415B" w:rsidRDefault="00DE415B" w:rsidP="00DE415B">
            <w:pPr>
              <w:jc w:val="both"/>
              <w:rPr>
                <w:lang w:val="lv-LV"/>
              </w:rPr>
            </w:pPr>
            <w:r w:rsidRPr="00DE415B">
              <w:rPr>
                <w:lang w:val="lv-LV"/>
              </w:rPr>
              <w:t>2018.gada 16.oktobra</w:t>
            </w:r>
          </w:p>
          <w:p w14:paraId="63B84ECB" w14:textId="77777777" w:rsidR="00DE415B" w:rsidRPr="00DE415B" w:rsidRDefault="00DE415B" w:rsidP="00DE415B">
            <w:pPr>
              <w:jc w:val="both"/>
              <w:rPr>
                <w:lang w:val="lv-LV"/>
              </w:rPr>
            </w:pPr>
            <w:r w:rsidRPr="00DE415B">
              <w:rPr>
                <w:lang w:val="lv-LV"/>
              </w:rPr>
              <w:t xml:space="preserve">līdz </w:t>
            </w:r>
          </w:p>
          <w:p w14:paraId="30B3B390" w14:textId="77777777" w:rsidR="00DE415B" w:rsidRPr="00DE415B" w:rsidRDefault="00DE415B" w:rsidP="00DE415B">
            <w:pPr>
              <w:jc w:val="both"/>
              <w:rPr>
                <w:bCs/>
                <w:lang w:val="lv-LV"/>
              </w:rPr>
            </w:pPr>
            <w:r w:rsidRPr="00DE415B">
              <w:rPr>
                <w:lang w:val="lv-LV"/>
              </w:rPr>
              <w:t>2018.gada 23.novembrim</w:t>
            </w:r>
          </w:p>
        </w:tc>
      </w:tr>
      <w:tr w:rsidR="00DE415B" w:rsidRPr="00DE415B" w14:paraId="1DF332D3" w14:textId="77777777" w:rsidTr="00AA5A31">
        <w:trPr>
          <w:cantSplit/>
        </w:trPr>
        <w:tc>
          <w:tcPr>
            <w:tcW w:w="985" w:type="dxa"/>
            <w:tcBorders>
              <w:top w:val="single" w:sz="4" w:space="0" w:color="000000"/>
              <w:left w:val="single" w:sz="4" w:space="0" w:color="000000"/>
              <w:bottom w:val="single" w:sz="4" w:space="0" w:color="000000"/>
              <w:right w:val="single" w:sz="4" w:space="0" w:color="000000"/>
            </w:tcBorders>
          </w:tcPr>
          <w:p w14:paraId="07A5D0AA" w14:textId="77777777" w:rsidR="00DE415B" w:rsidRPr="00DE415B" w:rsidRDefault="00DE415B" w:rsidP="00DE415B">
            <w:pPr>
              <w:jc w:val="both"/>
              <w:rPr>
                <w:bCs/>
                <w:lang w:val="lv-LV"/>
              </w:rPr>
            </w:pPr>
            <w:r w:rsidRPr="00DE415B">
              <w:rPr>
                <w:bCs/>
                <w:lang w:val="lv-LV"/>
              </w:rPr>
              <w:t>2.3.</w:t>
            </w:r>
          </w:p>
        </w:tc>
        <w:tc>
          <w:tcPr>
            <w:tcW w:w="6466" w:type="dxa"/>
            <w:tcBorders>
              <w:top w:val="single" w:sz="4" w:space="0" w:color="000000"/>
              <w:left w:val="single" w:sz="4" w:space="0" w:color="000000"/>
              <w:bottom w:val="single" w:sz="4" w:space="0" w:color="000000"/>
              <w:right w:val="single" w:sz="4" w:space="0" w:color="000000"/>
            </w:tcBorders>
            <w:hideMark/>
          </w:tcPr>
          <w:p w14:paraId="7F42B67D" w14:textId="77777777" w:rsidR="00DE415B" w:rsidRPr="00DE415B" w:rsidRDefault="00DE415B" w:rsidP="00DE415B">
            <w:pPr>
              <w:jc w:val="both"/>
              <w:rPr>
                <w:bCs/>
                <w:lang w:val="lv-LV"/>
              </w:rPr>
            </w:pPr>
            <w:r w:rsidRPr="00DE415B">
              <w:rPr>
                <w:bCs/>
                <w:lang w:val="lv-LV"/>
              </w:rPr>
              <w:t xml:space="preserve"> </w:t>
            </w:r>
            <w:r w:rsidRPr="00DE415B">
              <w:rPr>
                <w:lang w:val="lv-LV"/>
              </w:rPr>
              <w:t>Sastādīt ieteicamo informatīvo/mācību resursu sarakstu pedagogiem un konkursantiem gatavojoties K</w:t>
            </w:r>
            <w:r w:rsidRPr="00DE415B">
              <w:rPr>
                <w:bCs/>
                <w:lang w:val="lv-LV"/>
              </w:rPr>
              <w:t>onkursa nominācijas  “</w:t>
            </w:r>
            <w:r w:rsidRPr="00DE415B">
              <w:rPr>
                <w:b/>
                <w:lang w:val="lv-LV"/>
              </w:rPr>
              <w:t>Skatlogu dizains un noformēšana</w:t>
            </w:r>
            <w:r w:rsidRPr="00DE415B">
              <w:rPr>
                <w:bCs/>
                <w:lang w:val="lv-LV"/>
              </w:rPr>
              <w:t xml:space="preserve">” </w:t>
            </w:r>
            <w:r w:rsidRPr="00DE415B">
              <w:rPr>
                <w:lang w:val="lv-LV"/>
              </w:rPr>
              <w:t>darba uzdevuma izpildei.</w:t>
            </w:r>
          </w:p>
        </w:tc>
        <w:tc>
          <w:tcPr>
            <w:tcW w:w="0" w:type="auto"/>
            <w:vMerge/>
            <w:tcBorders>
              <w:left w:val="single" w:sz="4" w:space="0" w:color="000000"/>
              <w:right w:val="single" w:sz="4" w:space="0" w:color="000000"/>
            </w:tcBorders>
            <w:vAlign w:val="center"/>
            <w:hideMark/>
          </w:tcPr>
          <w:p w14:paraId="3D5FC41C" w14:textId="77777777" w:rsidR="00DE415B" w:rsidRPr="00DE415B" w:rsidRDefault="00DE415B" w:rsidP="00DE415B">
            <w:pPr>
              <w:jc w:val="both"/>
              <w:rPr>
                <w:lang w:val="lv-LV"/>
              </w:rPr>
            </w:pPr>
          </w:p>
        </w:tc>
      </w:tr>
      <w:tr w:rsidR="00DE415B" w:rsidRPr="00DE415B" w14:paraId="2DF8B535" w14:textId="77777777" w:rsidTr="00AA5A31">
        <w:trPr>
          <w:cantSplit/>
        </w:trPr>
        <w:tc>
          <w:tcPr>
            <w:tcW w:w="985" w:type="dxa"/>
            <w:tcBorders>
              <w:top w:val="single" w:sz="4" w:space="0" w:color="000000"/>
              <w:left w:val="single" w:sz="4" w:space="0" w:color="000000"/>
              <w:bottom w:val="single" w:sz="4" w:space="0" w:color="000000"/>
              <w:right w:val="single" w:sz="4" w:space="0" w:color="000000"/>
            </w:tcBorders>
          </w:tcPr>
          <w:p w14:paraId="15F19B87" w14:textId="77777777" w:rsidR="00DE415B" w:rsidRPr="00DE415B" w:rsidRDefault="00DE415B" w:rsidP="00DE415B">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0E83978" w14:textId="77777777" w:rsidR="00DE415B" w:rsidRPr="00DE415B" w:rsidRDefault="00DE415B" w:rsidP="00DE415B">
            <w:pPr>
              <w:jc w:val="both"/>
              <w:rPr>
                <w:b/>
                <w:lang w:val="lv-LV"/>
              </w:rPr>
            </w:pPr>
            <w:r w:rsidRPr="00DE415B">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17F1AFFA" w14:textId="77777777" w:rsidR="00DE415B" w:rsidRPr="00DE415B" w:rsidRDefault="00DE415B" w:rsidP="00DE415B">
            <w:pPr>
              <w:jc w:val="both"/>
              <w:rPr>
                <w:bCs/>
                <w:lang w:val="lv-LV"/>
              </w:rPr>
            </w:pPr>
          </w:p>
        </w:tc>
      </w:tr>
      <w:tr w:rsidR="00DE415B" w:rsidRPr="00DE415B" w14:paraId="3EA633FD" w14:textId="77777777" w:rsidTr="00AA5A31">
        <w:trPr>
          <w:cantSplit/>
          <w:trHeight w:val="1639"/>
        </w:trPr>
        <w:tc>
          <w:tcPr>
            <w:tcW w:w="985" w:type="dxa"/>
            <w:tcBorders>
              <w:top w:val="single" w:sz="4" w:space="0" w:color="000000"/>
              <w:left w:val="single" w:sz="4" w:space="0" w:color="000000"/>
              <w:bottom w:val="single" w:sz="4" w:space="0" w:color="000000"/>
              <w:right w:val="single" w:sz="4" w:space="0" w:color="000000"/>
            </w:tcBorders>
          </w:tcPr>
          <w:p w14:paraId="394C6C40" w14:textId="77777777" w:rsidR="00DE415B" w:rsidRPr="00DE415B" w:rsidRDefault="00DE415B" w:rsidP="00DE415B">
            <w:pPr>
              <w:jc w:val="both"/>
              <w:rPr>
                <w:bCs/>
                <w:lang w:val="lv-LV"/>
              </w:rPr>
            </w:pPr>
            <w:r w:rsidRPr="00DE415B">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43E19D5B" w14:textId="77777777" w:rsidR="00DE415B" w:rsidRPr="00DE415B" w:rsidRDefault="00DE415B" w:rsidP="00DE415B">
            <w:pPr>
              <w:jc w:val="both"/>
              <w:rPr>
                <w:lang w:val="lv-LV"/>
              </w:rPr>
            </w:pPr>
            <w:r w:rsidRPr="00DE415B">
              <w:rPr>
                <w:lang w:val="lv-LV"/>
              </w:rPr>
              <w:t xml:space="preserve">Izstrādāt Konkursa nominācijas </w:t>
            </w:r>
            <w:r w:rsidRPr="00DE415B">
              <w:rPr>
                <w:bCs/>
                <w:lang w:val="lv-LV"/>
              </w:rPr>
              <w:t>“</w:t>
            </w:r>
            <w:r w:rsidRPr="00DE415B">
              <w:rPr>
                <w:b/>
                <w:lang w:val="lv-LV"/>
              </w:rPr>
              <w:t>Skatlogu dizains un noformēšana</w:t>
            </w:r>
            <w:r w:rsidRPr="00DE415B">
              <w:rPr>
                <w:bCs/>
                <w:lang w:val="lv-LV"/>
              </w:rPr>
              <w:t xml:space="preserve">” </w:t>
            </w:r>
            <w:r w:rsidRPr="00DE415B">
              <w:rPr>
                <w:lang w:val="lv-LV"/>
              </w:rPr>
              <w:t xml:space="preserve">detalizētu darba uzdevumu un iesniegt to Pasūtītājam atbilstoši Tehniskās specifikācijas 2.pielikumā </w:t>
            </w:r>
            <w:r w:rsidRPr="00DE415B">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415E7830" w14:textId="77777777" w:rsidR="00DE415B" w:rsidRPr="00DE415B" w:rsidRDefault="00DE415B" w:rsidP="00DE415B">
            <w:pPr>
              <w:jc w:val="both"/>
              <w:rPr>
                <w:lang w:val="lv-LV"/>
              </w:rPr>
            </w:pPr>
            <w:r w:rsidRPr="00DE415B">
              <w:rPr>
                <w:lang w:val="lv-LV"/>
              </w:rPr>
              <w:t>No</w:t>
            </w:r>
          </w:p>
          <w:p w14:paraId="603591E4" w14:textId="77777777" w:rsidR="00DE415B" w:rsidRPr="00DE415B" w:rsidRDefault="00DE415B" w:rsidP="00DE415B">
            <w:pPr>
              <w:jc w:val="both"/>
              <w:rPr>
                <w:lang w:val="lv-LV"/>
              </w:rPr>
            </w:pPr>
            <w:r w:rsidRPr="00DE415B">
              <w:rPr>
                <w:lang w:val="lv-LV"/>
              </w:rPr>
              <w:t>2018.gada 26.novembra līdz</w:t>
            </w:r>
          </w:p>
          <w:p w14:paraId="022ACA79" w14:textId="77777777" w:rsidR="00DE415B" w:rsidRPr="00DE415B" w:rsidRDefault="00DE415B" w:rsidP="00DE415B">
            <w:pPr>
              <w:jc w:val="both"/>
              <w:rPr>
                <w:lang w:val="lv-LV"/>
              </w:rPr>
            </w:pPr>
            <w:r w:rsidRPr="00DE415B">
              <w:rPr>
                <w:lang w:val="lv-LV"/>
              </w:rPr>
              <w:t>2019.gada 15.februārim</w:t>
            </w:r>
          </w:p>
        </w:tc>
      </w:tr>
      <w:tr w:rsidR="00DE415B" w:rsidRPr="00DE415B" w14:paraId="09C24553" w14:textId="77777777" w:rsidTr="00AA5A31">
        <w:trPr>
          <w:cantSplit/>
        </w:trPr>
        <w:tc>
          <w:tcPr>
            <w:tcW w:w="985" w:type="dxa"/>
            <w:tcBorders>
              <w:top w:val="single" w:sz="4" w:space="0" w:color="000000"/>
              <w:left w:val="single" w:sz="4" w:space="0" w:color="000000"/>
              <w:bottom w:val="single" w:sz="4" w:space="0" w:color="000000"/>
              <w:right w:val="single" w:sz="4" w:space="0" w:color="000000"/>
            </w:tcBorders>
          </w:tcPr>
          <w:p w14:paraId="092534F3" w14:textId="77777777" w:rsidR="00DE415B" w:rsidRPr="00DE415B" w:rsidRDefault="00DE415B" w:rsidP="00DE415B">
            <w:pPr>
              <w:jc w:val="both"/>
              <w:rPr>
                <w:bCs/>
                <w:lang w:val="lv-LV"/>
              </w:rPr>
            </w:pPr>
            <w:r w:rsidRPr="00DE415B">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736D160E" w14:textId="77777777" w:rsidR="00DE415B" w:rsidRPr="00DE415B" w:rsidRDefault="00DE415B" w:rsidP="00DE415B">
            <w:pPr>
              <w:jc w:val="both"/>
              <w:rPr>
                <w:b/>
                <w:lang w:val="lv-LV"/>
              </w:rPr>
            </w:pPr>
            <w:r w:rsidRPr="00DE415B">
              <w:rPr>
                <w:lang w:val="lv-LV"/>
              </w:rPr>
              <w:t>Izstrādāt</w:t>
            </w:r>
            <w:r w:rsidRPr="00DE415B">
              <w:rPr>
                <w:bCs/>
                <w:lang w:val="lv-LV"/>
              </w:rPr>
              <w:t xml:space="preserve"> Konkursa nominācijas “</w:t>
            </w:r>
            <w:r w:rsidRPr="00DE415B">
              <w:rPr>
                <w:b/>
                <w:lang w:val="lv-LV"/>
              </w:rPr>
              <w:t>Skatlogu dizains un noformēšana</w:t>
            </w:r>
            <w:r w:rsidRPr="00DE415B">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hideMark/>
          </w:tcPr>
          <w:p w14:paraId="3AF417BD" w14:textId="77777777" w:rsidR="00DE415B" w:rsidRPr="00DE415B" w:rsidRDefault="00DE415B" w:rsidP="00DE415B">
            <w:pPr>
              <w:jc w:val="both"/>
              <w:rPr>
                <w:bCs/>
                <w:lang w:val="lv-LV"/>
              </w:rPr>
            </w:pPr>
            <w:r w:rsidRPr="00DE415B">
              <w:rPr>
                <w:bCs/>
                <w:lang w:val="lv-LV"/>
              </w:rPr>
              <w:t>No</w:t>
            </w:r>
          </w:p>
          <w:p w14:paraId="413F82DB" w14:textId="77777777" w:rsidR="00DE415B" w:rsidRPr="00DE415B" w:rsidRDefault="00DE415B" w:rsidP="00DE415B">
            <w:pPr>
              <w:jc w:val="both"/>
              <w:rPr>
                <w:lang w:val="lv-LV"/>
              </w:rPr>
            </w:pPr>
            <w:r w:rsidRPr="00DE415B">
              <w:rPr>
                <w:lang w:val="lv-LV"/>
              </w:rPr>
              <w:t>2019.gada 18.februāra</w:t>
            </w:r>
          </w:p>
          <w:p w14:paraId="3C8BD331" w14:textId="77777777" w:rsidR="00DE415B" w:rsidRPr="00DE415B" w:rsidRDefault="00DE415B" w:rsidP="00DE415B">
            <w:pPr>
              <w:jc w:val="both"/>
              <w:rPr>
                <w:lang w:val="lv-LV"/>
              </w:rPr>
            </w:pPr>
            <w:r w:rsidRPr="00DE415B">
              <w:rPr>
                <w:lang w:val="lv-LV"/>
              </w:rPr>
              <w:t xml:space="preserve">līdz </w:t>
            </w:r>
          </w:p>
          <w:p w14:paraId="5B31CB27" w14:textId="77777777" w:rsidR="00DE415B" w:rsidRPr="00DE415B" w:rsidRDefault="00DE415B" w:rsidP="00DE415B">
            <w:pPr>
              <w:jc w:val="both"/>
              <w:rPr>
                <w:lang w:val="lv-LV"/>
              </w:rPr>
            </w:pPr>
            <w:r w:rsidRPr="00DE415B">
              <w:rPr>
                <w:lang w:val="lv-LV"/>
              </w:rPr>
              <w:t>2019.gada 15.martam</w:t>
            </w:r>
          </w:p>
          <w:p w14:paraId="204B7488" w14:textId="77777777" w:rsidR="00DE415B" w:rsidRPr="00DE415B" w:rsidRDefault="00DE415B" w:rsidP="00DE415B">
            <w:pPr>
              <w:jc w:val="both"/>
              <w:rPr>
                <w:bCs/>
                <w:lang w:val="lv-LV"/>
              </w:rPr>
            </w:pPr>
          </w:p>
        </w:tc>
      </w:tr>
      <w:tr w:rsidR="00DE415B" w:rsidRPr="00DE415B" w14:paraId="6C378E8C" w14:textId="77777777" w:rsidTr="00AA5A31">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7CEA324D" w14:textId="77777777" w:rsidR="00DE415B" w:rsidRPr="00DE415B" w:rsidRDefault="00DE415B" w:rsidP="00DE415B">
            <w:pPr>
              <w:jc w:val="both"/>
              <w:rPr>
                <w:bCs/>
                <w:lang w:val="lv-LV"/>
              </w:rPr>
            </w:pPr>
            <w:r w:rsidRPr="00DE415B">
              <w:rPr>
                <w:bCs/>
                <w:lang w:val="lv-LV"/>
              </w:rPr>
              <w:lastRenderedPageBreak/>
              <w:t>3.3.</w:t>
            </w:r>
          </w:p>
        </w:tc>
        <w:tc>
          <w:tcPr>
            <w:tcW w:w="6466" w:type="dxa"/>
            <w:tcBorders>
              <w:top w:val="single" w:sz="4" w:space="0" w:color="000000"/>
              <w:left w:val="single" w:sz="4" w:space="0" w:color="000000"/>
              <w:bottom w:val="single" w:sz="4" w:space="0" w:color="000000"/>
              <w:right w:val="single" w:sz="4" w:space="0" w:color="000000"/>
            </w:tcBorders>
            <w:hideMark/>
          </w:tcPr>
          <w:p w14:paraId="3F98BA2B" w14:textId="77777777" w:rsidR="00DE415B" w:rsidRPr="00DE415B" w:rsidRDefault="00DE415B" w:rsidP="00DE415B">
            <w:pPr>
              <w:jc w:val="both"/>
              <w:rPr>
                <w:lang w:val="lv-LV"/>
              </w:rPr>
            </w:pPr>
            <w:r w:rsidRPr="00DE415B">
              <w:rPr>
                <w:bCs/>
                <w:lang w:val="lv-LV"/>
              </w:rPr>
              <w:t>Piedalīties Pasūtīt</w:t>
            </w:r>
            <w:r w:rsidRPr="00DE415B">
              <w:rPr>
                <w:lang w:val="lv-LV"/>
              </w:rPr>
              <w:t>āja</w:t>
            </w:r>
            <w:r w:rsidRPr="00DE415B">
              <w:rPr>
                <w:bCs/>
                <w:lang w:val="lv-LV"/>
              </w:rPr>
              <w:t xml:space="preserve"> rīkotajās apspriedēs, informatīvajā seminārā konkursantu darba uzdevuma izpildes Vērtēšanas komisijas locekļiem par Konkursa</w:t>
            </w:r>
            <w:r w:rsidRPr="00DE415B">
              <w:rPr>
                <w:bCs/>
                <w:i/>
                <w:lang w:val="lv-LV"/>
              </w:rPr>
              <w:t xml:space="preserve"> </w:t>
            </w:r>
            <w:r w:rsidRPr="00DE415B">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hideMark/>
          </w:tcPr>
          <w:p w14:paraId="612AE9BF" w14:textId="77777777" w:rsidR="00DE415B" w:rsidRPr="00DE415B" w:rsidRDefault="00DE415B" w:rsidP="00DE415B">
            <w:pPr>
              <w:jc w:val="both"/>
              <w:rPr>
                <w:lang w:val="lv-LV"/>
              </w:rPr>
            </w:pPr>
            <w:r w:rsidRPr="00DE415B">
              <w:rPr>
                <w:lang w:val="lv-LV"/>
              </w:rPr>
              <w:t>No</w:t>
            </w:r>
          </w:p>
          <w:p w14:paraId="46563454" w14:textId="77777777" w:rsidR="00DE415B" w:rsidRPr="00DE415B" w:rsidRDefault="00DE415B" w:rsidP="00DE415B">
            <w:pPr>
              <w:jc w:val="both"/>
              <w:rPr>
                <w:lang w:val="lv-LV"/>
              </w:rPr>
            </w:pPr>
            <w:r w:rsidRPr="00DE415B">
              <w:rPr>
                <w:lang w:val="lv-LV"/>
              </w:rPr>
              <w:t>2019.gada 18.marta</w:t>
            </w:r>
          </w:p>
          <w:p w14:paraId="74226297" w14:textId="77777777" w:rsidR="00DE415B" w:rsidRPr="00DE415B" w:rsidRDefault="00DE415B" w:rsidP="00DE415B">
            <w:pPr>
              <w:jc w:val="both"/>
              <w:rPr>
                <w:lang w:val="lv-LV"/>
              </w:rPr>
            </w:pPr>
            <w:r w:rsidRPr="00DE415B">
              <w:rPr>
                <w:lang w:val="lv-LV"/>
              </w:rPr>
              <w:t>līdz</w:t>
            </w:r>
          </w:p>
          <w:p w14:paraId="662D2028" w14:textId="77777777" w:rsidR="00DE415B" w:rsidRPr="00DE415B" w:rsidRDefault="00DE415B" w:rsidP="00DE415B">
            <w:pPr>
              <w:jc w:val="both"/>
              <w:rPr>
                <w:lang w:val="lv-LV"/>
              </w:rPr>
            </w:pPr>
            <w:r w:rsidRPr="00DE415B">
              <w:rPr>
                <w:lang w:val="lv-LV"/>
              </w:rPr>
              <w:t>2019.gada 6.maijam</w:t>
            </w:r>
          </w:p>
        </w:tc>
      </w:tr>
      <w:tr w:rsidR="00DE415B" w:rsidRPr="00DE415B" w14:paraId="2FE93707" w14:textId="77777777" w:rsidTr="00AA5A31">
        <w:trPr>
          <w:cantSplit/>
          <w:trHeight w:val="1464"/>
        </w:trPr>
        <w:tc>
          <w:tcPr>
            <w:tcW w:w="985" w:type="dxa"/>
            <w:tcBorders>
              <w:top w:val="single" w:sz="4" w:space="0" w:color="000000"/>
              <w:left w:val="single" w:sz="4" w:space="0" w:color="000000"/>
              <w:bottom w:val="single" w:sz="4" w:space="0" w:color="000000"/>
              <w:right w:val="single" w:sz="4" w:space="0" w:color="000000"/>
            </w:tcBorders>
            <w:hideMark/>
          </w:tcPr>
          <w:p w14:paraId="2A647FE8" w14:textId="77777777" w:rsidR="00DE415B" w:rsidRPr="00DE415B" w:rsidRDefault="00DE415B" w:rsidP="00DE415B">
            <w:pPr>
              <w:jc w:val="both"/>
              <w:rPr>
                <w:bCs/>
                <w:lang w:val="lv-LV"/>
              </w:rPr>
            </w:pPr>
            <w:r w:rsidRPr="00DE415B">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6C8BA23F" w14:textId="77777777" w:rsidR="00DE415B" w:rsidRPr="00DE415B" w:rsidRDefault="00DE415B" w:rsidP="00DE415B">
            <w:pPr>
              <w:jc w:val="both"/>
              <w:rPr>
                <w:lang w:val="lv-LV"/>
              </w:rPr>
            </w:pPr>
            <w:r w:rsidRPr="00DE415B">
              <w:rPr>
                <w:lang w:val="lv-LV"/>
              </w:rPr>
              <w:t xml:space="preserve">Organizatoriski un metodiski vadīt Konkursa nominācijas </w:t>
            </w:r>
            <w:r w:rsidRPr="00DE415B">
              <w:rPr>
                <w:b/>
                <w:lang w:val="lv-LV"/>
              </w:rPr>
              <w:t>“Skatlogu dizains un noformēšana”</w:t>
            </w:r>
            <w:r w:rsidRPr="00DE415B">
              <w:rPr>
                <w:bCs/>
                <w:lang w:val="lv-LV"/>
              </w:rPr>
              <w:t xml:space="preserve"> </w:t>
            </w:r>
            <w:r w:rsidRPr="00DE415B">
              <w:rPr>
                <w:lang w:val="lv-LV"/>
              </w:rPr>
              <w:t xml:space="preserve">vērtēšanas komisijas darbu un piedalīties konkursantu darba izpildes vērtēšanā  </w:t>
            </w:r>
            <w:r w:rsidRPr="00DE415B">
              <w:rPr>
                <w:bCs/>
                <w:lang w:val="lv-LV"/>
              </w:rPr>
              <w:t xml:space="preserve">saskaņā ar Pasūtītāja apstiprināto kārtību un metodiku. </w:t>
            </w:r>
          </w:p>
          <w:p w14:paraId="43DC4937" w14:textId="77777777" w:rsidR="00DE415B" w:rsidRPr="00DE415B" w:rsidRDefault="00DE415B" w:rsidP="00DE415B">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hideMark/>
          </w:tcPr>
          <w:p w14:paraId="74F1A668" w14:textId="77777777" w:rsidR="00DE415B" w:rsidRPr="00DE415B" w:rsidRDefault="00DE415B" w:rsidP="00DE415B">
            <w:pPr>
              <w:jc w:val="both"/>
              <w:rPr>
                <w:lang w:val="lv-LV"/>
              </w:rPr>
            </w:pPr>
            <w:r w:rsidRPr="00DE415B">
              <w:rPr>
                <w:lang w:val="lv-LV"/>
              </w:rPr>
              <w:t xml:space="preserve">No </w:t>
            </w:r>
          </w:p>
          <w:p w14:paraId="7589E567" w14:textId="77777777" w:rsidR="00DE415B" w:rsidRPr="00DE415B" w:rsidRDefault="00DE415B" w:rsidP="00DE415B">
            <w:pPr>
              <w:jc w:val="both"/>
              <w:rPr>
                <w:lang w:val="lv-LV"/>
              </w:rPr>
            </w:pPr>
            <w:r w:rsidRPr="00DE415B">
              <w:rPr>
                <w:lang w:val="lv-LV"/>
              </w:rPr>
              <w:t xml:space="preserve">2019.gada 7.maija </w:t>
            </w:r>
          </w:p>
          <w:p w14:paraId="4632A9E9" w14:textId="77777777" w:rsidR="00DE415B" w:rsidRPr="00DE415B" w:rsidRDefault="00DE415B" w:rsidP="00DE415B">
            <w:pPr>
              <w:jc w:val="both"/>
              <w:rPr>
                <w:lang w:val="lv-LV"/>
              </w:rPr>
            </w:pPr>
            <w:r w:rsidRPr="00DE415B">
              <w:rPr>
                <w:lang w:val="lv-LV"/>
              </w:rPr>
              <w:t>līdz</w:t>
            </w:r>
          </w:p>
          <w:p w14:paraId="20AD3579" w14:textId="77777777" w:rsidR="00DE415B" w:rsidRPr="00DE415B" w:rsidRDefault="00DE415B" w:rsidP="00DE415B">
            <w:pPr>
              <w:jc w:val="both"/>
              <w:rPr>
                <w:lang w:val="lv-LV"/>
              </w:rPr>
            </w:pPr>
            <w:r w:rsidRPr="00DE415B">
              <w:rPr>
                <w:lang w:val="lv-LV"/>
              </w:rPr>
              <w:t>2019.gada 10.maijam</w:t>
            </w:r>
          </w:p>
        </w:tc>
      </w:tr>
    </w:tbl>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F3473D">
        <w:trPr>
          <w:trHeight w:val="3618"/>
        </w:trPr>
        <w:tc>
          <w:tcPr>
            <w:tcW w:w="4395" w:type="dxa"/>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77777777" w:rsidR="00D667CF" w:rsidRPr="00D667CF" w:rsidRDefault="00D667CF" w:rsidP="00D667CF">
            <w:pPr>
              <w:rPr>
                <w:b/>
                <w:lang w:val="lv-LV"/>
              </w:rPr>
            </w:pPr>
            <w:r w:rsidRPr="00D667CF">
              <w:rPr>
                <w:b/>
                <w:lang w:val="lv-LV"/>
              </w:rPr>
              <w:t>SIA “AYA-dizains”</w:t>
            </w:r>
          </w:p>
          <w:p w14:paraId="28898C0D" w14:textId="77777777" w:rsidR="00D667CF" w:rsidRPr="00D667CF" w:rsidRDefault="00D667CF" w:rsidP="00D667CF">
            <w:pPr>
              <w:rPr>
                <w:lang w:val="lv-LV"/>
              </w:rPr>
            </w:pPr>
          </w:p>
          <w:p w14:paraId="3FCE9FDF" w14:textId="77777777" w:rsidR="00D667CF" w:rsidRPr="00D667CF" w:rsidRDefault="00D667CF" w:rsidP="00D667CF">
            <w:pPr>
              <w:rPr>
                <w:lang w:val="lv-LV"/>
              </w:rPr>
            </w:pPr>
          </w:p>
          <w:p w14:paraId="74D7FCFC" w14:textId="77777777" w:rsidR="00D667CF" w:rsidRPr="00D667CF" w:rsidRDefault="00D667CF" w:rsidP="00D667CF">
            <w:pPr>
              <w:rPr>
                <w:lang w:val="lv-LV"/>
              </w:rPr>
            </w:pPr>
            <w:r w:rsidRPr="00D667CF">
              <w:rPr>
                <w:lang w:val="lv-LV"/>
              </w:rPr>
              <w:t>____________________________</w:t>
            </w:r>
          </w:p>
          <w:p w14:paraId="1D113A9F" w14:textId="77777777" w:rsidR="00D667CF" w:rsidRPr="00D667CF" w:rsidRDefault="00D667CF" w:rsidP="00D667CF">
            <w:pPr>
              <w:rPr>
                <w:b/>
                <w:lang w:val="lv-LV"/>
              </w:rPr>
            </w:pPr>
            <w:r w:rsidRPr="00D667CF">
              <w:rPr>
                <w:lang w:val="lv-LV"/>
              </w:rPr>
              <w:t xml:space="preserve">Valdes locekle </w:t>
            </w:r>
            <w:r w:rsidRPr="00D667CF">
              <w:rPr>
                <w:b/>
                <w:lang w:val="lv-LV"/>
              </w:rPr>
              <w:t>Aija Bāliņa</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13DD5C21"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Pr="00DE415B">
        <w:rPr>
          <w:sz w:val="20"/>
          <w:szCs w:val="20"/>
          <w:lang w:val="lv-LV"/>
        </w:rPr>
        <w:t>4.-8.3.1/32</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77777777" w:rsidR="00DE415B" w:rsidRPr="00DE415B" w:rsidRDefault="00DE415B" w:rsidP="00DE415B">
      <w:pPr>
        <w:jc w:val="right"/>
        <w:rPr>
          <w:sz w:val="20"/>
          <w:szCs w:val="20"/>
          <w:lang w:val="lv-LV"/>
        </w:rPr>
      </w:pPr>
      <w:r w:rsidRPr="00DE415B">
        <w:rPr>
          <w:sz w:val="20"/>
          <w:szCs w:val="20"/>
          <w:lang w:val="lv-LV"/>
        </w:rPr>
        <w:t>līguma Nr. 4.-8.3.1/32</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77777777" w:rsidR="00DE415B" w:rsidRPr="00DE415B" w:rsidRDefault="00DE415B" w:rsidP="00DE415B">
      <w:pPr>
        <w:jc w:val="right"/>
        <w:rPr>
          <w:sz w:val="20"/>
          <w:szCs w:val="20"/>
          <w:lang w:val="lv-LV"/>
        </w:rPr>
      </w:pPr>
      <w:r w:rsidRPr="00DE415B">
        <w:rPr>
          <w:sz w:val="20"/>
          <w:szCs w:val="20"/>
          <w:lang w:val="lv-LV"/>
        </w:rPr>
        <w:t>līguma Nr. 4.-8.3.1/32</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035E03" w:rsidRDefault="00035E03" w:rsidP="00284D9B">
      <w:r>
        <w:separator/>
      </w:r>
    </w:p>
  </w:endnote>
  <w:endnote w:type="continuationSeparator" w:id="0">
    <w:p w14:paraId="6C884E6A" w14:textId="77777777" w:rsidR="00035E03" w:rsidRDefault="00035E03"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035E03" w:rsidRDefault="00035E03" w:rsidP="00284D9B">
      <w:r>
        <w:separator/>
      </w:r>
    </w:p>
  </w:footnote>
  <w:footnote w:type="continuationSeparator" w:id="0">
    <w:p w14:paraId="18E9F447" w14:textId="77777777" w:rsidR="00035E03" w:rsidRDefault="00035E03"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8"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8"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19"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2"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4"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6"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1"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4"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5"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7147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5"/>
  </w:num>
  <w:num w:numId="2">
    <w:abstractNumId w:val="0"/>
  </w:num>
  <w:num w:numId="3">
    <w:abstractNumId w:val="21"/>
  </w:num>
  <w:num w:numId="4">
    <w:abstractNumId w:val="23"/>
  </w:num>
  <w:num w:numId="5">
    <w:abstractNumId w:val="13"/>
  </w:num>
  <w:num w:numId="6">
    <w:abstractNumId w:val="40"/>
  </w:num>
  <w:num w:numId="7">
    <w:abstractNumId w:val="30"/>
  </w:num>
  <w:num w:numId="8">
    <w:abstractNumId w:val="37"/>
  </w:num>
  <w:num w:numId="9">
    <w:abstractNumId w:val="5"/>
  </w:num>
  <w:num w:numId="10">
    <w:abstractNumId w:val="10"/>
  </w:num>
  <w:num w:numId="11">
    <w:abstractNumId w:val="1"/>
  </w:num>
  <w:num w:numId="12">
    <w:abstractNumId w:val="19"/>
  </w:num>
  <w:num w:numId="13">
    <w:abstractNumId w:val="4"/>
  </w:num>
  <w:num w:numId="14">
    <w:abstractNumId w:val="35"/>
  </w:num>
  <w:num w:numId="15">
    <w:abstractNumId w:val="6"/>
  </w:num>
  <w:num w:numId="16">
    <w:abstractNumId w:val="9"/>
  </w:num>
  <w:num w:numId="17">
    <w:abstractNumId w:val="18"/>
  </w:num>
  <w:num w:numId="18">
    <w:abstractNumId w:val="32"/>
  </w:num>
  <w:num w:numId="19">
    <w:abstractNumId w:val="15"/>
  </w:num>
  <w:num w:numId="20">
    <w:abstractNumId w:val="36"/>
  </w:num>
  <w:num w:numId="21">
    <w:abstractNumId w:val="16"/>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7"/>
  </w:num>
  <w:num w:numId="28">
    <w:abstractNumId w:val="8"/>
  </w:num>
  <w:num w:numId="29">
    <w:abstractNumId w:val="29"/>
  </w:num>
  <w:num w:numId="30">
    <w:abstractNumId w:val="2"/>
  </w:num>
  <w:num w:numId="31">
    <w:abstractNumId w:val="7"/>
  </w:num>
  <w:num w:numId="32">
    <w:abstractNumId w:val="20"/>
  </w:num>
  <w:num w:numId="33">
    <w:abstractNumId w:val="28"/>
  </w:num>
  <w:num w:numId="34">
    <w:abstractNumId w:val="27"/>
  </w:num>
  <w:num w:numId="35">
    <w:abstractNumId w:val="14"/>
  </w:num>
  <w:num w:numId="36">
    <w:abstractNumId w:val="3"/>
  </w:num>
  <w:num w:numId="37">
    <w:abstractNumId w:val="26"/>
  </w:num>
  <w:num w:numId="38">
    <w:abstractNumId w:val="39"/>
  </w:num>
  <w:num w:numId="39">
    <w:abstractNumId w:val="31"/>
  </w:num>
  <w:num w:numId="40">
    <w:abstractNumId w:val="24"/>
  </w:num>
  <w:num w:numId="41">
    <w:abstractNumId w:val="22"/>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15FB3"/>
    <w:rsid w:val="00122DFE"/>
    <w:rsid w:val="00127F72"/>
    <w:rsid w:val="00132732"/>
    <w:rsid w:val="00133D95"/>
    <w:rsid w:val="001511C2"/>
    <w:rsid w:val="00153195"/>
    <w:rsid w:val="00161098"/>
    <w:rsid w:val="001630E3"/>
    <w:rsid w:val="00163DF4"/>
    <w:rsid w:val="00195E8C"/>
    <w:rsid w:val="0019605E"/>
    <w:rsid w:val="001A1F2D"/>
    <w:rsid w:val="001A7D54"/>
    <w:rsid w:val="001B1E88"/>
    <w:rsid w:val="001B7898"/>
    <w:rsid w:val="001C20C2"/>
    <w:rsid w:val="001C26BA"/>
    <w:rsid w:val="001D710F"/>
    <w:rsid w:val="001E0188"/>
    <w:rsid w:val="001F1FEC"/>
    <w:rsid w:val="001F73C5"/>
    <w:rsid w:val="0020109D"/>
    <w:rsid w:val="002075C8"/>
    <w:rsid w:val="00210939"/>
    <w:rsid w:val="00215012"/>
    <w:rsid w:val="00221E06"/>
    <w:rsid w:val="00241E60"/>
    <w:rsid w:val="002468A1"/>
    <w:rsid w:val="0025031F"/>
    <w:rsid w:val="00250E04"/>
    <w:rsid w:val="00260162"/>
    <w:rsid w:val="00260655"/>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66ED"/>
    <w:rsid w:val="003C2974"/>
    <w:rsid w:val="003D777D"/>
    <w:rsid w:val="003E2D15"/>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A177C"/>
    <w:rsid w:val="004A605F"/>
    <w:rsid w:val="004B4472"/>
    <w:rsid w:val="004C1FE2"/>
    <w:rsid w:val="004C27CA"/>
    <w:rsid w:val="004C6BE2"/>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52FA"/>
    <w:rsid w:val="006B5D79"/>
    <w:rsid w:val="006C57EA"/>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6F1E"/>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5789"/>
    <w:rsid w:val="0084349D"/>
    <w:rsid w:val="008445F2"/>
    <w:rsid w:val="00847B63"/>
    <w:rsid w:val="00857443"/>
    <w:rsid w:val="00860251"/>
    <w:rsid w:val="00861FF9"/>
    <w:rsid w:val="008672F8"/>
    <w:rsid w:val="00867999"/>
    <w:rsid w:val="00886DD4"/>
    <w:rsid w:val="00886FE2"/>
    <w:rsid w:val="0089787F"/>
    <w:rsid w:val="008B4644"/>
    <w:rsid w:val="008C12FB"/>
    <w:rsid w:val="008E6CCB"/>
    <w:rsid w:val="008F3140"/>
    <w:rsid w:val="008F56B9"/>
    <w:rsid w:val="00901169"/>
    <w:rsid w:val="00902946"/>
    <w:rsid w:val="0090784E"/>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D6355"/>
    <w:rsid w:val="00DE0D05"/>
    <w:rsid w:val="00DE415B"/>
    <w:rsid w:val="00DE5CE0"/>
    <w:rsid w:val="00DF424E"/>
    <w:rsid w:val="00E00A9D"/>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60B0A"/>
    <w:rsid w:val="00F63D89"/>
    <w:rsid w:val="00F673C9"/>
    <w:rsid w:val="00F675E7"/>
    <w:rsid w:val="00F748B2"/>
    <w:rsid w:val="00F76231"/>
    <w:rsid w:val="00F92DE1"/>
    <w:rsid w:val="00FB0D52"/>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DF17-C689-4F11-9969-E6BBC642A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21581</Words>
  <Characters>12302</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33816</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2018-10-05T13:10:00Z</cp:lastPrinted>
  <dcterms:created xsi:type="dcterms:W3CDTF">2018-10-10T12:01:00Z</dcterms:created>
  <dcterms:modified xsi:type="dcterms:W3CDTF">2018-10-10T12:03:00Z</dcterms:modified>
</cp:coreProperties>
</file>