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2FCA4DE3" w:rsidR="00CD6F54" w:rsidRPr="00CD6F54" w:rsidRDefault="00CD6F54" w:rsidP="00CD6F54">
      <w:pPr>
        <w:jc w:val="center"/>
        <w:rPr>
          <w:b/>
          <w:bCs/>
          <w:caps/>
          <w:lang w:val="lv-LV"/>
        </w:rPr>
      </w:pPr>
      <w:r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4A2FEC1E"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DE57AB">
        <w:rPr>
          <w:lang w:val="lv-LV"/>
        </w:rPr>
        <w:t>Nr. 4.-8.3.1/34</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5B24966D" w:rsidR="007940D2" w:rsidRPr="00CD6F54" w:rsidRDefault="00CD6F54" w:rsidP="00B86DA5">
      <w:pPr>
        <w:jc w:val="both"/>
        <w:rPr>
          <w:lang w:val="lv-LV"/>
        </w:rPr>
      </w:pPr>
      <w:r w:rsidRPr="00DE57AB">
        <w:rPr>
          <w:b/>
          <w:lang w:val="en-US"/>
        </w:rPr>
        <w:t>SIA “</w:t>
      </w:r>
      <w:r w:rsidR="00DE57AB" w:rsidRPr="00DE57AB">
        <w:rPr>
          <w:b/>
          <w:lang w:val="en-US"/>
        </w:rPr>
        <w:t>Zaļaste</w:t>
      </w:r>
      <w:r w:rsidRPr="00DE57AB">
        <w:rPr>
          <w:b/>
          <w:lang w:val="en-US"/>
        </w:rPr>
        <w:t>”</w:t>
      </w:r>
      <w:r w:rsidR="00336EF2" w:rsidRPr="00DE57AB">
        <w:rPr>
          <w:lang w:val="lv-LV"/>
        </w:rPr>
        <w:t xml:space="preserve"> </w:t>
      </w:r>
      <w:r w:rsidR="005A4C53" w:rsidRPr="00DE57AB">
        <w:rPr>
          <w:lang w:val="lv-LV"/>
        </w:rPr>
        <w:t xml:space="preserve">(turpmāk – Izpildītājs), </w:t>
      </w:r>
      <w:r w:rsidR="00336EF2" w:rsidRPr="00DE57AB">
        <w:rPr>
          <w:lang w:val="lv-LV"/>
        </w:rPr>
        <w:t xml:space="preserve">reģistrācijas </w:t>
      </w:r>
      <w:r w:rsidR="005C5C03" w:rsidRPr="00DE57AB">
        <w:rPr>
          <w:lang w:val="lv-LV"/>
        </w:rPr>
        <w:t>Nr.</w:t>
      </w:r>
      <w:r w:rsidR="00DE57AB" w:rsidRPr="00DE57AB">
        <w:rPr>
          <w:lang w:val="lv-LV"/>
        </w:rPr>
        <w:t>: 40103777710</w:t>
      </w:r>
      <w:r w:rsidR="005A4C53" w:rsidRPr="00DE57AB">
        <w:rPr>
          <w:lang w:val="lv-LV"/>
        </w:rPr>
        <w:t xml:space="preserve">, </w:t>
      </w:r>
      <w:r w:rsidRPr="00DE57AB">
        <w:rPr>
          <w:lang w:val="lv-LV"/>
        </w:rPr>
        <w:t>juridiskā adrese</w:t>
      </w:r>
      <w:r w:rsidR="00385F5B" w:rsidRPr="00DE57AB">
        <w:rPr>
          <w:lang w:val="lv-LV"/>
        </w:rPr>
        <w:t>:</w:t>
      </w:r>
      <w:r w:rsidR="00DE57AB" w:rsidRPr="00DE57AB">
        <w:rPr>
          <w:lang w:val="lv-LV"/>
        </w:rPr>
        <w:t xml:space="preserve"> Saulkalnes iela 7-25, Rīga, LV-1004</w:t>
      </w:r>
      <w:r w:rsidRPr="00DE57AB">
        <w:t xml:space="preserve">, </w:t>
      </w:r>
      <w:r w:rsidRPr="00DE57AB">
        <w:rPr>
          <w:lang w:val="lv-LV"/>
        </w:rPr>
        <w:t xml:space="preserve">tās valdes </w:t>
      </w:r>
      <w:r w:rsidR="00DE57AB" w:rsidRPr="00DE57AB">
        <w:rPr>
          <w:lang w:val="lv-LV"/>
        </w:rPr>
        <w:t>priekšsēdētājas</w:t>
      </w:r>
      <w:r w:rsidR="00DE57AB">
        <w:rPr>
          <w:lang w:val="lv-LV"/>
        </w:rPr>
        <w:t xml:space="preserve"> Irēnas Ansavas </w:t>
      </w:r>
      <w:r>
        <w:t>personā</w:t>
      </w:r>
      <w:r w:rsidR="00336EF2" w:rsidRPr="00CD6F54">
        <w:rPr>
          <w:lang w:val="lv-LV"/>
        </w:rPr>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629DC931"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DE57AB">
        <w:rPr>
          <w:lang w:val="lv-LV"/>
        </w:rPr>
        <w:t>4</w:t>
      </w:r>
      <w:r w:rsidR="00766C60">
        <w:rPr>
          <w:lang w:val="lv-LV"/>
        </w:rPr>
        <w:t>.septembra</w:t>
      </w:r>
      <w:r w:rsidR="00766C60" w:rsidRPr="00DC5857">
        <w:rPr>
          <w:lang w:val="lv-LV"/>
        </w:rPr>
        <w:t xml:space="preserve"> piedāvājumu, kas iesniegts par iepirkuma priekšmeta </w:t>
      </w:r>
      <w:r w:rsidR="00DE57AB" w:rsidRPr="00DE57AB">
        <w:rPr>
          <w:b/>
          <w:lang w:val="lv-LV"/>
        </w:rPr>
        <w:t>4</w:t>
      </w:r>
      <w:r w:rsidR="00766C60" w:rsidRPr="00DE57AB">
        <w:rPr>
          <w:b/>
          <w:lang w:val="lv-LV"/>
        </w:rPr>
        <w:t>.daļu</w:t>
      </w:r>
      <w:r w:rsidR="00766C60" w:rsidRPr="00DE57AB">
        <w:rPr>
          <w:lang w:val="lv-LV"/>
        </w:rPr>
        <w:t>,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326100B5"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grupas </w:t>
      </w:r>
      <w:r w:rsidR="00697D15" w:rsidRPr="00DE57AB">
        <w:rPr>
          <w:b w:val="0"/>
          <w:sz w:val="24"/>
          <w:szCs w:val="24"/>
          <w:lang w:val="lv-LV"/>
        </w:rPr>
        <w:t xml:space="preserve">“Radošās mākslas un modes tehnoloģijas” nominācijas </w:t>
      </w:r>
      <w:r w:rsidR="00697D15" w:rsidRPr="00DE57AB">
        <w:rPr>
          <w:sz w:val="24"/>
          <w:szCs w:val="24"/>
          <w:lang w:val="lv-LV"/>
        </w:rPr>
        <w:t>“</w:t>
      </w:r>
      <w:r w:rsidR="00DE57AB" w:rsidRPr="00DE57AB">
        <w:rPr>
          <w:sz w:val="24"/>
          <w:szCs w:val="24"/>
          <w:lang w:val="lv-LV"/>
        </w:rPr>
        <w:t>Grafikas dizains</w:t>
      </w:r>
      <w:r w:rsidR="00697D15" w:rsidRPr="00DE57AB">
        <w:rPr>
          <w:sz w:val="24"/>
          <w:szCs w:val="24"/>
          <w:lang w:val="lv-LV"/>
        </w:rPr>
        <w:t>”</w:t>
      </w:r>
      <w:r w:rsidR="00697D15" w:rsidRPr="00697D15">
        <w:rPr>
          <w:b w:val="0"/>
          <w:sz w:val="24"/>
          <w:szCs w:val="24"/>
          <w:lang w:val="lv-LV"/>
        </w:rPr>
        <w:t xml:space="preserve"> darba uzdevuma, vērtēšanas kritēriju, darba uzdevuma izpildei nepieciešamās infrastruktūras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1C876A61"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 xml:space="preserve">kopējā summa par Pakalpojuma izpildi šī Līguma ietvaros ir </w:t>
      </w:r>
      <w:r w:rsidR="00DE57AB" w:rsidRPr="00DE57AB">
        <w:rPr>
          <w:b/>
          <w:bCs/>
          <w:lang w:val="lv-LV"/>
        </w:rPr>
        <w:t>1260</w:t>
      </w:r>
      <w:r w:rsidRPr="00DE57AB">
        <w:rPr>
          <w:b/>
          <w:bCs/>
          <w:lang w:val="lv-LV"/>
        </w:rPr>
        <w:t>,00 EUR</w:t>
      </w:r>
      <w:r w:rsidRPr="00DE57AB">
        <w:rPr>
          <w:bCs/>
          <w:lang w:val="lv-LV"/>
        </w:rPr>
        <w:t xml:space="preserve"> (</w:t>
      </w:r>
      <w:r w:rsidR="00DE57AB" w:rsidRPr="00DE57AB">
        <w:rPr>
          <w:bCs/>
          <w:lang w:val="lv-LV"/>
        </w:rPr>
        <w:t>viens tūkstotis divi</w:t>
      </w:r>
      <w:r w:rsidRPr="00DE57AB">
        <w:rPr>
          <w:bCs/>
          <w:lang w:val="lv-LV"/>
        </w:rPr>
        <w:t xml:space="preserve"> simti </w:t>
      </w:r>
      <w:r w:rsidR="00DE57AB" w:rsidRPr="00DE57AB">
        <w:rPr>
          <w:bCs/>
          <w:lang w:val="lv-LV"/>
        </w:rPr>
        <w:t>sešdesmit</w:t>
      </w:r>
      <w:r w:rsidRPr="00DE57AB">
        <w:rPr>
          <w:bCs/>
          <w:lang w:val="lv-LV"/>
        </w:rPr>
        <w:t xml:space="preserve"> euro un nulle centi) bez pievienotās vērtības nodokļa. PVN likme tiek piemērota atbilstoši samaksas veikšanas dienā</w:t>
      </w:r>
      <w:r w:rsidRPr="00D13026">
        <w:rPr>
          <w:bCs/>
          <w:lang w:val="lv-LV"/>
        </w:rPr>
        <w:t xml:space="preserve"> spēkā esošajiem normatīvajiem aktiem.</w:t>
      </w: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 xml:space="preserve">a grafiks” noteiktajos </w:t>
      </w:r>
      <w:r>
        <w:rPr>
          <w:lang w:val="lv-LV"/>
        </w:rPr>
        <w:lastRenderedPageBreak/>
        <w:t>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 posmu no Līguma parakstīšanas brīža līdz 2018.gada 15.oktobrim;</w:t>
      </w:r>
    </w:p>
    <w:p w14:paraId="3C1747D6" w14:textId="14764AF9"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7240D70D" w14:textId="77777777" w:rsidR="00183917"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III posmu no 2018.gada 2</w:t>
      </w:r>
      <w:r w:rsidR="00ED6D62">
        <w:rPr>
          <w:lang w:val="lv-LV"/>
        </w:rPr>
        <w:t>6</w:t>
      </w:r>
      <w:r>
        <w:rPr>
          <w:lang w:val="lv-LV"/>
        </w:rPr>
        <w:t>.</w:t>
      </w:r>
      <w:r w:rsidR="00ED6D62">
        <w:rPr>
          <w:lang w:val="lv-LV"/>
        </w:rPr>
        <w:t>novembra</w:t>
      </w:r>
      <w:r>
        <w:rPr>
          <w:lang w:val="lv-LV"/>
        </w:rPr>
        <w:t xml:space="preserve"> līdz </w:t>
      </w:r>
      <w:r w:rsidR="00183917">
        <w:rPr>
          <w:lang w:val="lv-LV"/>
        </w:rPr>
        <w:t>2019.gada 30</w:t>
      </w:r>
      <w:r>
        <w:rPr>
          <w:lang w:val="lv-LV"/>
        </w:rPr>
        <w:t>.</w:t>
      </w:r>
      <w:r w:rsidR="00183917">
        <w:rPr>
          <w:lang w:val="lv-LV"/>
        </w:rPr>
        <w:t>janvārim</w:t>
      </w:r>
      <w:r>
        <w:rPr>
          <w:lang w:val="lv-LV"/>
        </w:rPr>
        <w:t>, ievērojot starpizpildes termiņu</w:t>
      </w:r>
      <w:r w:rsidR="00ED6D62">
        <w:rPr>
          <w:lang w:val="lv-LV"/>
        </w:rPr>
        <w:t>s</w:t>
      </w:r>
      <w:r w:rsidR="00183917">
        <w:rPr>
          <w:lang w:val="lv-LV"/>
        </w:rPr>
        <w:t>;</w:t>
      </w:r>
    </w:p>
    <w:p w14:paraId="72ADEEE4" w14:textId="0804E23D" w:rsidR="00307001" w:rsidRDefault="00183917"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IV posmu no 2018.gada 18.decembra līdz 2019.gada 10.maijam, ievērojot starpizpildes termiņus</w:t>
      </w:r>
      <w:r w:rsidR="00BB14A3">
        <w:rPr>
          <w:lang w:val="lv-LV"/>
        </w:rPr>
        <w:t>.</w:t>
      </w: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3E67E1D4"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3F61A7">
        <w:rPr>
          <w:lang w:val="lv-LV"/>
        </w:rPr>
        <w:t xml:space="preserve">ija” sadaļas “Laika grafiks” </w:t>
      </w:r>
      <w:r w:rsidR="00183917">
        <w:rPr>
          <w:lang w:val="lv-LV"/>
        </w:rPr>
        <w:t xml:space="preserve">3.2. un </w:t>
      </w:r>
      <w:r w:rsidR="003F61A7">
        <w:rPr>
          <w:lang w:val="lv-LV"/>
        </w:rPr>
        <w:t>4.4</w:t>
      </w:r>
      <w:r w:rsidRPr="00214AA3">
        <w:rPr>
          <w:lang w:val="lv-LV"/>
        </w:rPr>
        <w:t xml:space="preserve">.punktā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1F38A234" w14:textId="1414EB46" w:rsidR="001B7898" w:rsidRPr="001B7898" w:rsidRDefault="00ED6D62" w:rsidP="001B7898">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Pakalpojuma īstenošanu veic Izpildītāja Iepirkumā iesniegtajā piedāvājumā norādītais Pakalpojuma sniegšanai piesaistītais speciālists:</w:t>
      </w:r>
      <w:r>
        <w:rPr>
          <w:lang w:val="lv-LV"/>
        </w:rPr>
        <w:t xml:space="preserve"> </w:t>
      </w:r>
      <w:r w:rsidR="00DE57AB">
        <w:rPr>
          <w:lang w:val="lv-LV"/>
        </w:rPr>
        <w:t>Irēna Ansava</w:t>
      </w:r>
      <w:r w:rsidRPr="00ED6D62">
        <w:rPr>
          <w:lang w:val="lv-LV"/>
        </w:rPr>
        <w:t>.</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7BAB9671"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214AA3">
        <w:rPr>
          <w:lang w:val="lv-LV"/>
        </w:rPr>
        <w:t>6</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1796ABFC"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214AA3">
        <w:rPr>
          <w:lang w:val="lv-LV"/>
        </w:rPr>
        <w:t>6</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Pr>
          <w:lang w:val="lv-LV"/>
        </w:rPr>
        <w:t xml:space="preserve">un III </w:t>
      </w:r>
      <w:r w:rsidR="004B6977">
        <w:rPr>
          <w:lang w:val="lv-LV"/>
        </w:rPr>
        <w:t xml:space="preserve">un IV </w:t>
      </w:r>
      <w:r w:rsidR="00FE7716">
        <w:rPr>
          <w:lang w:val="lv-LV"/>
        </w:rPr>
        <w:t xml:space="preserve">posma </w:t>
      </w:r>
      <w:r w:rsidRPr="00ED6D62">
        <w:rPr>
          <w:lang w:val="lv-LV"/>
        </w:rPr>
        <w:t xml:space="preserve">Pakalpojuma izpilde tiek saskaņota un tiek parakstīts </w:t>
      </w:r>
      <w:r w:rsidR="00FE7716">
        <w:rPr>
          <w:lang w:val="lv-LV"/>
        </w:rPr>
        <w:t>I un II posma un III</w:t>
      </w:r>
      <w:r w:rsidRPr="00ED6D62">
        <w:rPr>
          <w:lang w:val="lv-LV"/>
        </w:rPr>
        <w:t xml:space="preserve"> </w:t>
      </w:r>
      <w:r w:rsidR="004B6977">
        <w:rPr>
          <w:lang w:val="lv-LV"/>
        </w:rPr>
        <w:t xml:space="preserve">un IV </w:t>
      </w:r>
      <w:r w:rsidRPr="00ED6D62">
        <w:rPr>
          <w:lang w:val="lv-LV"/>
        </w:rPr>
        <w:t>posma Pakalpojuma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75915F72" w14:textId="3C7B53B2" w:rsidR="00ED6D62" w:rsidRPr="00D13026"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D13026">
        <w:rPr>
          <w:lang w:val="lv-LV"/>
        </w:rPr>
        <w:t>Pamatojoties uz abpusēji parakstītu Pakalpojuma I un II izpildes posma pieņemšanas – nodošanas aktu, Izpildītājs iesniedz Pasūtītājam rēķinu par Pakalpojuma I un II izpildes posmu.</w:t>
      </w:r>
    </w:p>
    <w:p w14:paraId="65079BE9" w14:textId="4BBC1049" w:rsidR="00ED6D62" w:rsidRPr="00D13026"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D13026">
        <w:rPr>
          <w:lang w:val="lv-LV"/>
        </w:rPr>
        <w:t xml:space="preserve">Pamatojoties uz abpusēji parakstītu Pakalpojuma III </w:t>
      </w:r>
      <w:r w:rsidR="004B6977">
        <w:rPr>
          <w:lang w:val="lv-LV"/>
        </w:rPr>
        <w:t xml:space="preserve">un IV </w:t>
      </w:r>
      <w:r w:rsidRPr="00D13026">
        <w:rPr>
          <w:lang w:val="lv-LV"/>
        </w:rPr>
        <w:t xml:space="preserve">izpildes posma pieņemšanas – nodošanas aktu, Izpildītājs iesniedz Pasūtītājam rēķinu par Pakalpojuma III </w:t>
      </w:r>
      <w:r w:rsidR="004B6977">
        <w:rPr>
          <w:lang w:val="lv-LV"/>
        </w:rPr>
        <w:t xml:space="preserve">un IV </w:t>
      </w:r>
      <w:r w:rsidRPr="00D13026">
        <w:rPr>
          <w:lang w:val="lv-LV"/>
        </w:rPr>
        <w:t>izpildes posmu.</w:t>
      </w:r>
    </w:p>
    <w:p w14:paraId="6FF53174" w14:textId="11212FD4" w:rsidR="00ED6D62" w:rsidRPr="00ED6D62" w:rsidRDefault="00ED6D62" w:rsidP="004B6977">
      <w:pPr>
        <w:widowControl w:val="0"/>
        <w:numPr>
          <w:ilvl w:val="1"/>
          <w:numId w:val="2"/>
        </w:numPr>
        <w:tabs>
          <w:tab w:val="clear" w:pos="390"/>
          <w:tab w:val="num" w:pos="709"/>
        </w:tabs>
        <w:overflowPunct w:val="0"/>
        <w:autoSpaceDE w:val="0"/>
        <w:autoSpaceDN w:val="0"/>
        <w:adjustRightInd w:val="0"/>
        <w:ind w:left="567" w:hanging="567"/>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lastRenderedPageBreak/>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266A55ED"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183917">
        <w:rPr>
          <w:lang w:val="lv-LV"/>
        </w:rPr>
        <w:t>3.</w:t>
      </w:r>
      <w:r>
        <w:rPr>
          <w:lang w:val="lv-LV"/>
        </w:rPr>
        <w:t xml:space="preserve">punktā </w:t>
      </w:r>
      <w:r w:rsidRPr="00DE57AB">
        <w:rPr>
          <w:lang w:val="lv-LV"/>
        </w:rPr>
        <w:t xml:space="preserve">noteiktās Līgumcenas, t.i., </w:t>
      </w:r>
      <w:r w:rsidR="00DE57AB" w:rsidRPr="00DE57AB">
        <w:rPr>
          <w:b/>
          <w:lang w:val="lv-LV"/>
        </w:rPr>
        <w:t>63</w:t>
      </w:r>
      <w:r w:rsidRPr="00DE57AB">
        <w:rPr>
          <w:b/>
          <w:lang w:val="lv-LV"/>
        </w:rPr>
        <w:t>0,00 EUR</w:t>
      </w:r>
      <w:r w:rsidRPr="00DE57AB">
        <w:rPr>
          <w:lang w:val="lv-LV"/>
        </w:rPr>
        <w:t xml:space="preserve"> (</w:t>
      </w:r>
      <w:r w:rsidR="00DE57AB" w:rsidRPr="00DE57AB">
        <w:rPr>
          <w:lang w:val="lv-LV"/>
        </w:rPr>
        <w:t xml:space="preserve">seši </w:t>
      </w:r>
      <w:r w:rsidRPr="00DE57AB">
        <w:rPr>
          <w:lang w:val="lv-LV"/>
        </w:rPr>
        <w:t xml:space="preserve">simti </w:t>
      </w:r>
      <w:r w:rsidR="00DE57AB" w:rsidRPr="00DE57AB">
        <w:rPr>
          <w:lang w:val="lv-LV"/>
        </w:rPr>
        <w:t xml:space="preserve">trīsdesmit </w:t>
      </w:r>
      <w:r w:rsidRPr="00DE57AB">
        <w:rPr>
          <w:lang w:val="lv-LV"/>
        </w:rPr>
        <w:t xml:space="preserve">euro un nulle centi) bez PVN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6C8B37A5"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00183917">
        <w:rPr>
          <w:lang w:val="lv-LV"/>
        </w:rPr>
        <w:t xml:space="preserve">  no </w:t>
      </w:r>
      <w:r w:rsidRPr="00DE57AB">
        <w:rPr>
          <w:lang w:val="lv-LV"/>
        </w:rPr>
        <w:t>1.</w:t>
      </w:r>
      <w:r w:rsidR="00183917">
        <w:rPr>
          <w:lang w:val="lv-LV"/>
        </w:rPr>
        <w:t>3.</w:t>
      </w:r>
      <w:r w:rsidRPr="00DE57AB">
        <w:rPr>
          <w:lang w:val="lv-LV"/>
        </w:rPr>
        <w:t xml:space="preserve">punktā noteiktās Līgumcenas, t.i., </w:t>
      </w:r>
      <w:r w:rsidR="00DE57AB" w:rsidRPr="00DE57AB">
        <w:rPr>
          <w:b/>
          <w:lang w:val="lv-LV"/>
        </w:rPr>
        <w:t>630,00 EUR</w:t>
      </w:r>
      <w:r w:rsidR="00DE57AB" w:rsidRPr="00DE57AB">
        <w:rPr>
          <w:lang w:val="lv-LV"/>
        </w:rPr>
        <w:t xml:space="preserve"> (seši simti trīsdesmit euro un nulle centi)</w:t>
      </w:r>
      <w:r w:rsidRPr="00DE57AB">
        <w:rPr>
          <w:lang w:val="lv-LV"/>
        </w:rPr>
        <w:t xml:space="preserve"> bez PVN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w:t>
      </w:r>
      <w:r w:rsidR="00857443" w:rsidRPr="00DE57AB">
        <w:rPr>
          <w:lang w:val="lv-LV"/>
        </w:rPr>
        <w:t>II</w:t>
      </w:r>
      <w:r w:rsidRPr="00DE57AB">
        <w:rPr>
          <w:lang w:val="lv-LV"/>
        </w:rPr>
        <w:t xml:space="preserve"> </w:t>
      </w:r>
      <w:r w:rsidR="00DE57AB" w:rsidRPr="00DE57AB">
        <w:rPr>
          <w:lang w:val="lv-LV"/>
        </w:rPr>
        <w:t xml:space="preserve">un IV </w:t>
      </w:r>
      <w:r w:rsidRPr="00DE57AB">
        <w:rPr>
          <w:lang w:val="lv-LV"/>
        </w:rPr>
        <w:t>posma izpildi,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2F1A00AD"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t>Samaksa 4.3</w:t>
      </w:r>
      <w:r w:rsidR="00857443" w:rsidRPr="00DE57AB">
        <w:rPr>
          <w:rFonts w:eastAsia="Times New Roman"/>
          <w:kern w:val="28"/>
          <w:lang w:val="lv-LV" w:eastAsia="lv-LV"/>
        </w:rPr>
        <w:t xml:space="preserve">.2.punktā noteiktajā apmērā par Pakalpojumu tiks veikta pēc III </w:t>
      </w:r>
      <w:r w:rsidR="00DE57AB" w:rsidRPr="00DE57AB">
        <w:rPr>
          <w:rFonts w:eastAsia="Times New Roman"/>
          <w:kern w:val="28"/>
          <w:lang w:val="lv-LV" w:eastAsia="lv-LV"/>
        </w:rPr>
        <w:t xml:space="preserve">un IV </w:t>
      </w:r>
      <w:r w:rsidR="00857443" w:rsidRPr="00DE57AB">
        <w:rPr>
          <w:rFonts w:eastAsia="Times New Roman"/>
          <w:kern w:val="28"/>
          <w:lang w:val="lv-LV" w:eastAsia="lv-LV"/>
        </w:rPr>
        <w:t xml:space="preserve">Pakalpojuma izpildes posma pilnīgas izpildes un Pakalpojuma III </w:t>
      </w:r>
      <w:r w:rsidR="00DE57AB" w:rsidRPr="00DE57AB">
        <w:rPr>
          <w:rFonts w:eastAsia="Times New Roman"/>
          <w:kern w:val="28"/>
          <w:lang w:val="lv-LV" w:eastAsia="lv-LV"/>
        </w:rPr>
        <w:t xml:space="preserve">un IV </w:t>
      </w:r>
      <w:r w:rsidR="00857443" w:rsidRPr="00DE57AB">
        <w:rPr>
          <w:rFonts w:eastAsia="Times New Roman"/>
          <w:kern w:val="28"/>
          <w:lang w:val="lv-LV" w:eastAsia="lv-LV"/>
        </w:rPr>
        <w:t>izpildes posma pieņemšanas – nodošanas akta parakstīšanas.</w:t>
      </w:r>
    </w:p>
    <w:p w14:paraId="4052F430" w14:textId="7FC1BE88" w:rsid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parakstītu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Pakalpojuma sniedzējs iesniedz Pasūtītājam rēķinu.</w:t>
      </w:r>
    </w:p>
    <w:p w14:paraId="4A923BA3" w14:textId="77777777"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un rēķinā norāda Izpildītāja un Pasūtītāja rekvizītus un atsauci uz projektu Nr. 8.3.5.0./16/I/001 “Karjeras atbalsts vispārējās un profesionālās izglītības iestādēs”. </w:t>
      </w:r>
    </w:p>
    <w:p w14:paraId="7F271615" w14:textId="77777777"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un Pakalpojuma sniedzēja iesniegto rēķinu, Pasūtītājs 10 (desmit) darba dienu laikā veic Pakalpojuma apmaksu.</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lastRenderedPageBreak/>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59E89850"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430A55">
        <w:rPr>
          <w:b w:val="0"/>
          <w:bCs/>
          <w:sz w:val="24"/>
          <w:szCs w:val="24"/>
          <w:lang w:val="lv-LV"/>
        </w:rPr>
        <w:t>__________________</w:t>
      </w:r>
      <w:r w:rsidRPr="00DE57AB">
        <w:rPr>
          <w:b w:val="0"/>
          <w:bCs/>
          <w:sz w:val="24"/>
          <w:szCs w:val="24"/>
          <w:lang w:val="lv-LV"/>
        </w:rPr>
        <w:t xml:space="preserve">.  </w:t>
      </w:r>
    </w:p>
    <w:p w14:paraId="798EA5D9" w14:textId="5AF30409"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DE57AB" w:rsidRPr="00DE57AB">
        <w:rPr>
          <w:b w:val="0"/>
          <w:bCs/>
          <w:sz w:val="24"/>
          <w:szCs w:val="24"/>
          <w:lang w:val="lv-LV"/>
        </w:rPr>
        <w:t xml:space="preserve"> </w:t>
      </w:r>
      <w:r w:rsidR="00430A55">
        <w:rPr>
          <w:b w:val="0"/>
          <w:bCs/>
          <w:sz w:val="24"/>
          <w:szCs w:val="24"/>
          <w:lang w:val="lv-LV"/>
        </w:rPr>
        <w:t>____________________</w:t>
      </w:r>
      <w:r w:rsidR="008C12FB" w:rsidRPr="00DE57AB">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Līdzēji apņemas viens otru rakstveidā informēt par pilnvaroto pārstāvju maiņu ne vēlāk kā 2 (divas) darba dienas iepriekš.</w:t>
      </w:r>
    </w:p>
    <w:p w14:paraId="15DBA367"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Jebkurš oficiāls paziņojums, lūgums vai cita informācija (izņemot tehniska rakstura informāciju) tiek sagatavota rakstveidā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lastRenderedPageBreak/>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77D33AF8" w14:textId="77777777" w:rsidR="00C77FDC" w:rsidRDefault="00C77FDC"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37EEC1EF" w14:textId="77777777" w:rsidR="00430A55" w:rsidRDefault="00430A55" w:rsidP="00430A55">
      <w:pPr>
        <w:pStyle w:val="ListParagraph"/>
        <w:tabs>
          <w:tab w:val="left" w:pos="426"/>
        </w:tabs>
        <w:ind w:left="390"/>
        <w:jc w:val="both"/>
        <w:rPr>
          <w:lang w:val="lv-LV"/>
        </w:rPr>
      </w:pPr>
    </w:p>
    <w:p w14:paraId="5D92C08B" w14:textId="77777777" w:rsidR="00430A55" w:rsidRDefault="00430A55" w:rsidP="00430A55">
      <w:pPr>
        <w:pStyle w:val="ListParagraph"/>
        <w:tabs>
          <w:tab w:val="left" w:pos="426"/>
        </w:tabs>
        <w:ind w:left="390"/>
        <w:jc w:val="both"/>
        <w:rPr>
          <w:lang w:val="lv-LV"/>
        </w:rPr>
      </w:pPr>
    </w:p>
    <w:p w14:paraId="61F182B7" w14:textId="77777777" w:rsidR="00430A55" w:rsidRPr="00C77FDC" w:rsidRDefault="00430A55" w:rsidP="00430A55">
      <w:pPr>
        <w:pStyle w:val="ListParagraph"/>
        <w:tabs>
          <w:tab w:val="left" w:pos="426"/>
        </w:tabs>
        <w:ind w:left="390"/>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lastRenderedPageBreak/>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35E3306D" w14:textId="77777777" w:rsidR="006D0CBA" w:rsidRDefault="006D0CBA" w:rsidP="00D17F72">
      <w:pPr>
        <w:ind w:left="390"/>
        <w:rPr>
          <w:b/>
          <w:bCs/>
          <w:lang w:val="lv-LV"/>
        </w:rPr>
      </w:pPr>
    </w:p>
    <w:p w14:paraId="67C5A6C7" w14:textId="77777777" w:rsidR="006D0CBA" w:rsidRDefault="006D0CBA" w:rsidP="00D17F72">
      <w:pPr>
        <w:ind w:left="390"/>
        <w:rPr>
          <w:b/>
          <w:bCs/>
          <w:lang w:val="lv-LV"/>
        </w:rPr>
      </w:pPr>
    </w:p>
    <w:p w14:paraId="7E910C89" w14:textId="77777777"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1D710F">
        <w:rPr>
          <w:b w:val="0"/>
          <w:bCs/>
          <w:sz w:val="24"/>
          <w:szCs w:val="24"/>
          <w:lang w:val="lv-LV"/>
        </w:rPr>
        <w:t>15</w:t>
      </w:r>
      <w:r w:rsidR="00AC1397" w:rsidRPr="001D710F">
        <w:rPr>
          <w:b w:val="0"/>
          <w:bCs/>
          <w:sz w:val="24"/>
          <w:szCs w:val="24"/>
          <w:lang w:val="lv-LV"/>
        </w:rPr>
        <w:t xml:space="preserve"> </w:t>
      </w:r>
      <w:r w:rsidRPr="001D710F">
        <w:rPr>
          <w:b w:val="0"/>
          <w:bCs/>
          <w:sz w:val="24"/>
          <w:szCs w:val="24"/>
          <w:lang w:val="lv-LV"/>
        </w:rPr>
        <w:t>(</w:t>
      </w:r>
      <w:r w:rsidR="001D710F" w:rsidRPr="001D710F">
        <w:rPr>
          <w:b w:val="0"/>
          <w:bCs/>
          <w:sz w:val="24"/>
          <w:szCs w:val="24"/>
          <w:lang w:val="lv-LV"/>
        </w:rPr>
        <w:t>piecpadsmit</w:t>
      </w:r>
      <w:r w:rsidRPr="001D710F">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64F18EFC" w14:textId="77777777" w:rsidR="00F35BEC" w:rsidRPr="00623550" w:rsidRDefault="00F35BEC" w:rsidP="00F35BEC">
            <w:pPr>
              <w:jc w:val="both"/>
              <w:rPr>
                <w:lang w:val="lv-LV"/>
              </w:rPr>
            </w:pPr>
          </w:p>
          <w:p w14:paraId="22075674" w14:textId="77777777" w:rsidR="00F63D89" w:rsidRDefault="00F63D89" w:rsidP="00F35BEC">
            <w:pPr>
              <w:jc w:val="both"/>
              <w:rPr>
                <w:lang w:val="lv-LV"/>
              </w:rPr>
            </w:pPr>
          </w:p>
          <w:p w14:paraId="0E8C721E" w14:textId="77777777" w:rsidR="00AC1397" w:rsidRPr="00623550" w:rsidRDefault="00AC1397" w:rsidP="00F35BEC">
            <w:pPr>
              <w:jc w:val="both"/>
              <w:rPr>
                <w:lang w:val="lv-LV"/>
              </w:rPr>
            </w:pPr>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3A2D5070" w:rsidR="00BC74CB" w:rsidRPr="006B1D54" w:rsidRDefault="004030FD" w:rsidP="004030FD">
            <w:pPr>
              <w:ind w:right="459"/>
              <w:jc w:val="both"/>
              <w:rPr>
                <w:b/>
                <w:lang w:val="lv-LV"/>
              </w:rPr>
            </w:pPr>
            <w:r w:rsidRPr="006B1D54">
              <w:rPr>
                <w:b/>
                <w:lang w:val="lv-LV"/>
              </w:rPr>
              <w:t>SIA “</w:t>
            </w:r>
            <w:r w:rsidR="00DE57AB" w:rsidRPr="006B1D54">
              <w:rPr>
                <w:b/>
                <w:lang w:val="lv-LV"/>
              </w:rPr>
              <w:t>Zaļaste</w:t>
            </w:r>
            <w:r w:rsidRPr="006B1D54">
              <w:rPr>
                <w:b/>
                <w:lang w:val="lv-LV"/>
              </w:rPr>
              <w:t>”</w:t>
            </w:r>
          </w:p>
          <w:p w14:paraId="7DA527FA" w14:textId="77777777" w:rsidR="00DE57AB" w:rsidRPr="006B1D54" w:rsidRDefault="004030FD" w:rsidP="004030FD">
            <w:pPr>
              <w:ind w:right="459"/>
              <w:jc w:val="both"/>
              <w:rPr>
                <w:lang w:val="lv-LV"/>
              </w:rPr>
            </w:pPr>
            <w:r w:rsidRPr="006B1D54">
              <w:rPr>
                <w:lang w:val="lv-LV"/>
              </w:rPr>
              <w:t>Juridiskā a</w:t>
            </w:r>
            <w:r w:rsidR="009C1974" w:rsidRPr="006B1D54">
              <w:rPr>
                <w:lang w:val="lv-LV"/>
              </w:rPr>
              <w:t>drese:</w:t>
            </w:r>
            <w:r w:rsidRPr="006B1D54">
              <w:rPr>
                <w:lang w:val="lv-LV"/>
              </w:rPr>
              <w:t xml:space="preserve"> </w:t>
            </w:r>
            <w:r w:rsidR="00DE57AB" w:rsidRPr="006B1D54">
              <w:rPr>
                <w:lang w:val="lv-LV"/>
              </w:rPr>
              <w:t xml:space="preserve">Saulkalnes iela 7-25, </w:t>
            </w:r>
          </w:p>
          <w:p w14:paraId="6A780281" w14:textId="43FB9FA0" w:rsidR="00361A61" w:rsidRPr="006B1D54" w:rsidRDefault="00DE57AB" w:rsidP="004030FD">
            <w:pPr>
              <w:ind w:right="459"/>
              <w:jc w:val="both"/>
              <w:rPr>
                <w:lang w:val="lv-LV"/>
              </w:rPr>
            </w:pPr>
            <w:r w:rsidRPr="006B1D54">
              <w:rPr>
                <w:lang w:val="lv-LV"/>
              </w:rPr>
              <w:t>Rīga, LV-1004</w:t>
            </w:r>
          </w:p>
          <w:p w14:paraId="19050E52" w14:textId="751CBB28" w:rsidR="0020109D" w:rsidRPr="006B1D54" w:rsidRDefault="004030FD" w:rsidP="004030FD">
            <w:pPr>
              <w:ind w:right="459"/>
              <w:jc w:val="both"/>
              <w:rPr>
                <w:color w:val="000000"/>
                <w:lang w:val="lv-LV"/>
              </w:rPr>
            </w:pPr>
            <w:r w:rsidRPr="006B1D54">
              <w:rPr>
                <w:lang w:val="lv-LV"/>
              </w:rPr>
              <w:t>R</w:t>
            </w:r>
            <w:r w:rsidR="00BC74CB" w:rsidRPr="006B1D54">
              <w:rPr>
                <w:lang w:val="lv-LV"/>
              </w:rPr>
              <w:t>eģistrācijas Nr.</w:t>
            </w:r>
            <w:r w:rsidR="00DE57AB" w:rsidRPr="006B1D54">
              <w:rPr>
                <w:lang w:val="lv-LV"/>
              </w:rPr>
              <w:t>: 40103777710</w:t>
            </w:r>
            <w:r w:rsidR="008C12FB" w:rsidRPr="006B1D54">
              <w:rPr>
                <w:lang w:val="lv-LV"/>
              </w:rPr>
              <w:t>,</w:t>
            </w:r>
          </w:p>
          <w:p w14:paraId="72031223" w14:textId="25D42EA9" w:rsidR="006D2316" w:rsidRPr="006B1D54" w:rsidRDefault="003B66ED" w:rsidP="004030FD">
            <w:pPr>
              <w:ind w:right="459"/>
              <w:jc w:val="both"/>
              <w:rPr>
                <w:lang w:val="lv-LV"/>
              </w:rPr>
            </w:pPr>
            <w:r w:rsidRPr="006B1D54">
              <w:rPr>
                <w:lang w:val="lv-LV"/>
              </w:rPr>
              <w:t>Banka:</w:t>
            </w:r>
            <w:r w:rsidR="00822D43" w:rsidRPr="006B1D54">
              <w:rPr>
                <w:lang w:val="lv-LV"/>
              </w:rPr>
              <w:t xml:space="preserve"> </w:t>
            </w:r>
            <w:r w:rsidR="00430A55">
              <w:rPr>
                <w:lang w:val="lv-LV"/>
              </w:rPr>
              <w:t>______________</w:t>
            </w:r>
          </w:p>
          <w:p w14:paraId="7ADBCB50" w14:textId="4A78D146" w:rsidR="00384E3D" w:rsidRPr="006B1D54" w:rsidRDefault="003B66ED" w:rsidP="004030FD">
            <w:pPr>
              <w:ind w:right="459"/>
              <w:jc w:val="both"/>
              <w:rPr>
                <w:lang w:val="lv-LV"/>
              </w:rPr>
            </w:pPr>
            <w:r w:rsidRPr="006B1D54">
              <w:rPr>
                <w:lang w:val="lv-LV"/>
              </w:rPr>
              <w:t>Konts:</w:t>
            </w:r>
            <w:r w:rsidR="00822D43" w:rsidRPr="006B1D54">
              <w:rPr>
                <w:lang w:val="lv-LV"/>
              </w:rPr>
              <w:t xml:space="preserve"> </w:t>
            </w:r>
            <w:r w:rsidR="00430A55">
              <w:rPr>
                <w:lang w:val="lv-LV"/>
              </w:rPr>
              <w:t>______________</w:t>
            </w:r>
            <w:bookmarkStart w:id="2" w:name="_GoBack"/>
            <w:bookmarkEnd w:id="2"/>
          </w:p>
          <w:p w14:paraId="04D8B43B" w14:textId="77777777" w:rsidR="00BC74CB" w:rsidRPr="006B1D54" w:rsidRDefault="00BC74CB" w:rsidP="004030FD">
            <w:pPr>
              <w:pStyle w:val="BodyTextIndent"/>
              <w:spacing w:after="0"/>
              <w:ind w:left="0" w:right="459"/>
              <w:jc w:val="both"/>
              <w:rPr>
                <w:lang w:val="lv-LV"/>
              </w:rPr>
            </w:pPr>
          </w:p>
          <w:p w14:paraId="0886F25C" w14:textId="77777777" w:rsidR="00BC74CB" w:rsidRPr="006B1D54" w:rsidRDefault="00BC74CB" w:rsidP="004030FD">
            <w:pPr>
              <w:pStyle w:val="BodyTextIndent"/>
              <w:spacing w:after="0"/>
              <w:ind w:left="0" w:right="459"/>
              <w:jc w:val="both"/>
              <w:rPr>
                <w:lang w:val="lv-LV"/>
              </w:rPr>
            </w:pPr>
          </w:p>
          <w:p w14:paraId="43A62DC9" w14:textId="77777777" w:rsidR="00BC74CB" w:rsidRPr="006B1D54" w:rsidRDefault="00BC74C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7EE8CE48" w14:textId="7B635FA6" w:rsidR="005A4C53" w:rsidRPr="00AC1397" w:rsidRDefault="004030FD" w:rsidP="006B1D54">
            <w:pPr>
              <w:jc w:val="both"/>
              <w:rPr>
                <w:b/>
                <w:lang w:val="lv-LV"/>
              </w:rPr>
            </w:pPr>
            <w:r w:rsidRPr="006B1D54">
              <w:rPr>
                <w:lang w:val="lv-LV"/>
              </w:rPr>
              <w:t xml:space="preserve">Valdes </w:t>
            </w:r>
            <w:r w:rsidR="006B1D54" w:rsidRPr="006B1D54">
              <w:rPr>
                <w:lang w:val="lv-LV"/>
              </w:rPr>
              <w:t>priekšsēdētāja Irēna</w:t>
            </w:r>
            <w:r w:rsidR="006B1D54">
              <w:rPr>
                <w:lang w:val="lv-LV"/>
              </w:rPr>
              <w:t xml:space="preserve"> Ansava</w:t>
            </w: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6FDA993D"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DE415B" w:rsidRPr="00DE415B">
        <w:rPr>
          <w:lang w:val="lv-LV"/>
        </w:rPr>
        <w:t xml:space="preserve"> </w:t>
      </w:r>
      <w:r w:rsidR="004B6977">
        <w:rPr>
          <w:sz w:val="20"/>
          <w:szCs w:val="20"/>
          <w:lang w:val="lv-LV"/>
        </w:rPr>
        <w:t>4.-8.3.1/34</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2C6D3DF5" w14:textId="77777777" w:rsidR="004B6977" w:rsidRPr="004B6977" w:rsidRDefault="004B6977" w:rsidP="004B6977">
      <w:pPr>
        <w:jc w:val="both"/>
        <w:rPr>
          <w:u w:val="single"/>
          <w:lang w:val="lv-LV"/>
        </w:rPr>
      </w:pPr>
      <w:r w:rsidRPr="004B6977">
        <w:rPr>
          <w:u w:val="single"/>
          <w:lang w:val="lv-LV"/>
        </w:rPr>
        <w:t>Priekšmets</w:t>
      </w:r>
    </w:p>
    <w:p w14:paraId="75EEA22A" w14:textId="77777777" w:rsidR="004B6977" w:rsidRPr="004B6977" w:rsidRDefault="004B6977" w:rsidP="004B6977">
      <w:pPr>
        <w:jc w:val="both"/>
        <w:rPr>
          <w:u w:val="single"/>
          <w:lang w:val="lv-LV"/>
        </w:rPr>
      </w:pPr>
      <w:r w:rsidRPr="004B6977">
        <w:rPr>
          <w:lang w:val="lv-LV"/>
        </w:rPr>
        <w:t xml:space="preserve">Nacionālā jauno profesionāļu meistarības konkursa </w:t>
      </w:r>
      <w:r w:rsidRPr="004B6977">
        <w:rPr>
          <w:i/>
          <w:lang w:val="lv-LV"/>
        </w:rPr>
        <w:t>SkillsLatvia 2018</w:t>
      </w:r>
      <w:r w:rsidRPr="004B6977">
        <w:rPr>
          <w:lang w:val="lv-LV"/>
        </w:rPr>
        <w:t xml:space="preserve"> tematiskās grupas </w:t>
      </w:r>
      <w:r w:rsidRPr="004B6977">
        <w:rPr>
          <w:b/>
          <w:lang w:val="lv-LV"/>
        </w:rPr>
        <w:t>“Radošās mākslas un modes tehnoloģijas</w:t>
      </w:r>
      <w:r w:rsidRPr="004B6977">
        <w:rPr>
          <w:b/>
          <w:lang w:val="x-none"/>
        </w:rPr>
        <w:t>”</w:t>
      </w:r>
      <w:r w:rsidRPr="004B6977">
        <w:rPr>
          <w:lang w:val="lv-LV"/>
        </w:rPr>
        <w:t xml:space="preserve"> nominācijas “</w:t>
      </w:r>
      <w:r w:rsidRPr="004B6977">
        <w:rPr>
          <w:b/>
          <w:lang w:val="lv-LV"/>
        </w:rPr>
        <w:t>Grafikas dizains</w:t>
      </w:r>
      <w:r w:rsidRPr="004B6977">
        <w:rPr>
          <w:lang w:val="lv-LV"/>
        </w:rPr>
        <w:t>” darba uzdevuma, vērtēšanas kritēriju, darba uzdevuma izpildei nepieciešamās infrastruktūras apraksta un materiālu saraksta  izstrādāšana un konkursantu darbu izpildes vērtēšanas procesa organizatoriskā un metodiskā vadība.</w:t>
      </w:r>
    </w:p>
    <w:p w14:paraId="5ED00E02" w14:textId="77777777" w:rsidR="004B6977" w:rsidRPr="004B6977" w:rsidRDefault="004B6977" w:rsidP="004B6977">
      <w:pPr>
        <w:jc w:val="both"/>
        <w:rPr>
          <w:lang w:val="lv-LV"/>
        </w:rPr>
      </w:pPr>
    </w:p>
    <w:p w14:paraId="6EB63A2A" w14:textId="77777777" w:rsidR="004B6977" w:rsidRPr="004B6977" w:rsidRDefault="004B6977" w:rsidP="004B6977">
      <w:pPr>
        <w:jc w:val="both"/>
        <w:rPr>
          <w:lang w:val="lv-LV"/>
        </w:rPr>
      </w:pPr>
      <w:r w:rsidRPr="004B6977">
        <w:rPr>
          <w:lang w:val="lv-LV"/>
        </w:rPr>
        <w:t xml:space="preserve">Nacionālais jauno profesionāļu  meistarības konkurss </w:t>
      </w:r>
      <w:r w:rsidRPr="004B6977">
        <w:rPr>
          <w:i/>
          <w:lang w:val="lv-LV"/>
        </w:rPr>
        <w:t>SkillsLatvia 2019</w:t>
      </w:r>
      <w:r w:rsidRPr="004B6977">
        <w:rPr>
          <w:lang w:val="lv-LV"/>
        </w:rPr>
        <w:t xml:space="preserve"> notiks 2019.gada 7.-10.maijā Rīgā.</w:t>
      </w:r>
    </w:p>
    <w:p w14:paraId="5FE25C7C" w14:textId="77777777" w:rsidR="004B6977" w:rsidRPr="004B6977" w:rsidRDefault="004B6977" w:rsidP="004B6977">
      <w:pPr>
        <w:jc w:val="both"/>
        <w:rPr>
          <w:lang w:val="lv-LV"/>
        </w:rPr>
      </w:pPr>
    </w:p>
    <w:p w14:paraId="0A02EB60" w14:textId="77777777" w:rsidR="004B6977" w:rsidRPr="004B6977" w:rsidRDefault="004B6977" w:rsidP="004B6977">
      <w:pPr>
        <w:jc w:val="both"/>
        <w:rPr>
          <w:u w:val="single"/>
          <w:lang w:val="lv-LV"/>
        </w:rPr>
      </w:pPr>
      <w:r w:rsidRPr="004B6977">
        <w:rPr>
          <w:u w:val="single"/>
          <w:lang w:val="lv-LV"/>
        </w:rPr>
        <w:t>Darba uzdevums</w:t>
      </w:r>
    </w:p>
    <w:p w14:paraId="2D0C6BB0" w14:textId="77777777" w:rsidR="004B6977" w:rsidRPr="004B6977" w:rsidRDefault="004B6977" w:rsidP="004B6977">
      <w:pPr>
        <w:numPr>
          <w:ilvl w:val="0"/>
          <w:numId w:val="42"/>
        </w:numPr>
        <w:ind w:left="426" w:hanging="426"/>
        <w:jc w:val="both"/>
        <w:rPr>
          <w:lang w:val="x-none"/>
        </w:rPr>
      </w:pPr>
      <w:r w:rsidRPr="004B6977">
        <w:rPr>
          <w:bCs/>
          <w:lang w:val="x-none"/>
        </w:rPr>
        <w:t xml:space="preserve">Izstrādāt darba uzdevumu konkursantiem nacionālā jauno profesionāļu meistarības konkursa </w:t>
      </w:r>
      <w:r w:rsidRPr="004B6977">
        <w:rPr>
          <w:bCs/>
          <w:i/>
          <w:lang w:val="x-none"/>
        </w:rPr>
        <w:t>“SkillsLatvia 2019”</w:t>
      </w:r>
      <w:r w:rsidRPr="004B6977">
        <w:rPr>
          <w:bCs/>
          <w:lang w:val="x-none"/>
        </w:rPr>
        <w:t xml:space="preserve"> ( turpmāk</w:t>
      </w:r>
      <w:r w:rsidRPr="004B6977">
        <w:rPr>
          <w:bCs/>
          <w:lang w:val="lv-LV"/>
        </w:rPr>
        <w:t xml:space="preserve"> </w:t>
      </w:r>
      <w:r w:rsidRPr="004B6977">
        <w:rPr>
          <w:bCs/>
          <w:lang w:val="x-none"/>
        </w:rPr>
        <w:t>- Konkurss)</w:t>
      </w:r>
      <w:r w:rsidRPr="004B6977">
        <w:rPr>
          <w:bCs/>
          <w:lang w:val="lv-LV"/>
        </w:rPr>
        <w:t xml:space="preserve"> nominācijā </w:t>
      </w:r>
      <w:r w:rsidRPr="004B6977">
        <w:rPr>
          <w:bCs/>
          <w:lang w:val="x-none"/>
        </w:rPr>
        <w:t>“</w:t>
      </w:r>
      <w:r w:rsidRPr="004B6977">
        <w:rPr>
          <w:b/>
          <w:lang w:val="x-none"/>
        </w:rPr>
        <w:t>Grafikas dizains</w:t>
      </w:r>
      <w:r w:rsidRPr="004B6977">
        <w:rPr>
          <w:bCs/>
          <w:lang w:val="x-none"/>
        </w:rPr>
        <w:t>”, kur</w:t>
      </w:r>
      <w:r w:rsidRPr="004B6977">
        <w:rPr>
          <w:bCs/>
          <w:lang w:val="lv-LV"/>
        </w:rPr>
        <w:t>a</w:t>
      </w:r>
      <w:r w:rsidRPr="004B6977">
        <w:rPr>
          <w:bCs/>
          <w:lang w:val="x-none"/>
        </w:rPr>
        <w:t xml:space="preserve"> izpildei ir nepieciešamas (pilnīgi vai daļēji) </w:t>
      </w:r>
      <w:r w:rsidRPr="004B6977">
        <w:rPr>
          <w:lang w:val="x-none"/>
        </w:rPr>
        <w:t xml:space="preserve">Multimediju dizaina speciālista profesijas standartā (skat.profesiju standartu reģistrā </w:t>
      </w:r>
      <w:hyperlink r:id="rId9" w:history="1">
        <w:r w:rsidRPr="004B6977">
          <w:rPr>
            <w:rStyle w:val="Hyperlink"/>
            <w:rFonts w:ascii="Times New Roman" w:hAnsi="Times New Roman"/>
            <w:sz w:val="24"/>
            <w:szCs w:val="24"/>
            <w:lang w:val="x-none"/>
          </w:rPr>
          <w:t>http://visc.gov.lv/profizglitiba/stand_registrs_2008_2016.shtml</w:t>
        </w:r>
      </w:hyperlink>
      <w:r w:rsidRPr="004B6977">
        <w:rPr>
          <w:lang w:val="x-none"/>
        </w:rPr>
        <w:t xml:space="preserve">) ietvertās kompetences (3.profesionālās kvalifikācijas līmenis) un mācību programmās “Multimediju dizaina speciālists” un “Vizuālās reklāmas dizaina speciālists” apgūstamās kompetences un izpildījuma tehnikas (skat. Nacionālajā izglītības iespēju datu bāzē </w:t>
      </w:r>
      <w:hyperlink r:id="rId10" w:history="1">
        <w:r w:rsidRPr="004B6977">
          <w:rPr>
            <w:rStyle w:val="Hyperlink"/>
            <w:rFonts w:ascii="Times New Roman" w:hAnsi="Times New Roman"/>
            <w:sz w:val="24"/>
            <w:szCs w:val="24"/>
            <w:lang w:val="x-none"/>
          </w:rPr>
          <w:t>www.niid.lv</w:t>
        </w:r>
      </w:hyperlink>
      <w:r w:rsidRPr="004B6977">
        <w:rPr>
          <w:lang w:val="x-none"/>
        </w:rPr>
        <w:t xml:space="preserve">), darba uzdevumu pietuvinot starptautisko profesionālās meistarības konkursu </w:t>
      </w:r>
      <w:r w:rsidRPr="004B6977">
        <w:rPr>
          <w:i/>
          <w:lang w:val="x-none"/>
        </w:rPr>
        <w:t>EuroSkills</w:t>
      </w:r>
      <w:r w:rsidRPr="004B6977">
        <w:rPr>
          <w:lang w:val="x-none"/>
        </w:rPr>
        <w:t xml:space="preserve"> un </w:t>
      </w:r>
      <w:r w:rsidRPr="004B6977">
        <w:rPr>
          <w:i/>
          <w:lang w:val="x-none"/>
        </w:rPr>
        <w:t>WorldSkills</w:t>
      </w:r>
      <w:r w:rsidRPr="004B6977">
        <w:rPr>
          <w:lang w:val="x-none"/>
        </w:rPr>
        <w:t xml:space="preserve"> nominācijas “</w:t>
      </w:r>
      <w:r w:rsidRPr="004B6977">
        <w:rPr>
          <w:b/>
          <w:lang w:val="x-none"/>
        </w:rPr>
        <w:t>Grafikas dizains</w:t>
      </w:r>
      <w:r w:rsidRPr="004B6977">
        <w:rPr>
          <w:lang w:val="x-none"/>
        </w:rPr>
        <w:t>” (</w:t>
      </w:r>
      <w:r w:rsidRPr="004B6977">
        <w:rPr>
          <w:i/>
          <w:lang w:val="x-none"/>
        </w:rPr>
        <w:t>Graphic Design Technology</w:t>
      </w:r>
      <w:r w:rsidRPr="004B6977">
        <w:rPr>
          <w:lang w:val="x-none"/>
        </w:rPr>
        <w:t>) tehniskajam aprakstam.</w:t>
      </w:r>
    </w:p>
    <w:p w14:paraId="508C000D" w14:textId="77777777" w:rsidR="004B6977" w:rsidRPr="004B6977" w:rsidRDefault="004B6977" w:rsidP="004B6977">
      <w:pPr>
        <w:ind w:left="426"/>
        <w:jc w:val="both"/>
        <w:rPr>
          <w:lang w:val="lv-LV"/>
        </w:rPr>
      </w:pPr>
      <w:r w:rsidRPr="004B6977">
        <w:rPr>
          <w:lang w:val="lv-LV"/>
        </w:rPr>
        <w:t xml:space="preserve">Starptautisko profesionālās meistarības konkursu </w:t>
      </w:r>
      <w:r w:rsidRPr="004B6977">
        <w:rPr>
          <w:i/>
          <w:lang w:val="lv-LV"/>
        </w:rPr>
        <w:t>EuroSkills</w:t>
      </w:r>
      <w:r w:rsidRPr="004B6977">
        <w:rPr>
          <w:lang w:val="lv-LV"/>
        </w:rPr>
        <w:t xml:space="preserve"> un </w:t>
      </w:r>
      <w:r w:rsidRPr="004B6977">
        <w:rPr>
          <w:i/>
          <w:lang w:val="lv-LV"/>
        </w:rPr>
        <w:t>WorldSkills</w:t>
      </w:r>
      <w:r w:rsidRPr="004B6977">
        <w:rPr>
          <w:lang w:val="lv-LV"/>
        </w:rPr>
        <w:t xml:space="preserve"> tehnisko aprakstu </w:t>
      </w:r>
      <w:r w:rsidRPr="004B6977">
        <w:rPr>
          <w:bCs/>
          <w:lang w:val="lv-LV"/>
        </w:rPr>
        <w:t>nominācijai “</w:t>
      </w:r>
      <w:r w:rsidRPr="004B6977">
        <w:rPr>
          <w:b/>
          <w:lang w:val="lv-LV"/>
        </w:rPr>
        <w:t>Grafikas dizains</w:t>
      </w:r>
      <w:r w:rsidRPr="004B6977">
        <w:rPr>
          <w:bCs/>
          <w:lang w:val="lv-LV"/>
        </w:rPr>
        <w:t xml:space="preserve">” </w:t>
      </w:r>
      <w:r w:rsidRPr="004B6977">
        <w:rPr>
          <w:lang w:val="lv-LV"/>
        </w:rPr>
        <w:t xml:space="preserve">Izpildītājs varēs pieprasīt Pasūtītājam. </w:t>
      </w:r>
    </w:p>
    <w:p w14:paraId="25EAC6A5" w14:textId="77777777" w:rsidR="004B6977" w:rsidRPr="004B6977" w:rsidRDefault="004B6977" w:rsidP="004B6977">
      <w:pPr>
        <w:numPr>
          <w:ilvl w:val="0"/>
          <w:numId w:val="42"/>
        </w:numPr>
        <w:ind w:left="426" w:hanging="426"/>
        <w:jc w:val="both"/>
        <w:rPr>
          <w:lang w:val="lv-LV"/>
        </w:rPr>
      </w:pPr>
      <w:r w:rsidRPr="004B6977">
        <w:rPr>
          <w:lang w:val="lv-LV"/>
        </w:rPr>
        <w:t xml:space="preserve">Izstrādāt no Konkursa darba uzdevuma atvasinātu </w:t>
      </w:r>
      <w:r w:rsidRPr="004B6977">
        <w:rPr>
          <w:b/>
          <w:lang w:val="lv-LV"/>
        </w:rPr>
        <w:t>pusfināla</w:t>
      </w:r>
      <w:r w:rsidRPr="004B6977">
        <w:rPr>
          <w:lang w:val="lv-LV"/>
        </w:rPr>
        <w:t xml:space="preserve"> darba uzdevumu nominācijā </w:t>
      </w:r>
      <w:r w:rsidRPr="004B6977">
        <w:rPr>
          <w:bCs/>
          <w:lang w:val="lv-LV"/>
        </w:rPr>
        <w:t>“</w:t>
      </w:r>
      <w:r w:rsidRPr="004B6977">
        <w:rPr>
          <w:b/>
          <w:lang w:val="lv-LV"/>
        </w:rPr>
        <w:t>Grafikas dizains</w:t>
      </w:r>
      <w:r w:rsidRPr="004B6977">
        <w:rPr>
          <w:bCs/>
          <w:lang w:val="lv-LV"/>
        </w:rPr>
        <w:t>” ar izpildes ilgumu 7 stundas.</w:t>
      </w:r>
    </w:p>
    <w:p w14:paraId="3AD36C34" w14:textId="77777777" w:rsidR="004B6977" w:rsidRPr="004B6977" w:rsidRDefault="004B6977" w:rsidP="004B6977">
      <w:pPr>
        <w:numPr>
          <w:ilvl w:val="0"/>
          <w:numId w:val="42"/>
        </w:numPr>
        <w:ind w:left="426" w:hanging="426"/>
        <w:jc w:val="both"/>
        <w:rPr>
          <w:lang w:val="lv-LV"/>
        </w:rPr>
      </w:pPr>
      <w:r w:rsidRPr="004B6977">
        <w:rPr>
          <w:lang w:val="lv-LV"/>
        </w:rPr>
        <w:t>I</w:t>
      </w:r>
      <w:r w:rsidRPr="004B6977">
        <w:rPr>
          <w:bCs/>
          <w:lang w:val="lv-LV"/>
        </w:rPr>
        <w:t>zstrādāt Konkursa nominācijas “</w:t>
      </w:r>
      <w:r w:rsidRPr="004B6977">
        <w:rPr>
          <w:b/>
          <w:lang w:val="lv-LV"/>
        </w:rPr>
        <w:t xml:space="preserve">Grafikas dizains” </w:t>
      </w:r>
      <w:r w:rsidRPr="004B6977">
        <w:rPr>
          <w:bCs/>
          <w:lang w:val="lv-LV"/>
        </w:rPr>
        <w:t>(t.sk. pusfināla) darba uzdevumu izpildes vērtēšanas kritērijus.</w:t>
      </w:r>
    </w:p>
    <w:p w14:paraId="5BEACC93" w14:textId="77777777" w:rsidR="004B6977" w:rsidRPr="004B6977" w:rsidRDefault="004B6977" w:rsidP="004B6977">
      <w:pPr>
        <w:numPr>
          <w:ilvl w:val="0"/>
          <w:numId w:val="42"/>
        </w:numPr>
        <w:ind w:left="426" w:hanging="426"/>
        <w:jc w:val="both"/>
        <w:rPr>
          <w:lang w:val="lv-LV"/>
        </w:rPr>
      </w:pPr>
      <w:r w:rsidRPr="004B6977">
        <w:rPr>
          <w:bCs/>
          <w:lang w:val="lv-LV"/>
        </w:rPr>
        <w:t>Sastādīt Konkursa nominācijas “</w:t>
      </w:r>
      <w:r w:rsidRPr="004B6977">
        <w:rPr>
          <w:b/>
          <w:lang w:val="lv-LV"/>
        </w:rPr>
        <w:t>Grafikas dizains</w:t>
      </w:r>
      <w:r w:rsidRPr="004B6977">
        <w:rPr>
          <w:bCs/>
          <w:lang w:val="lv-LV"/>
        </w:rPr>
        <w:t xml:space="preserve">” (t.sk. pusfināla) darba uzdevumu izpildei nepieciešamo infrastruktūras aprakstu, piedāvāt darba uzdevuma izpildei atbilstošas Konkursa fināla darbnīcas izmērus 6 konkursantiem, plānojuma piemērus un/vai fotogrāfijas, un izstrādāt nepieciešamo materiālu sarakstu vienam konkursantam Konkursā un tā pusfinālā, nosakot, kas no tā ir jānodrošina Konkursa organizētājiem un kas konkursantiem ir atļauts ņemt līdzi. </w:t>
      </w:r>
    </w:p>
    <w:p w14:paraId="59B6FA65" w14:textId="77777777" w:rsidR="004B6977" w:rsidRPr="004B6977" w:rsidRDefault="004B6977" w:rsidP="004B6977">
      <w:pPr>
        <w:numPr>
          <w:ilvl w:val="0"/>
          <w:numId w:val="42"/>
        </w:numPr>
        <w:ind w:left="426" w:hanging="426"/>
        <w:jc w:val="both"/>
        <w:rPr>
          <w:lang w:val="lv-LV"/>
        </w:rPr>
      </w:pPr>
      <w:r w:rsidRPr="004B6977">
        <w:rPr>
          <w:bCs/>
          <w:lang w:val="lv-LV"/>
        </w:rPr>
        <w:t>Pirmos četrus punktus izstrādāt saskaņā ar Tehniskās specifikācijas 1.pielikumā, 2.pielikumā un 3.pielikumā noteikto formātu un struktūru digitālā un drukātā formā un tehniskās specifikācijas laika grafikā noteiktajos termiņos.</w:t>
      </w:r>
    </w:p>
    <w:p w14:paraId="5BB0CA1C" w14:textId="77777777" w:rsidR="004B6977" w:rsidRPr="004B6977" w:rsidRDefault="004B6977" w:rsidP="004B6977">
      <w:pPr>
        <w:numPr>
          <w:ilvl w:val="0"/>
          <w:numId w:val="42"/>
        </w:numPr>
        <w:ind w:left="426" w:hanging="426"/>
        <w:jc w:val="both"/>
        <w:rPr>
          <w:lang w:val="lv-LV"/>
        </w:rPr>
      </w:pPr>
      <w:r w:rsidRPr="004B6977">
        <w:rPr>
          <w:lang w:val="lv-LV"/>
        </w:rPr>
        <w:t>Konkursa un tā pusfināla darba uzdevumiem ir jābūt tādiem, kurus var pabeigt, izmantojot tikai infrastruktūras aprakstā un materiālu sarakstā norādīto, kā arī izmantojot konkursantiem atļautos līdzņemamos darba rīkus/instrumentus un materiālus Pasūtītāja noteiktajā darba uzdevuma izpildes laikā.</w:t>
      </w:r>
    </w:p>
    <w:p w14:paraId="284670B6" w14:textId="77777777" w:rsidR="004B6977" w:rsidRPr="004B6977" w:rsidRDefault="004B6977" w:rsidP="004B6977">
      <w:pPr>
        <w:numPr>
          <w:ilvl w:val="0"/>
          <w:numId w:val="42"/>
        </w:numPr>
        <w:ind w:left="426" w:hanging="426"/>
        <w:jc w:val="both"/>
        <w:rPr>
          <w:lang w:val="lv-LV"/>
        </w:rPr>
      </w:pPr>
      <w:r w:rsidRPr="004B6977">
        <w:rPr>
          <w:lang w:val="lv-LV"/>
        </w:rPr>
        <w:t xml:space="preserve">Konkursa nominācijas </w:t>
      </w:r>
      <w:r w:rsidRPr="004B6977">
        <w:rPr>
          <w:b/>
          <w:lang w:val="lv-LV"/>
        </w:rPr>
        <w:t>“Grafikas dizains “</w:t>
      </w:r>
      <w:r w:rsidRPr="004B6977">
        <w:rPr>
          <w:lang w:val="lv-LV"/>
        </w:rPr>
        <w:t xml:space="preserve"> fināla darba uzdevuma izpildes ilgums ir 14 stundas (7stundas 1.dienā, 7 stundas 2.dienā).</w:t>
      </w:r>
    </w:p>
    <w:p w14:paraId="315EB61B" w14:textId="77777777" w:rsidR="004B6977" w:rsidRPr="004B6977" w:rsidRDefault="004B6977" w:rsidP="004B6977">
      <w:pPr>
        <w:numPr>
          <w:ilvl w:val="0"/>
          <w:numId w:val="42"/>
        </w:numPr>
        <w:ind w:left="426" w:hanging="426"/>
        <w:jc w:val="both"/>
        <w:rPr>
          <w:lang w:val="lv-LV"/>
        </w:rPr>
      </w:pPr>
      <w:r w:rsidRPr="004B6977">
        <w:rPr>
          <w:bCs/>
          <w:lang w:val="lv-LV"/>
        </w:rPr>
        <w:lastRenderedPageBreak/>
        <w:t>Piedalīties Pasūtīt</w:t>
      </w:r>
      <w:r w:rsidRPr="004B6977">
        <w:rPr>
          <w:lang w:val="lv-LV"/>
        </w:rPr>
        <w:t>āja</w:t>
      </w:r>
      <w:r w:rsidRPr="004B6977">
        <w:rPr>
          <w:bCs/>
          <w:lang w:val="lv-LV"/>
        </w:rPr>
        <w:t xml:space="preserve"> rīkotajās apspriedēs, informatīvajos semināros profesionālās izglītības iestāžu pedagogiem un konkursantu darba uzdevuma izpildes vērtēšanas komisijas locekļiem Konkursa darba uzdevuma satura aktualitātēm un konkursantu darba uzdevuma izpildes vērtēšanas kritērijiem un metodiku.</w:t>
      </w:r>
    </w:p>
    <w:p w14:paraId="197D084C" w14:textId="77777777" w:rsidR="004B6977" w:rsidRPr="004B6977" w:rsidRDefault="004B6977" w:rsidP="004B6977">
      <w:pPr>
        <w:numPr>
          <w:ilvl w:val="0"/>
          <w:numId w:val="42"/>
        </w:numPr>
        <w:ind w:left="426" w:hanging="426"/>
        <w:jc w:val="both"/>
        <w:rPr>
          <w:lang w:val="lv-LV"/>
        </w:rPr>
      </w:pPr>
      <w:r w:rsidRPr="004B6977">
        <w:rPr>
          <w:lang w:val="lv-LV"/>
        </w:rPr>
        <w:t xml:space="preserve">Organizatoriski un metodiski vadīt Konkursa nominācijas </w:t>
      </w:r>
      <w:r w:rsidRPr="004B6977">
        <w:rPr>
          <w:b/>
          <w:lang w:val="lv-LV"/>
        </w:rPr>
        <w:t>“Grafikas dizains”</w:t>
      </w:r>
      <w:r w:rsidRPr="004B6977">
        <w:rPr>
          <w:i/>
          <w:lang w:val="lv-LV"/>
        </w:rPr>
        <w:t xml:space="preserve">  </w:t>
      </w:r>
      <w:r w:rsidRPr="004B6977">
        <w:rPr>
          <w:lang w:val="lv-LV"/>
        </w:rPr>
        <w:t xml:space="preserve">vērtēšanas komisijas (t.sk. pusfināla) darbu un piedalīties konkursantu darba izpildes vērtēšanā, saskaņā ar darba uzdevumā noteiktajiem vērtēšanas kritērijiem un Pasūtītāja noteikto konkursantu darba uzdevuma izpildes vērtēšanas kārtību un  metodiku. </w:t>
      </w:r>
    </w:p>
    <w:p w14:paraId="6CB400F5" w14:textId="77777777" w:rsidR="004B6977" w:rsidRPr="004B6977" w:rsidRDefault="004B6977" w:rsidP="004B6977">
      <w:pPr>
        <w:numPr>
          <w:ilvl w:val="0"/>
          <w:numId w:val="42"/>
        </w:numPr>
        <w:ind w:left="426" w:hanging="426"/>
        <w:jc w:val="both"/>
        <w:rPr>
          <w:lang w:val="lv-LV"/>
        </w:rPr>
      </w:pPr>
      <w:r w:rsidRPr="004B6977">
        <w:rPr>
          <w:lang w:val="lv-LV"/>
        </w:rPr>
        <w:t>Izpildītājs neskaidrību gadījumā var prasīt Pasūtītājam papildinformāciju, konsultācijas noslēgtā Līguma izpildes laikā.</w:t>
      </w:r>
    </w:p>
    <w:p w14:paraId="0855D418" w14:textId="77777777" w:rsidR="004B6977" w:rsidRDefault="004B6977" w:rsidP="004B6977">
      <w:pPr>
        <w:jc w:val="both"/>
        <w:rPr>
          <w:b/>
          <w:lang w:val="lv-LV"/>
        </w:rPr>
      </w:pPr>
    </w:p>
    <w:p w14:paraId="5FB640E8" w14:textId="77777777" w:rsidR="004B6977" w:rsidRDefault="004B6977" w:rsidP="004B6977">
      <w:pPr>
        <w:jc w:val="both"/>
        <w:rPr>
          <w:b/>
          <w:lang w:val="lv-LV"/>
        </w:rPr>
      </w:pPr>
    </w:p>
    <w:p w14:paraId="50959D6E" w14:textId="77777777" w:rsidR="004B6977" w:rsidRPr="004B6977" w:rsidRDefault="004B6977" w:rsidP="004B6977">
      <w:pPr>
        <w:jc w:val="center"/>
        <w:rPr>
          <w:b/>
          <w:lang w:val="lv-LV"/>
        </w:rPr>
      </w:pPr>
      <w:r w:rsidRPr="004B6977">
        <w:rPr>
          <w:b/>
          <w:lang w:val="lv-LV"/>
        </w:rPr>
        <w:t>LAIKA GRAFIKS</w:t>
      </w:r>
    </w:p>
    <w:p w14:paraId="2E931BF9" w14:textId="73C9F349" w:rsidR="004B6977" w:rsidRPr="004B6977" w:rsidRDefault="004B6977" w:rsidP="004B6977">
      <w:pPr>
        <w:jc w:val="both"/>
        <w:rPr>
          <w:u w:val="single"/>
          <w:lang w:val="lv-LV"/>
        </w:rPr>
      </w:pPr>
    </w:p>
    <w:p w14:paraId="5CA4DBC6" w14:textId="77777777" w:rsidR="004B6977" w:rsidRPr="004B6977" w:rsidRDefault="004B6977" w:rsidP="004B6977">
      <w:pPr>
        <w:jc w:val="both"/>
        <w:rPr>
          <w:i/>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4B6977" w:rsidRPr="004B6977" w14:paraId="5F45F25C" w14:textId="77777777" w:rsidTr="00917A54">
        <w:tc>
          <w:tcPr>
            <w:tcW w:w="985" w:type="dxa"/>
            <w:tcBorders>
              <w:top w:val="single" w:sz="4" w:space="0" w:color="000000"/>
              <w:left w:val="single" w:sz="4" w:space="0" w:color="000000"/>
              <w:bottom w:val="single" w:sz="4" w:space="0" w:color="000000"/>
              <w:right w:val="single" w:sz="4" w:space="0" w:color="000000"/>
            </w:tcBorders>
          </w:tcPr>
          <w:p w14:paraId="3B901D3C" w14:textId="77777777" w:rsidR="004B6977" w:rsidRPr="004B6977" w:rsidRDefault="004B6977" w:rsidP="004B6977">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22BE6CA0" w14:textId="77777777" w:rsidR="004B6977" w:rsidRPr="004B6977" w:rsidRDefault="004B6977" w:rsidP="004B6977">
            <w:pPr>
              <w:jc w:val="both"/>
              <w:rPr>
                <w:bCs/>
                <w:lang w:val="lv-LV"/>
              </w:rPr>
            </w:pPr>
            <w:r w:rsidRPr="004B6977">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7E5A0A31" w14:textId="77777777" w:rsidR="004B6977" w:rsidRPr="004B6977" w:rsidRDefault="004B6977" w:rsidP="004B6977">
            <w:pPr>
              <w:jc w:val="both"/>
              <w:rPr>
                <w:bCs/>
                <w:lang w:val="lv-LV"/>
              </w:rPr>
            </w:pPr>
            <w:r w:rsidRPr="004B6977">
              <w:rPr>
                <w:bCs/>
                <w:lang w:val="lv-LV"/>
              </w:rPr>
              <w:t>Izpildes laiks</w:t>
            </w:r>
          </w:p>
        </w:tc>
      </w:tr>
      <w:tr w:rsidR="004B6977" w:rsidRPr="004B6977" w14:paraId="47E25114" w14:textId="77777777" w:rsidTr="00917A54">
        <w:tc>
          <w:tcPr>
            <w:tcW w:w="985" w:type="dxa"/>
            <w:tcBorders>
              <w:top w:val="single" w:sz="4" w:space="0" w:color="000000"/>
              <w:left w:val="single" w:sz="4" w:space="0" w:color="000000"/>
              <w:bottom w:val="single" w:sz="4" w:space="0" w:color="000000"/>
              <w:right w:val="single" w:sz="4" w:space="0" w:color="000000"/>
            </w:tcBorders>
          </w:tcPr>
          <w:p w14:paraId="196F974E" w14:textId="77777777" w:rsidR="004B6977" w:rsidRPr="004B6977" w:rsidRDefault="004B6977" w:rsidP="004B6977">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690C43AE" w14:textId="77777777" w:rsidR="004B6977" w:rsidRPr="004B6977" w:rsidRDefault="004B6977" w:rsidP="004B6977">
            <w:pPr>
              <w:jc w:val="both"/>
              <w:rPr>
                <w:b/>
                <w:bCs/>
                <w:lang w:val="lv-LV"/>
              </w:rPr>
            </w:pPr>
            <w:r w:rsidRPr="004B6977">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168D5AD5" w14:textId="77777777" w:rsidR="004B6977" w:rsidRPr="004B6977" w:rsidRDefault="004B6977" w:rsidP="004B6977">
            <w:pPr>
              <w:jc w:val="both"/>
              <w:rPr>
                <w:bCs/>
                <w:lang w:val="lv-LV"/>
              </w:rPr>
            </w:pPr>
          </w:p>
        </w:tc>
      </w:tr>
      <w:tr w:rsidR="004B6977" w:rsidRPr="004B6977" w14:paraId="54B03EEC" w14:textId="77777777" w:rsidTr="00917A54">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504D52D7" w14:textId="77777777" w:rsidR="004B6977" w:rsidRPr="004B6977" w:rsidRDefault="004B6977" w:rsidP="004B6977">
            <w:pPr>
              <w:jc w:val="both"/>
              <w:rPr>
                <w:bCs/>
                <w:lang w:val="lv-LV"/>
              </w:rPr>
            </w:pPr>
            <w:r w:rsidRPr="004B6977">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416FF57F" w14:textId="77777777" w:rsidR="004B6977" w:rsidRPr="004B6977" w:rsidRDefault="004B6977" w:rsidP="004B6977">
            <w:pPr>
              <w:jc w:val="both"/>
              <w:rPr>
                <w:bCs/>
                <w:lang w:val="lv-LV"/>
              </w:rPr>
            </w:pPr>
            <w:r w:rsidRPr="004B6977">
              <w:rPr>
                <w:bCs/>
                <w:lang w:val="lv-LV"/>
              </w:rPr>
              <w:t>Piedalīties Pasūtīt</w:t>
            </w:r>
            <w:r w:rsidRPr="004B6977">
              <w:rPr>
                <w:lang w:val="lv-LV"/>
              </w:rPr>
              <w:t>āja</w:t>
            </w:r>
            <w:r w:rsidRPr="004B6977">
              <w:rPr>
                <w:bCs/>
                <w:lang w:val="lv-LV"/>
              </w:rPr>
              <w:t xml:space="preserve"> rīkotajā informatīvajā seminārā profesionālās izglītības iestāžu pedagogiem par Konkursa</w:t>
            </w:r>
            <w:r w:rsidRPr="004B6977">
              <w:rPr>
                <w:bCs/>
                <w:i/>
                <w:lang w:val="lv-LV"/>
              </w:rPr>
              <w:t xml:space="preserve"> </w:t>
            </w:r>
            <w:r w:rsidRPr="004B6977">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7F29D87B" w14:textId="77777777" w:rsidR="004B6977" w:rsidRPr="004B6977" w:rsidRDefault="004B6977" w:rsidP="004B6977">
            <w:pPr>
              <w:jc w:val="both"/>
              <w:rPr>
                <w:lang w:val="lv-LV"/>
              </w:rPr>
            </w:pPr>
            <w:r w:rsidRPr="004B6977">
              <w:rPr>
                <w:lang w:val="lv-LV"/>
              </w:rPr>
              <w:t xml:space="preserve">No līguma parakstīšanas brīža </w:t>
            </w:r>
          </w:p>
          <w:p w14:paraId="0362F49A" w14:textId="77777777" w:rsidR="004B6977" w:rsidRPr="004B6977" w:rsidRDefault="004B6977" w:rsidP="004B6977">
            <w:pPr>
              <w:jc w:val="both"/>
              <w:rPr>
                <w:lang w:val="lv-LV"/>
              </w:rPr>
            </w:pPr>
            <w:r w:rsidRPr="004B6977">
              <w:rPr>
                <w:lang w:val="lv-LV"/>
              </w:rPr>
              <w:t xml:space="preserve">līdz </w:t>
            </w:r>
          </w:p>
          <w:p w14:paraId="064E6CA0" w14:textId="77777777" w:rsidR="004B6977" w:rsidRPr="004B6977" w:rsidRDefault="004B6977" w:rsidP="004B6977">
            <w:pPr>
              <w:jc w:val="both"/>
              <w:rPr>
                <w:lang w:val="lv-LV"/>
              </w:rPr>
            </w:pPr>
            <w:r w:rsidRPr="004B6977">
              <w:rPr>
                <w:lang w:val="lv-LV"/>
              </w:rPr>
              <w:t>2018.gada 15.oktobrim</w:t>
            </w:r>
          </w:p>
          <w:p w14:paraId="09A9DDD7" w14:textId="77777777" w:rsidR="004B6977" w:rsidRPr="004B6977" w:rsidRDefault="004B6977" w:rsidP="004B6977">
            <w:pPr>
              <w:jc w:val="both"/>
              <w:rPr>
                <w:bCs/>
                <w:lang w:val="lv-LV"/>
              </w:rPr>
            </w:pPr>
          </w:p>
        </w:tc>
      </w:tr>
      <w:tr w:rsidR="004B6977" w:rsidRPr="004B6977" w14:paraId="112B4845"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hideMark/>
          </w:tcPr>
          <w:p w14:paraId="086AB7F5" w14:textId="77777777" w:rsidR="004B6977" w:rsidRPr="004B6977" w:rsidRDefault="004B6977" w:rsidP="004B6977">
            <w:pPr>
              <w:jc w:val="both"/>
              <w:rPr>
                <w:bCs/>
                <w:lang w:val="lv-LV"/>
              </w:rPr>
            </w:pPr>
            <w:r w:rsidRPr="004B6977">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011FEBC7" w14:textId="77777777" w:rsidR="004B6977" w:rsidRPr="004B6977" w:rsidRDefault="004B6977" w:rsidP="004B6977">
            <w:pPr>
              <w:jc w:val="both"/>
              <w:rPr>
                <w:bCs/>
                <w:lang w:val="lv-LV"/>
              </w:rPr>
            </w:pPr>
            <w:r w:rsidRPr="004B6977">
              <w:rPr>
                <w:bCs/>
                <w:lang w:val="lv-LV"/>
              </w:rPr>
              <w:t>Izstrādāt Konkursa nominācijas “</w:t>
            </w:r>
            <w:r w:rsidRPr="004B6977">
              <w:rPr>
                <w:b/>
                <w:lang w:val="lv-LV"/>
              </w:rPr>
              <w:t>Grafikas dizains</w:t>
            </w:r>
            <w:r w:rsidRPr="004B6977">
              <w:rPr>
                <w:bCs/>
                <w:lang w:val="lv-LV"/>
              </w:rPr>
              <w:t xml:space="preserve">” </w:t>
            </w:r>
            <w:r w:rsidRPr="004B6977">
              <w:rPr>
                <w:b/>
                <w:bCs/>
                <w:lang w:val="lv-LV"/>
              </w:rPr>
              <w:t>fināla</w:t>
            </w:r>
            <w:r w:rsidRPr="004B6977">
              <w:rPr>
                <w:bCs/>
                <w:lang w:val="lv-LV"/>
              </w:rPr>
              <w:t xml:space="preserve"> </w:t>
            </w:r>
            <w:r w:rsidRPr="004B6977">
              <w:rPr>
                <w:b/>
                <w:bCs/>
                <w:lang w:val="lv-LV"/>
              </w:rPr>
              <w:t>un pusfināla</w:t>
            </w:r>
            <w:r w:rsidRPr="004B6977">
              <w:rPr>
                <w:bCs/>
                <w:lang w:val="lv-LV"/>
              </w:rPr>
              <w:t xml:space="preserve"> darba uzdevumu projektus,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A4E67E" w14:textId="77777777" w:rsidR="004B6977" w:rsidRPr="004B6977" w:rsidRDefault="004B6977" w:rsidP="004B6977">
            <w:pPr>
              <w:jc w:val="both"/>
              <w:rPr>
                <w:bCs/>
                <w:lang w:val="lv-LV"/>
              </w:rPr>
            </w:pPr>
          </w:p>
        </w:tc>
      </w:tr>
      <w:tr w:rsidR="004B6977" w:rsidRPr="004B6977" w14:paraId="4AB65D41"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44802B80" w14:textId="77777777" w:rsidR="004B6977" w:rsidRPr="004B6977" w:rsidRDefault="004B6977" w:rsidP="004B6977">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04119C54" w14:textId="77777777" w:rsidR="004B6977" w:rsidRPr="004B6977" w:rsidRDefault="004B6977" w:rsidP="004B6977">
            <w:pPr>
              <w:jc w:val="both"/>
              <w:rPr>
                <w:b/>
                <w:bCs/>
                <w:lang w:val="lv-LV"/>
              </w:rPr>
            </w:pPr>
            <w:r w:rsidRPr="004B6977">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32A6F94A" w14:textId="77777777" w:rsidR="004B6977" w:rsidRPr="004B6977" w:rsidRDefault="004B6977" w:rsidP="004B6977">
            <w:pPr>
              <w:jc w:val="both"/>
              <w:rPr>
                <w:bCs/>
                <w:lang w:val="lv-LV"/>
              </w:rPr>
            </w:pPr>
          </w:p>
        </w:tc>
      </w:tr>
      <w:tr w:rsidR="004B6977" w:rsidRPr="004B6977" w14:paraId="232BA3FA"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51246A7E" w14:textId="77777777" w:rsidR="004B6977" w:rsidRPr="004B6977" w:rsidRDefault="004B6977" w:rsidP="004B6977">
            <w:pPr>
              <w:jc w:val="both"/>
              <w:rPr>
                <w:bCs/>
                <w:lang w:val="lv-LV"/>
              </w:rPr>
            </w:pPr>
            <w:r w:rsidRPr="004B6977">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7D16427B" w14:textId="77777777" w:rsidR="004B6977" w:rsidRPr="004B6977" w:rsidRDefault="004B6977" w:rsidP="004B6977">
            <w:pPr>
              <w:jc w:val="both"/>
              <w:rPr>
                <w:bCs/>
                <w:lang w:val="lv-LV"/>
              </w:rPr>
            </w:pPr>
            <w:r w:rsidRPr="004B6977">
              <w:rPr>
                <w:bCs/>
                <w:lang w:val="lv-LV"/>
              </w:rPr>
              <w:t>Precizēt Konkursa nominācijas “</w:t>
            </w:r>
            <w:r w:rsidRPr="004B6977">
              <w:rPr>
                <w:b/>
                <w:lang w:val="lv-LV"/>
              </w:rPr>
              <w:t>Grafikas dizains</w:t>
            </w:r>
            <w:r w:rsidRPr="004B6977">
              <w:rPr>
                <w:bCs/>
                <w:lang w:val="lv-LV"/>
              </w:rPr>
              <w:t xml:space="preserve">” </w:t>
            </w:r>
            <w:r w:rsidRPr="004B6977">
              <w:rPr>
                <w:b/>
                <w:bCs/>
                <w:lang w:val="lv-LV"/>
              </w:rPr>
              <w:t xml:space="preserve">fināla un pusfināla </w:t>
            </w:r>
            <w:r w:rsidRPr="004B6977">
              <w:rPr>
                <w:bCs/>
                <w:lang w:val="lv-LV"/>
              </w:rPr>
              <w:t>darba uzdevumus, darba uzdevumu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5A01594D" w14:textId="77777777" w:rsidR="004B6977" w:rsidRPr="004B6977" w:rsidRDefault="004B6977" w:rsidP="004B6977">
            <w:pPr>
              <w:jc w:val="both"/>
              <w:rPr>
                <w:lang w:val="lv-LV"/>
              </w:rPr>
            </w:pPr>
            <w:r w:rsidRPr="004B6977">
              <w:rPr>
                <w:lang w:val="lv-LV"/>
              </w:rPr>
              <w:t xml:space="preserve">No </w:t>
            </w:r>
          </w:p>
          <w:p w14:paraId="00CBB91E" w14:textId="77777777" w:rsidR="004B6977" w:rsidRPr="004B6977" w:rsidRDefault="004B6977" w:rsidP="004B6977">
            <w:pPr>
              <w:jc w:val="both"/>
              <w:rPr>
                <w:lang w:val="lv-LV"/>
              </w:rPr>
            </w:pPr>
            <w:r w:rsidRPr="004B6977">
              <w:rPr>
                <w:lang w:val="lv-LV"/>
              </w:rPr>
              <w:t>2018.gada 16.oktobra</w:t>
            </w:r>
          </w:p>
          <w:p w14:paraId="228954B8" w14:textId="77777777" w:rsidR="004B6977" w:rsidRPr="004B6977" w:rsidRDefault="004B6977" w:rsidP="004B6977">
            <w:pPr>
              <w:jc w:val="both"/>
              <w:rPr>
                <w:lang w:val="lv-LV"/>
              </w:rPr>
            </w:pPr>
            <w:r w:rsidRPr="004B6977">
              <w:rPr>
                <w:lang w:val="lv-LV"/>
              </w:rPr>
              <w:t xml:space="preserve">līdz </w:t>
            </w:r>
          </w:p>
          <w:p w14:paraId="0983DFC1" w14:textId="77777777" w:rsidR="004B6977" w:rsidRPr="004B6977" w:rsidRDefault="004B6977" w:rsidP="004B6977">
            <w:pPr>
              <w:jc w:val="both"/>
              <w:rPr>
                <w:bCs/>
                <w:lang w:val="lv-LV"/>
              </w:rPr>
            </w:pPr>
            <w:r w:rsidRPr="004B6977">
              <w:rPr>
                <w:lang w:val="lv-LV"/>
              </w:rPr>
              <w:t>2018.gada 23.novembrim</w:t>
            </w:r>
          </w:p>
        </w:tc>
      </w:tr>
      <w:tr w:rsidR="004B6977" w:rsidRPr="004B6977" w14:paraId="265CED5E"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5C3E7A22" w14:textId="77777777" w:rsidR="004B6977" w:rsidRPr="004B6977" w:rsidRDefault="004B6977" w:rsidP="004B6977">
            <w:pPr>
              <w:jc w:val="both"/>
              <w:rPr>
                <w:bCs/>
                <w:lang w:val="lv-LV"/>
              </w:rPr>
            </w:pPr>
            <w:r w:rsidRPr="004B6977">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63E05768" w14:textId="77777777" w:rsidR="004B6977" w:rsidRPr="004B6977" w:rsidRDefault="004B6977" w:rsidP="004B6977">
            <w:pPr>
              <w:jc w:val="both"/>
              <w:rPr>
                <w:bCs/>
                <w:lang w:val="lv-LV"/>
              </w:rPr>
            </w:pPr>
            <w:r w:rsidRPr="004B6977">
              <w:rPr>
                <w:bCs/>
                <w:lang w:val="lv-LV"/>
              </w:rPr>
              <w:t xml:space="preserve"> </w:t>
            </w:r>
            <w:r w:rsidRPr="004B6977">
              <w:rPr>
                <w:lang w:val="lv-LV"/>
              </w:rPr>
              <w:t>Sastādīt ieteicamo informatīvo/mācību resursu sarakstu pedagogiem un  konkursantiem gatavojoties K</w:t>
            </w:r>
            <w:r w:rsidRPr="004B6977">
              <w:rPr>
                <w:bCs/>
                <w:lang w:val="lv-LV"/>
              </w:rPr>
              <w:t>onkursa nominācijas “</w:t>
            </w:r>
            <w:r w:rsidRPr="004B6977">
              <w:rPr>
                <w:b/>
                <w:lang w:val="lv-LV"/>
              </w:rPr>
              <w:t>Grafikas dizains</w:t>
            </w:r>
            <w:r w:rsidRPr="004B6977">
              <w:rPr>
                <w:bCs/>
                <w:lang w:val="lv-LV"/>
              </w:rPr>
              <w:t xml:space="preserve">” </w:t>
            </w:r>
            <w:r w:rsidRPr="004B6977">
              <w:rPr>
                <w:lang w:val="lv-LV"/>
              </w:rPr>
              <w:t>darba uzdevumu izpildei.</w:t>
            </w:r>
          </w:p>
        </w:tc>
        <w:tc>
          <w:tcPr>
            <w:tcW w:w="2473" w:type="dxa"/>
            <w:vMerge/>
            <w:tcBorders>
              <w:left w:val="single" w:sz="4" w:space="0" w:color="000000"/>
              <w:right w:val="single" w:sz="4" w:space="0" w:color="000000"/>
            </w:tcBorders>
          </w:tcPr>
          <w:p w14:paraId="30862C44" w14:textId="77777777" w:rsidR="004B6977" w:rsidRPr="004B6977" w:rsidRDefault="004B6977" w:rsidP="004B6977">
            <w:pPr>
              <w:jc w:val="both"/>
              <w:rPr>
                <w:lang w:val="lv-LV"/>
              </w:rPr>
            </w:pPr>
          </w:p>
        </w:tc>
      </w:tr>
      <w:tr w:rsidR="004B6977" w:rsidRPr="004B6977" w14:paraId="4BADE732"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560AFF9F" w14:textId="77777777" w:rsidR="004B6977" w:rsidRPr="004B6977" w:rsidRDefault="004B6977" w:rsidP="004B6977">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7EFD53BF" w14:textId="77777777" w:rsidR="004B6977" w:rsidRPr="004B6977" w:rsidRDefault="004B6977" w:rsidP="004B6977">
            <w:pPr>
              <w:jc w:val="both"/>
              <w:rPr>
                <w:b/>
                <w:lang w:val="lv-LV"/>
              </w:rPr>
            </w:pPr>
            <w:r w:rsidRPr="004B6977">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5782B02F" w14:textId="77777777" w:rsidR="004B6977" w:rsidRPr="004B6977" w:rsidRDefault="004B6977" w:rsidP="004B6977">
            <w:pPr>
              <w:jc w:val="both"/>
              <w:rPr>
                <w:bCs/>
                <w:lang w:val="lv-LV"/>
              </w:rPr>
            </w:pPr>
          </w:p>
        </w:tc>
      </w:tr>
      <w:tr w:rsidR="004B6977" w:rsidRPr="004B6977" w14:paraId="3829AECF"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698B471F" w14:textId="77777777" w:rsidR="004B6977" w:rsidRPr="004B6977" w:rsidRDefault="004B6977" w:rsidP="004B6977">
            <w:pPr>
              <w:jc w:val="both"/>
              <w:rPr>
                <w:bCs/>
                <w:lang w:val="lv-LV"/>
              </w:rPr>
            </w:pPr>
            <w:r w:rsidRPr="004B6977">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1F3467ED" w14:textId="77777777" w:rsidR="004B6977" w:rsidRPr="004B6977" w:rsidRDefault="004B6977" w:rsidP="004B6977">
            <w:pPr>
              <w:jc w:val="both"/>
              <w:rPr>
                <w:lang w:val="lv-LV"/>
              </w:rPr>
            </w:pPr>
            <w:r w:rsidRPr="004B6977">
              <w:rPr>
                <w:lang w:val="lv-LV"/>
              </w:rPr>
              <w:t xml:space="preserve">Izstrādāt Konkursa nominācijas </w:t>
            </w:r>
            <w:r w:rsidRPr="004B6977">
              <w:rPr>
                <w:bCs/>
                <w:lang w:val="lv-LV"/>
              </w:rPr>
              <w:t>“</w:t>
            </w:r>
            <w:r w:rsidRPr="004B6977">
              <w:rPr>
                <w:b/>
                <w:lang w:val="lv-LV"/>
              </w:rPr>
              <w:t>Grafikas dizains</w:t>
            </w:r>
            <w:r w:rsidRPr="004B6977">
              <w:rPr>
                <w:bCs/>
                <w:lang w:val="lv-LV"/>
              </w:rPr>
              <w:t xml:space="preserve">” </w:t>
            </w:r>
            <w:r w:rsidRPr="004B6977">
              <w:rPr>
                <w:lang w:val="lv-LV"/>
              </w:rPr>
              <w:t xml:space="preserve">detalizētu </w:t>
            </w:r>
            <w:r w:rsidRPr="004B6977">
              <w:rPr>
                <w:b/>
                <w:lang w:val="lv-LV"/>
              </w:rPr>
              <w:t>pusfināla</w:t>
            </w:r>
            <w:r w:rsidRPr="004B6977">
              <w:rPr>
                <w:lang w:val="lv-LV"/>
              </w:rPr>
              <w:t xml:space="preserve"> darba uzdevumu atbilstoši  Tehniskās specifikācijas 2.pielikumā </w:t>
            </w:r>
            <w:r w:rsidRPr="004B6977">
              <w:rPr>
                <w:bCs/>
                <w:lang w:val="lv-LV"/>
              </w:rPr>
              <w:t xml:space="preserve">noteiktajam formātam un struktūrai un </w:t>
            </w:r>
            <w:r w:rsidRPr="004B6977">
              <w:rPr>
                <w:b/>
                <w:bCs/>
                <w:lang w:val="lv-LV"/>
              </w:rPr>
              <w:t xml:space="preserve">pusfināla </w:t>
            </w:r>
            <w:r w:rsidRPr="004B6977">
              <w:rPr>
                <w:bCs/>
                <w:lang w:val="lv-LV"/>
              </w:rPr>
              <w:t>darba uzdevuma vērtēšanas kritērijus atbilstoši Tehniskās specifikācijas 3.pielikumā noteiktajam formātam un struktūrai un iesniegt tos Pasūtītājam.</w:t>
            </w:r>
          </w:p>
        </w:tc>
        <w:tc>
          <w:tcPr>
            <w:tcW w:w="2473" w:type="dxa"/>
            <w:tcBorders>
              <w:top w:val="single" w:sz="4" w:space="0" w:color="000000"/>
              <w:left w:val="single" w:sz="4" w:space="0" w:color="000000"/>
              <w:right w:val="single" w:sz="4" w:space="0" w:color="000000"/>
            </w:tcBorders>
          </w:tcPr>
          <w:p w14:paraId="3883A5A5" w14:textId="77777777" w:rsidR="004B6977" w:rsidRPr="004B6977" w:rsidRDefault="004B6977" w:rsidP="004B6977">
            <w:pPr>
              <w:jc w:val="both"/>
              <w:rPr>
                <w:lang w:val="lv-LV"/>
              </w:rPr>
            </w:pPr>
            <w:r w:rsidRPr="004B6977">
              <w:rPr>
                <w:lang w:val="lv-LV"/>
              </w:rPr>
              <w:t>No 2018.gada 26.novembra</w:t>
            </w:r>
          </w:p>
          <w:p w14:paraId="2D768DC6" w14:textId="77777777" w:rsidR="004B6977" w:rsidRPr="004B6977" w:rsidRDefault="004B6977" w:rsidP="004B6977">
            <w:pPr>
              <w:jc w:val="both"/>
              <w:rPr>
                <w:lang w:val="lv-LV"/>
              </w:rPr>
            </w:pPr>
            <w:r w:rsidRPr="004B6977">
              <w:rPr>
                <w:lang w:val="lv-LV"/>
              </w:rPr>
              <w:t>Līdz 2018.gada 17.decembrim</w:t>
            </w:r>
          </w:p>
        </w:tc>
      </w:tr>
      <w:tr w:rsidR="004B6977" w:rsidRPr="004B6977" w14:paraId="75EA924F" w14:textId="77777777" w:rsidTr="004B6977">
        <w:trPr>
          <w:cantSplit/>
          <w:trHeight w:val="1368"/>
        </w:trPr>
        <w:tc>
          <w:tcPr>
            <w:tcW w:w="985" w:type="dxa"/>
            <w:tcBorders>
              <w:top w:val="single" w:sz="4" w:space="0" w:color="000000"/>
              <w:left w:val="single" w:sz="4" w:space="0" w:color="000000"/>
              <w:bottom w:val="single" w:sz="4" w:space="0" w:color="000000"/>
              <w:right w:val="single" w:sz="4" w:space="0" w:color="000000"/>
            </w:tcBorders>
          </w:tcPr>
          <w:p w14:paraId="322418C9" w14:textId="77777777" w:rsidR="004B6977" w:rsidRPr="004B6977" w:rsidRDefault="004B6977" w:rsidP="004B6977">
            <w:pPr>
              <w:jc w:val="both"/>
              <w:rPr>
                <w:bCs/>
                <w:lang w:val="lv-LV"/>
              </w:rPr>
            </w:pPr>
            <w:r w:rsidRPr="004B6977">
              <w:rPr>
                <w:bCs/>
                <w:lang w:val="lv-LV"/>
              </w:rPr>
              <w:t>3.2.</w:t>
            </w:r>
          </w:p>
        </w:tc>
        <w:tc>
          <w:tcPr>
            <w:tcW w:w="6466" w:type="dxa"/>
            <w:tcBorders>
              <w:top w:val="single" w:sz="4" w:space="0" w:color="000000"/>
              <w:left w:val="single" w:sz="4" w:space="0" w:color="000000"/>
              <w:bottom w:val="single" w:sz="4" w:space="0" w:color="000000"/>
              <w:right w:val="single" w:sz="4" w:space="0" w:color="000000"/>
            </w:tcBorders>
          </w:tcPr>
          <w:p w14:paraId="45E82242" w14:textId="70A7DC09" w:rsidR="004B6977" w:rsidRPr="004B6977" w:rsidRDefault="004B6977" w:rsidP="004B6977">
            <w:pPr>
              <w:jc w:val="both"/>
              <w:rPr>
                <w:lang w:val="lv-LV"/>
              </w:rPr>
            </w:pPr>
            <w:r w:rsidRPr="004B6977">
              <w:rPr>
                <w:lang w:val="lv-LV"/>
              </w:rPr>
              <w:t xml:space="preserve">Organizatoriski un metodiski vadīt Konkursa nominācijas </w:t>
            </w:r>
            <w:r w:rsidRPr="004B6977">
              <w:rPr>
                <w:b/>
                <w:lang w:val="lv-LV"/>
              </w:rPr>
              <w:t>“Grafikas dizains” pusfināla</w:t>
            </w:r>
            <w:r w:rsidRPr="004B6977">
              <w:rPr>
                <w:bCs/>
                <w:lang w:val="lv-LV"/>
              </w:rPr>
              <w:t xml:space="preserve"> konkursantu darba izpildes </w:t>
            </w:r>
            <w:r w:rsidRPr="004B6977">
              <w:rPr>
                <w:lang w:val="lv-LV"/>
              </w:rPr>
              <w:t xml:space="preserve">vērtēšanas komisijas darbu un piedalīties konkursantu darbu izpildes vērtēšanā </w:t>
            </w:r>
            <w:r w:rsidRPr="004B6977">
              <w:rPr>
                <w:bCs/>
                <w:lang w:val="lv-LV"/>
              </w:rPr>
              <w:t xml:space="preserve">saskaņā ar Pasūtītāja apstiprināto kārtību un metodiku. </w:t>
            </w:r>
          </w:p>
        </w:tc>
        <w:tc>
          <w:tcPr>
            <w:tcW w:w="2473" w:type="dxa"/>
            <w:tcBorders>
              <w:top w:val="single" w:sz="4" w:space="0" w:color="000000"/>
              <w:left w:val="single" w:sz="4" w:space="0" w:color="000000"/>
              <w:right w:val="single" w:sz="4" w:space="0" w:color="000000"/>
            </w:tcBorders>
          </w:tcPr>
          <w:p w14:paraId="75771EEE" w14:textId="77777777" w:rsidR="004B6977" w:rsidRPr="004B6977" w:rsidRDefault="004B6977" w:rsidP="004B6977">
            <w:pPr>
              <w:jc w:val="both"/>
              <w:rPr>
                <w:lang w:val="lv-LV"/>
              </w:rPr>
            </w:pPr>
            <w:r w:rsidRPr="004B6977">
              <w:rPr>
                <w:lang w:val="lv-LV"/>
              </w:rPr>
              <w:t>2019.gada 30.janvārī</w:t>
            </w:r>
          </w:p>
        </w:tc>
      </w:tr>
      <w:tr w:rsidR="004B6977" w:rsidRPr="004B6977" w14:paraId="22AE0BB3"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42FBD8A9" w14:textId="77777777" w:rsidR="004B6977" w:rsidRPr="004B6977" w:rsidRDefault="004B6977" w:rsidP="004B6977">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tcPr>
          <w:p w14:paraId="52B39DE4" w14:textId="77777777" w:rsidR="004B6977" w:rsidRPr="004B6977" w:rsidRDefault="004B6977" w:rsidP="004B6977">
            <w:pPr>
              <w:jc w:val="both"/>
              <w:rPr>
                <w:b/>
                <w:lang w:val="lv-LV"/>
              </w:rPr>
            </w:pPr>
            <w:r w:rsidRPr="004B6977">
              <w:rPr>
                <w:b/>
                <w:lang w:val="lv-LV"/>
              </w:rPr>
              <w:t>IV posms</w:t>
            </w:r>
          </w:p>
        </w:tc>
        <w:tc>
          <w:tcPr>
            <w:tcW w:w="2473" w:type="dxa"/>
            <w:tcBorders>
              <w:top w:val="single" w:sz="4" w:space="0" w:color="000000"/>
              <w:left w:val="single" w:sz="4" w:space="0" w:color="000000"/>
              <w:right w:val="single" w:sz="4" w:space="0" w:color="000000"/>
            </w:tcBorders>
          </w:tcPr>
          <w:p w14:paraId="4FBD0D24" w14:textId="77777777" w:rsidR="004B6977" w:rsidRPr="004B6977" w:rsidRDefault="004B6977" w:rsidP="004B6977">
            <w:pPr>
              <w:jc w:val="both"/>
              <w:rPr>
                <w:lang w:val="lv-LV"/>
              </w:rPr>
            </w:pPr>
          </w:p>
        </w:tc>
      </w:tr>
      <w:tr w:rsidR="004B6977" w:rsidRPr="004B6977" w14:paraId="10AA0CDE"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0A03A1E8" w14:textId="77777777" w:rsidR="004B6977" w:rsidRPr="004B6977" w:rsidRDefault="004B6977" w:rsidP="004B6977">
            <w:pPr>
              <w:jc w:val="both"/>
              <w:rPr>
                <w:bCs/>
                <w:lang w:val="lv-LV"/>
              </w:rPr>
            </w:pPr>
            <w:r w:rsidRPr="004B6977">
              <w:rPr>
                <w:bCs/>
                <w:lang w:val="lv-LV"/>
              </w:rPr>
              <w:lastRenderedPageBreak/>
              <w:t>4.1.</w:t>
            </w:r>
          </w:p>
        </w:tc>
        <w:tc>
          <w:tcPr>
            <w:tcW w:w="6466" w:type="dxa"/>
            <w:tcBorders>
              <w:top w:val="single" w:sz="4" w:space="0" w:color="000000"/>
              <w:left w:val="single" w:sz="4" w:space="0" w:color="000000"/>
              <w:bottom w:val="single" w:sz="4" w:space="0" w:color="000000"/>
              <w:right w:val="single" w:sz="4" w:space="0" w:color="000000"/>
            </w:tcBorders>
          </w:tcPr>
          <w:p w14:paraId="4866E685" w14:textId="77777777" w:rsidR="004B6977" w:rsidRPr="004B6977" w:rsidRDefault="004B6977" w:rsidP="004B6977">
            <w:pPr>
              <w:jc w:val="both"/>
              <w:rPr>
                <w:lang w:val="lv-LV"/>
              </w:rPr>
            </w:pPr>
            <w:r w:rsidRPr="004B6977">
              <w:rPr>
                <w:lang w:val="lv-LV"/>
              </w:rPr>
              <w:t xml:space="preserve">Izstrādāt Konkursa nominācijas </w:t>
            </w:r>
            <w:r w:rsidRPr="004B6977">
              <w:rPr>
                <w:bCs/>
                <w:lang w:val="lv-LV"/>
              </w:rPr>
              <w:t>“</w:t>
            </w:r>
            <w:r w:rsidRPr="004B6977">
              <w:rPr>
                <w:b/>
                <w:lang w:val="lv-LV"/>
              </w:rPr>
              <w:t>Grafikas dizains</w:t>
            </w:r>
            <w:r w:rsidRPr="004B6977">
              <w:rPr>
                <w:bCs/>
                <w:lang w:val="lv-LV"/>
              </w:rPr>
              <w:t xml:space="preserve">” </w:t>
            </w:r>
            <w:r w:rsidRPr="004B6977">
              <w:rPr>
                <w:lang w:val="lv-LV"/>
              </w:rPr>
              <w:t xml:space="preserve">detalizētu </w:t>
            </w:r>
            <w:r w:rsidRPr="004B6977">
              <w:rPr>
                <w:b/>
                <w:lang w:val="lv-LV"/>
              </w:rPr>
              <w:t>fināla</w:t>
            </w:r>
            <w:r w:rsidRPr="004B6977">
              <w:rPr>
                <w:lang w:val="lv-LV"/>
              </w:rPr>
              <w:t xml:space="preserve"> darba uzdevumu un iesniegt to Pasūtītājam atbilstoši  Tehniskās specifikācijas 2.pielikumā </w:t>
            </w:r>
            <w:r w:rsidRPr="004B6977">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2EA660B9" w14:textId="77777777" w:rsidR="004B6977" w:rsidRPr="004B6977" w:rsidRDefault="004B6977" w:rsidP="004B6977">
            <w:pPr>
              <w:jc w:val="both"/>
              <w:rPr>
                <w:lang w:val="lv-LV"/>
              </w:rPr>
            </w:pPr>
            <w:r w:rsidRPr="004B6977">
              <w:rPr>
                <w:lang w:val="lv-LV"/>
              </w:rPr>
              <w:t>No 2018.gada 18.decembra</w:t>
            </w:r>
          </w:p>
          <w:p w14:paraId="3FD95BF8" w14:textId="77777777" w:rsidR="004B6977" w:rsidRPr="004B6977" w:rsidRDefault="004B6977" w:rsidP="004B6977">
            <w:pPr>
              <w:jc w:val="both"/>
              <w:rPr>
                <w:lang w:val="lv-LV"/>
              </w:rPr>
            </w:pPr>
            <w:r w:rsidRPr="004B6977">
              <w:rPr>
                <w:lang w:val="lv-LV"/>
              </w:rPr>
              <w:t>līdz 2019.gada 15.februārim</w:t>
            </w:r>
          </w:p>
        </w:tc>
      </w:tr>
      <w:tr w:rsidR="004B6977" w:rsidRPr="004B6977" w14:paraId="546B4513"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66BC56F8" w14:textId="77777777" w:rsidR="004B6977" w:rsidRPr="004B6977" w:rsidRDefault="004B6977" w:rsidP="004B6977">
            <w:pPr>
              <w:jc w:val="both"/>
              <w:rPr>
                <w:bCs/>
                <w:lang w:val="lv-LV"/>
              </w:rPr>
            </w:pPr>
            <w:r w:rsidRPr="004B6977">
              <w:rPr>
                <w:bCs/>
                <w:lang w:val="lv-LV"/>
              </w:rPr>
              <w:t>4.2.</w:t>
            </w:r>
          </w:p>
        </w:tc>
        <w:tc>
          <w:tcPr>
            <w:tcW w:w="6466" w:type="dxa"/>
            <w:tcBorders>
              <w:top w:val="single" w:sz="4" w:space="0" w:color="000000"/>
              <w:left w:val="single" w:sz="4" w:space="0" w:color="000000"/>
              <w:bottom w:val="single" w:sz="4" w:space="0" w:color="000000"/>
              <w:right w:val="single" w:sz="4" w:space="0" w:color="000000"/>
            </w:tcBorders>
            <w:hideMark/>
          </w:tcPr>
          <w:p w14:paraId="62615C61" w14:textId="77777777" w:rsidR="004B6977" w:rsidRPr="004B6977" w:rsidRDefault="004B6977" w:rsidP="004B6977">
            <w:pPr>
              <w:jc w:val="both"/>
              <w:rPr>
                <w:b/>
                <w:lang w:val="lv-LV"/>
              </w:rPr>
            </w:pPr>
            <w:r w:rsidRPr="004B6977">
              <w:rPr>
                <w:lang w:val="lv-LV"/>
              </w:rPr>
              <w:t>Izstrādāt</w:t>
            </w:r>
            <w:r w:rsidRPr="004B6977">
              <w:rPr>
                <w:bCs/>
                <w:lang w:val="lv-LV"/>
              </w:rPr>
              <w:t xml:space="preserve"> Konkursa nominācijas “</w:t>
            </w:r>
            <w:r w:rsidRPr="004B6977">
              <w:rPr>
                <w:b/>
                <w:lang w:val="lv-LV"/>
              </w:rPr>
              <w:t>Grafikas dizains</w:t>
            </w:r>
            <w:r w:rsidRPr="004B6977">
              <w:rPr>
                <w:bCs/>
                <w:lang w:val="lv-LV"/>
              </w:rPr>
              <w:t xml:space="preserve">” detalizētus </w:t>
            </w:r>
            <w:r w:rsidRPr="004B6977">
              <w:rPr>
                <w:b/>
                <w:bCs/>
                <w:lang w:val="lv-LV"/>
              </w:rPr>
              <w:t>fināla</w:t>
            </w:r>
            <w:r w:rsidRPr="004B6977">
              <w:rPr>
                <w:bCs/>
                <w:lang w:val="lv-LV"/>
              </w:rPr>
              <w:t xml:space="preserve">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tcPr>
          <w:p w14:paraId="4C21F1D8" w14:textId="77777777" w:rsidR="004B6977" w:rsidRPr="004B6977" w:rsidRDefault="004B6977" w:rsidP="004B6977">
            <w:pPr>
              <w:jc w:val="both"/>
              <w:rPr>
                <w:bCs/>
                <w:lang w:val="lv-LV"/>
              </w:rPr>
            </w:pPr>
            <w:r w:rsidRPr="004B6977">
              <w:rPr>
                <w:bCs/>
                <w:lang w:val="lv-LV"/>
              </w:rPr>
              <w:t>No 2019.gada 18.februāra</w:t>
            </w:r>
          </w:p>
          <w:p w14:paraId="4D47C7EE" w14:textId="77777777" w:rsidR="004B6977" w:rsidRPr="004B6977" w:rsidRDefault="004B6977" w:rsidP="004B6977">
            <w:pPr>
              <w:jc w:val="both"/>
              <w:rPr>
                <w:bCs/>
                <w:lang w:val="lv-LV"/>
              </w:rPr>
            </w:pPr>
            <w:r w:rsidRPr="004B6977">
              <w:rPr>
                <w:bCs/>
                <w:lang w:val="lv-LV"/>
              </w:rPr>
              <w:t xml:space="preserve">Līdz 2019.gada </w:t>
            </w:r>
          </w:p>
          <w:p w14:paraId="55CDD4D8" w14:textId="77777777" w:rsidR="004B6977" w:rsidRPr="004B6977" w:rsidRDefault="004B6977" w:rsidP="004B6977">
            <w:pPr>
              <w:jc w:val="both"/>
              <w:rPr>
                <w:bCs/>
                <w:lang w:val="lv-LV"/>
              </w:rPr>
            </w:pPr>
            <w:r w:rsidRPr="004B6977">
              <w:rPr>
                <w:bCs/>
                <w:lang w:val="lv-LV"/>
              </w:rPr>
              <w:t>15.martam</w:t>
            </w:r>
          </w:p>
        </w:tc>
      </w:tr>
      <w:tr w:rsidR="004B6977" w:rsidRPr="004B6977" w14:paraId="7B0288E3" w14:textId="77777777" w:rsidTr="004B6977">
        <w:trPr>
          <w:cantSplit/>
          <w:trHeight w:val="1295"/>
        </w:trPr>
        <w:tc>
          <w:tcPr>
            <w:tcW w:w="985" w:type="dxa"/>
            <w:tcBorders>
              <w:top w:val="single" w:sz="4" w:space="0" w:color="000000"/>
              <w:left w:val="single" w:sz="4" w:space="0" w:color="000000"/>
              <w:bottom w:val="single" w:sz="4" w:space="0" w:color="000000"/>
              <w:right w:val="single" w:sz="4" w:space="0" w:color="000000"/>
            </w:tcBorders>
          </w:tcPr>
          <w:p w14:paraId="3245C53E" w14:textId="77777777" w:rsidR="004B6977" w:rsidRPr="004B6977" w:rsidRDefault="004B6977" w:rsidP="004B6977">
            <w:pPr>
              <w:jc w:val="both"/>
              <w:rPr>
                <w:bCs/>
                <w:lang w:val="lv-LV"/>
              </w:rPr>
            </w:pPr>
            <w:r w:rsidRPr="004B6977">
              <w:rPr>
                <w:bCs/>
                <w:lang w:val="lv-LV"/>
              </w:rPr>
              <w:t>4.3.</w:t>
            </w:r>
          </w:p>
        </w:tc>
        <w:tc>
          <w:tcPr>
            <w:tcW w:w="6466" w:type="dxa"/>
            <w:tcBorders>
              <w:top w:val="single" w:sz="4" w:space="0" w:color="000000"/>
              <w:left w:val="single" w:sz="4" w:space="0" w:color="000000"/>
              <w:bottom w:val="single" w:sz="4" w:space="0" w:color="000000"/>
              <w:right w:val="single" w:sz="4" w:space="0" w:color="000000"/>
            </w:tcBorders>
            <w:hideMark/>
          </w:tcPr>
          <w:p w14:paraId="39AC9F1C" w14:textId="77777777" w:rsidR="004B6977" w:rsidRPr="004B6977" w:rsidRDefault="004B6977" w:rsidP="004B6977">
            <w:pPr>
              <w:jc w:val="both"/>
              <w:rPr>
                <w:lang w:val="lv-LV"/>
              </w:rPr>
            </w:pPr>
            <w:r w:rsidRPr="004B6977">
              <w:rPr>
                <w:bCs/>
                <w:lang w:val="lv-LV"/>
              </w:rPr>
              <w:t>Piedalīties Pasūtīt</w:t>
            </w:r>
            <w:r w:rsidRPr="004B6977">
              <w:rPr>
                <w:lang w:val="lv-LV"/>
              </w:rPr>
              <w:t>āja</w:t>
            </w:r>
            <w:r w:rsidRPr="004B6977">
              <w:rPr>
                <w:bCs/>
                <w:lang w:val="lv-LV"/>
              </w:rPr>
              <w:t xml:space="preserve"> rīkotajās apspriedēs, informatīvajā seminārā konkursantu darba uzdevuma izpildes Vērtēšanas komisijas locekļiem par Konkursa</w:t>
            </w:r>
            <w:r w:rsidRPr="004B6977">
              <w:rPr>
                <w:bCs/>
                <w:i/>
                <w:lang w:val="lv-LV"/>
              </w:rPr>
              <w:t xml:space="preserve"> </w:t>
            </w:r>
            <w:r w:rsidRPr="004B6977">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2E60C8DE" w14:textId="77777777" w:rsidR="004B6977" w:rsidRPr="004B6977" w:rsidRDefault="004B6977" w:rsidP="004B6977">
            <w:pPr>
              <w:jc w:val="both"/>
              <w:rPr>
                <w:lang w:val="lv-LV"/>
              </w:rPr>
            </w:pPr>
            <w:r w:rsidRPr="004B6977">
              <w:rPr>
                <w:lang w:val="lv-LV"/>
              </w:rPr>
              <w:t>No</w:t>
            </w:r>
          </w:p>
          <w:p w14:paraId="5206C25E" w14:textId="77777777" w:rsidR="004B6977" w:rsidRPr="004B6977" w:rsidRDefault="004B6977" w:rsidP="004B6977">
            <w:pPr>
              <w:jc w:val="both"/>
              <w:rPr>
                <w:lang w:val="lv-LV"/>
              </w:rPr>
            </w:pPr>
            <w:r w:rsidRPr="004B6977">
              <w:rPr>
                <w:lang w:val="lv-LV"/>
              </w:rPr>
              <w:t xml:space="preserve"> 2019.gada 18.marta</w:t>
            </w:r>
          </w:p>
          <w:p w14:paraId="685B6231" w14:textId="77777777" w:rsidR="004B6977" w:rsidRPr="004B6977" w:rsidRDefault="004B6977" w:rsidP="004B6977">
            <w:pPr>
              <w:jc w:val="both"/>
              <w:rPr>
                <w:lang w:val="lv-LV"/>
              </w:rPr>
            </w:pPr>
            <w:r w:rsidRPr="004B6977">
              <w:rPr>
                <w:lang w:val="lv-LV"/>
              </w:rPr>
              <w:t>līdz</w:t>
            </w:r>
          </w:p>
          <w:p w14:paraId="14D2EE09" w14:textId="77777777" w:rsidR="004B6977" w:rsidRPr="004B6977" w:rsidRDefault="004B6977" w:rsidP="004B6977">
            <w:pPr>
              <w:jc w:val="both"/>
              <w:rPr>
                <w:lang w:val="lv-LV"/>
              </w:rPr>
            </w:pPr>
            <w:r w:rsidRPr="004B6977">
              <w:rPr>
                <w:lang w:val="lv-LV"/>
              </w:rPr>
              <w:t xml:space="preserve"> 2019.gada 6.maijam</w:t>
            </w:r>
          </w:p>
        </w:tc>
      </w:tr>
      <w:tr w:rsidR="004B6977" w:rsidRPr="004B6977" w14:paraId="2749A5A9" w14:textId="77777777" w:rsidTr="004B6977">
        <w:trPr>
          <w:cantSplit/>
          <w:trHeight w:val="1188"/>
        </w:trPr>
        <w:tc>
          <w:tcPr>
            <w:tcW w:w="985" w:type="dxa"/>
            <w:tcBorders>
              <w:top w:val="single" w:sz="4" w:space="0" w:color="000000"/>
              <w:left w:val="single" w:sz="4" w:space="0" w:color="000000"/>
              <w:bottom w:val="single" w:sz="4" w:space="0" w:color="000000"/>
              <w:right w:val="single" w:sz="4" w:space="0" w:color="000000"/>
            </w:tcBorders>
          </w:tcPr>
          <w:p w14:paraId="2B4A6075" w14:textId="77777777" w:rsidR="004B6977" w:rsidRPr="004B6977" w:rsidRDefault="004B6977" w:rsidP="004B6977">
            <w:pPr>
              <w:jc w:val="both"/>
              <w:rPr>
                <w:bCs/>
                <w:lang w:val="lv-LV"/>
              </w:rPr>
            </w:pPr>
            <w:r w:rsidRPr="004B6977">
              <w:rPr>
                <w:bCs/>
                <w:lang w:val="lv-LV"/>
              </w:rPr>
              <w:t>4.4.</w:t>
            </w:r>
          </w:p>
        </w:tc>
        <w:tc>
          <w:tcPr>
            <w:tcW w:w="6466" w:type="dxa"/>
            <w:tcBorders>
              <w:top w:val="single" w:sz="4" w:space="0" w:color="000000"/>
              <w:left w:val="single" w:sz="4" w:space="0" w:color="000000"/>
              <w:bottom w:val="single" w:sz="4" w:space="0" w:color="000000"/>
              <w:right w:val="single" w:sz="4" w:space="0" w:color="000000"/>
            </w:tcBorders>
          </w:tcPr>
          <w:p w14:paraId="5F6322DF" w14:textId="77777777" w:rsidR="004B6977" w:rsidRPr="004B6977" w:rsidRDefault="004B6977" w:rsidP="004B6977">
            <w:pPr>
              <w:jc w:val="both"/>
              <w:rPr>
                <w:lang w:val="lv-LV"/>
              </w:rPr>
            </w:pPr>
            <w:r w:rsidRPr="004B6977">
              <w:rPr>
                <w:lang w:val="lv-LV"/>
              </w:rPr>
              <w:t xml:space="preserve">Organizatoriski un metodiski vadīt Konkursa nominācijas </w:t>
            </w:r>
            <w:r w:rsidRPr="004B6977">
              <w:rPr>
                <w:b/>
                <w:lang w:val="lv-LV"/>
              </w:rPr>
              <w:t xml:space="preserve">“Grafikas dizains” fināla </w:t>
            </w:r>
            <w:r w:rsidRPr="004B6977">
              <w:rPr>
                <w:bCs/>
                <w:lang w:val="lv-LV"/>
              </w:rPr>
              <w:t xml:space="preserve">konkursantu darba izpildes </w:t>
            </w:r>
            <w:r w:rsidRPr="004B6977">
              <w:rPr>
                <w:lang w:val="lv-LV"/>
              </w:rPr>
              <w:t xml:space="preserve">vērtēšanas komisijas darbu un piedalīties konkursantu darba izpildes vērtēšanā </w:t>
            </w:r>
            <w:r w:rsidRPr="004B6977">
              <w:rPr>
                <w:bCs/>
                <w:lang w:val="lv-LV"/>
              </w:rPr>
              <w:t xml:space="preserve">saskaņā ar Pasūtītāja apstiprināto kārtību un metodiku. </w:t>
            </w:r>
          </w:p>
          <w:p w14:paraId="793DB1F4" w14:textId="77777777" w:rsidR="004B6977" w:rsidRPr="004B6977" w:rsidRDefault="004B6977" w:rsidP="004B6977">
            <w:pPr>
              <w:jc w:val="both"/>
              <w:rPr>
                <w:lang w:val="lv-LV"/>
              </w:rPr>
            </w:pPr>
          </w:p>
        </w:tc>
        <w:tc>
          <w:tcPr>
            <w:tcW w:w="2473" w:type="dxa"/>
            <w:tcBorders>
              <w:top w:val="single" w:sz="4" w:space="0" w:color="000000"/>
              <w:left w:val="single" w:sz="4" w:space="0" w:color="000000"/>
              <w:bottom w:val="single" w:sz="4" w:space="0" w:color="000000"/>
              <w:right w:val="single" w:sz="4" w:space="0" w:color="000000"/>
            </w:tcBorders>
          </w:tcPr>
          <w:p w14:paraId="4EE0E1E3" w14:textId="77777777" w:rsidR="004B6977" w:rsidRPr="004B6977" w:rsidRDefault="004B6977" w:rsidP="004B6977">
            <w:pPr>
              <w:jc w:val="both"/>
              <w:rPr>
                <w:lang w:val="lv-LV"/>
              </w:rPr>
            </w:pPr>
            <w:r w:rsidRPr="004B6977">
              <w:rPr>
                <w:lang w:val="lv-LV"/>
              </w:rPr>
              <w:t xml:space="preserve">No </w:t>
            </w:r>
          </w:p>
          <w:p w14:paraId="2446B23C" w14:textId="77777777" w:rsidR="004B6977" w:rsidRPr="004B6977" w:rsidRDefault="004B6977" w:rsidP="004B6977">
            <w:pPr>
              <w:jc w:val="both"/>
              <w:rPr>
                <w:lang w:val="lv-LV"/>
              </w:rPr>
            </w:pPr>
            <w:r w:rsidRPr="004B6977">
              <w:rPr>
                <w:lang w:val="lv-LV"/>
              </w:rPr>
              <w:t>2019.gada 7.maija līdz</w:t>
            </w:r>
          </w:p>
          <w:p w14:paraId="4730696F" w14:textId="77777777" w:rsidR="004B6977" w:rsidRPr="004B6977" w:rsidRDefault="004B6977" w:rsidP="004B6977">
            <w:pPr>
              <w:jc w:val="both"/>
              <w:rPr>
                <w:lang w:val="lv-LV"/>
              </w:rPr>
            </w:pPr>
            <w:r w:rsidRPr="004B6977">
              <w:rPr>
                <w:lang w:val="lv-LV"/>
              </w:rPr>
              <w:t xml:space="preserve"> 2019.gada  10.maijam</w:t>
            </w:r>
          </w:p>
        </w:tc>
      </w:tr>
    </w:tbl>
    <w:p w14:paraId="4F65122B" w14:textId="77777777" w:rsidR="004B6977" w:rsidRPr="004B6977" w:rsidRDefault="004B6977" w:rsidP="004B6977">
      <w:pPr>
        <w:jc w:val="both"/>
        <w:rPr>
          <w:lang w:val="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DE57AB">
        <w:trPr>
          <w:trHeight w:val="3618"/>
        </w:trPr>
        <w:tc>
          <w:tcPr>
            <w:tcW w:w="4395" w:type="dxa"/>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1184D69E" w:rsidR="00D667CF" w:rsidRPr="004B6977" w:rsidRDefault="00D667CF" w:rsidP="00D667CF">
            <w:pPr>
              <w:rPr>
                <w:b/>
                <w:lang w:val="lv-LV"/>
              </w:rPr>
            </w:pPr>
            <w:r w:rsidRPr="004B6977">
              <w:rPr>
                <w:b/>
                <w:lang w:val="lv-LV"/>
              </w:rPr>
              <w:t>SIA “</w:t>
            </w:r>
            <w:r w:rsidR="004B6977" w:rsidRPr="004B6977">
              <w:rPr>
                <w:b/>
                <w:lang w:val="lv-LV"/>
              </w:rPr>
              <w:t>Zaļaste</w:t>
            </w:r>
            <w:r w:rsidRPr="004B6977">
              <w:rPr>
                <w:b/>
                <w:lang w:val="lv-LV"/>
              </w:rPr>
              <w:t>”</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1D113A9F" w14:textId="59118B93" w:rsidR="00D667CF" w:rsidRPr="00D667CF" w:rsidRDefault="004B6977" w:rsidP="004B6977">
            <w:pPr>
              <w:rPr>
                <w:b/>
                <w:lang w:val="lv-LV"/>
              </w:rPr>
            </w:pPr>
            <w:r w:rsidRPr="004B6977">
              <w:rPr>
                <w:lang w:val="lv-LV"/>
              </w:rPr>
              <w:t>Valdes priekšsēdētāja</w:t>
            </w:r>
            <w:r w:rsidR="00D667CF" w:rsidRPr="004B6977">
              <w:rPr>
                <w:lang w:val="lv-LV"/>
              </w:rPr>
              <w:t xml:space="preserve"> </w:t>
            </w:r>
            <w:r w:rsidRPr="004B6977">
              <w:rPr>
                <w:b/>
                <w:lang w:val="lv-LV"/>
              </w:rPr>
              <w:t>Irēna Ansava</w:t>
            </w: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4DEA9360"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4.-8.3.1/34</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05DD89D9" w:rsidR="00DE415B" w:rsidRPr="00DE415B" w:rsidRDefault="004B6977" w:rsidP="00DE415B">
      <w:pPr>
        <w:jc w:val="right"/>
        <w:rPr>
          <w:sz w:val="20"/>
          <w:szCs w:val="20"/>
          <w:lang w:val="lv-LV"/>
        </w:rPr>
      </w:pPr>
      <w:r>
        <w:rPr>
          <w:sz w:val="20"/>
          <w:szCs w:val="20"/>
          <w:lang w:val="lv-LV"/>
        </w:rPr>
        <w:t>līguma Nr. 4.-8.3.1/34</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11EE45BC" w:rsidR="00DE415B" w:rsidRPr="00DE415B" w:rsidRDefault="004B6977" w:rsidP="00DE415B">
      <w:pPr>
        <w:jc w:val="right"/>
        <w:rPr>
          <w:sz w:val="20"/>
          <w:szCs w:val="20"/>
          <w:lang w:val="lv-LV"/>
        </w:rPr>
      </w:pPr>
      <w:r>
        <w:rPr>
          <w:sz w:val="20"/>
          <w:szCs w:val="20"/>
          <w:lang w:val="lv-LV"/>
        </w:rPr>
        <w:t>līguma Nr. 4.-8.3.1/34</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DE57AB" w:rsidRDefault="00DE57AB" w:rsidP="00284D9B">
      <w:r>
        <w:separator/>
      </w:r>
    </w:p>
  </w:endnote>
  <w:endnote w:type="continuationSeparator" w:id="0">
    <w:p w14:paraId="6C884E6A" w14:textId="77777777" w:rsidR="00DE57AB" w:rsidRDefault="00DE57AB"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DE57AB" w:rsidRDefault="00DE57AB" w:rsidP="00284D9B">
      <w:r>
        <w:separator/>
      </w:r>
    </w:p>
  </w:footnote>
  <w:footnote w:type="continuationSeparator" w:id="0">
    <w:p w14:paraId="18E9F447" w14:textId="77777777" w:rsidR="00DE57AB" w:rsidRDefault="00DE57AB"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8"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9"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2"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4"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6"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1"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4"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5"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5"/>
  </w:num>
  <w:num w:numId="2">
    <w:abstractNumId w:val="0"/>
  </w:num>
  <w:num w:numId="3">
    <w:abstractNumId w:val="21"/>
  </w:num>
  <w:num w:numId="4">
    <w:abstractNumId w:val="23"/>
  </w:num>
  <w:num w:numId="5">
    <w:abstractNumId w:val="13"/>
  </w:num>
  <w:num w:numId="6">
    <w:abstractNumId w:val="40"/>
  </w:num>
  <w:num w:numId="7">
    <w:abstractNumId w:val="30"/>
  </w:num>
  <w:num w:numId="8">
    <w:abstractNumId w:val="37"/>
  </w:num>
  <w:num w:numId="9">
    <w:abstractNumId w:val="5"/>
  </w:num>
  <w:num w:numId="10">
    <w:abstractNumId w:val="10"/>
  </w:num>
  <w:num w:numId="11">
    <w:abstractNumId w:val="1"/>
  </w:num>
  <w:num w:numId="12">
    <w:abstractNumId w:val="19"/>
  </w:num>
  <w:num w:numId="13">
    <w:abstractNumId w:val="4"/>
  </w:num>
  <w:num w:numId="14">
    <w:abstractNumId w:val="35"/>
  </w:num>
  <w:num w:numId="15">
    <w:abstractNumId w:val="6"/>
  </w:num>
  <w:num w:numId="16">
    <w:abstractNumId w:val="9"/>
  </w:num>
  <w:num w:numId="17">
    <w:abstractNumId w:val="18"/>
  </w:num>
  <w:num w:numId="18">
    <w:abstractNumId w:val="32"/>
  </w:num>
  <w:num w:numId="19">
    <w:abstractNumId w:val="15"/>
  </w:num>
  <w:num w:numId="20">
    <w:abstractNumId w:val="36"/>
  </w:num>
  <w:num w:numId="21">
    <w:abstractNumId w:val="16"/>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7"/>
  </w:num>
  <w:num w:numId="28">
    <w:abstractNumId w:val="8"/>
  </w:num>
  <w:num w:numId="29">
    <w:abstractNumId w:val="29"/>
  </w:num>
  <w:num w:numId="30">
    <w:abstractNumId w:val="2"/>
  </w:num>
  <w:num w:numId="31">
    <w:abstractNumId w:val="7"/>
  </w:num>
  <w:num w:numId="32">
    <w:abstractNumId w:val="20"/>
  </w:num>
  <w:num w:numId="33">
    <w:abstractNumId w:val="28"/>
  </w:num>
  <w:num w:numId="34">
    <w:abstractNumId w:val="27"/>
  </w:num>
  <w:num w:numId="35">
    <w:abstractNumId w:val="14"/>
  </w:num>
  <w:num w:numId="36">
    <w:abstractNumId w:val="3"/>
  </w:num>
  <w:num w:numId="37">
    <w:abstractNumId w:val="26"/>
  </w:num>
  <w:num w:numId="38">
    <w:abstractNumId w:val="39"/>
  </w:num>
  <w:num w:numId="39">
    <w:abstractNumId w:val="31"/>
  </w:num>
  <w:num w:numId="40">
    <w:abstractNumId w:val="24"/>
  </w:num>
  <w:num w:numId="41">
    <w:abstractNumId w:val="2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4C"/>
    <w:rsid w:val="00056680"/>
    <w:rsid w:val="00057049"/>
    <w:rsid w:val="00084130"/>
    <w:rsid w:val="0009251F"/>
    <w:rsid w:val="000A3780"/>
    <w:rsid w:val="000A6BCC"/>
    <w:rsid w:val="000B2EB8"/>
    <w:rsid w:val="000B4E10"/>
    <w:rsid w:val="000E4BD6"/>
    <w:rsid w:val="000F4AF8"/>
    <w:rsid w:val="00101DF0"/>
    <w:rsid w:val="00115FB3"/>
    <w:rsid w:val="00121BFD"/>
    <w:rsid w:val="00122DFE"/>
    <w:rsid w:val="00127F72"/>
    <w:rsid w:val="00132732"/>
    <w:rsid w:val="00133D95"/>
    <w:rsid w:val="001511C2"/>
    <w:rsid w:val="00153195"/>
    <w:rsid w:val="00161098"/>
    <w:rsid w:val="001630E3"/>
    <w:rsid w:val="00163DF4"/>
    <w:rsid w:val="00183917"/>
    <w:rsid w:val="00195E8C"/>
    <w:rsid w:val="0019605E"/>
    <w:rsid w:val="001A1F2D"/>
    <w:rsid w:val="001A7D54"/>
    <w:rsid w:val="001B1E88"/>
    <w:rsid w:val="001B7898"/>
    <w:rsid w:val="001C20C2"/>
    <w:rsid w:val="001C26BA"/>
    <w:rsid w:val="001D710F"/>
    <w:rsid w:val="001E0188"/>
    <w:rsid w:val="001F1FEC"/>
    <w:rsid w:val="001F73C5"/>
    <w:rsid w:val="0020109D"/>
    <w:rsid w:val="002075C8"/>
    <w:rsid w:val="00210939"/>
    <w:rsid w:val="00214AA3"/>
    <w:rsid w:val="00215012"/>
    <w:rsid w:val="00221E06"/>
    <w:rsid w:val="00241E60"/>
    <w:rsid w:val="002468A1"/>
    <w:rsid w:val="0025031F"/>
    <w:rsid w:val="00260162"/>
    <w:rsid w:val="00260655"/>
    <w:rsid w:val="002731F0"/>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66ED"/>
    <w:rsid w:val="003C2974"/>
    <w:rsid w:val="003E2D15"/>
    <w:rsid w:val="003F61A7"/>
    <w:rsid w:val="00400DBF"/>
    <w:rsid w:val="00402C0D"/>
    <w:rsid w:val="004030FD"/>
    <w:rsid w:val="00404294"/>
    <w:rsid w:val="004044F9"/>
    <w:rsid w:val="00410159"/>
    <w:rsid w:val="00430A55"/>
    <w:rsid w:val="00443CCA"/>
    <w:rsid w:val="00450F83"/>
    <w:rsid w:val="0045291A"/>
    <w:rsid w:val="004533FD"/>
    <w:rsid w:val="0046080E"/>
    <w:rsid w:val="004619AB"/>
    <w:rsid w:val="00471464"/>
    <w:rsid w:val="00471B0E"/>
    <w:rsid w:val="00491CC6"/>
    <w:rsid w:val="004A177C"/>
    <w:rsid w:val="004A605F"/>
    <w:rsid w:val="004B4472"/>
    <w:rsid w:val="004B6977"/>
    <w:rsid w:val="004C1FE2"/>
    <w:rsid w:val="004C27CA"/>
    <w:rsid w:val="004C6BE2"/>
    <w:rsid w:val="004E395A"/>
    <w:rsid w:val="004F18B0"/>
    <w:rsid w:val="005204EE"/>
    <w:rsid w:val="005437E7"/>
    <w:rsid w:val="00545F53"/>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B1D54"/>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6F1E"/>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5789"/>
    <w:rsid w:val="0084349D"/>
    <w:rsid w:val="008445F2"/>
    <w:rsid w:val="00847B63"/>
    <w:rsid w:val="00857443"/>
    <w:rsid w:val="00860251"/>
    <w:rsid w:val="00861FF9"/>
    <w:rsid w:val="008672F8"/>
    <w:rsid w:val="00867999"/>
    <w:rsid w:val="00886DD4"/>
    <w:rsid w:val="0089787F"/>
    <w:rsid w:val="008B4644"/>
    <w:rsid w:val="008C12FB"/>
    <w:rsid w:val="008E6CCB"/>
    <w:rsid w:val="008F3140"/>
    <w:rsid w:val="008F56B9"/>
    <w:rsid w:val="00901169"/>
    <w:rsid w:val="00902946"/>
    <w:rsid w:val="009207B4"/>
    <w:rsid w:val="009278EE"/>
    <w:rsid w:val="00935218"/>
    <w:rsid w:val="00935FB8"/>
    <w:rsid w:val="009431E0"/>
    <w:rsid w:val="00944157"/>
    <w:rsid w:val="0095736F"/>
    <w:rsid w:val="009657A4"/>
    <w:rsid w:val="00974052"/>
    <w:rsid w:val="0098033C"/>
    <w:rsid w:val="00981E73"/>
    <w:rsid w:val="0099357A"/>
    <w:rsid w:val="009A35F3"/>
    <w:rsid w:val="009C1974"/>
    <w:rsid w:val="009C2D9E"/>
    <w:rsid w:val="009C6EAF"/>
    <w:rsid w:val="009E303F"/>
    <w:rsid w:val="009E5C59"/>
    <w:rsid w:val="009F4155"/>
    <w:rsid w:val="00A156C3"/>
    <w:rsid w:val="00A20790"/>
    <w:rsid w:val="00A33B8A"/>
    <w:rsid w:val="00A402C8"/>
    <w:rsid w:val="00A45C40"/>
    <w:rsid w:val="00A47560"/>
    <w:rsid w:val="00A5244C"/>
    <w:rsid w:val="00A57486"/>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B003DD"/>
    <w:rsid w:val="00B028A7"/>
    <w:rsid w:val="00B06642"/>
    <w:rsid w:val="00B242FD"/>
    <w:rsid w:val="00B52B75"/>
    <w:rsid w:val="00B530F1"/>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E0D05"/>
    <w:rsid w:val="00DE415B"/>
    <w:rsid w:val="00DE57AB"/>
    <w:rsid w:val="00DE5CE0"/>
    <w:rsid w:val="00DF424E"/>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541B6"/>
    <w:rsid w:val="00F541D7"/>
    <w:rsid w:val="00F60B0A"/>
    <w:rsid w:val="00F63D89"/>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2FB4-48FF-411B-9CB0-A6F6561E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22183</Words>
  <Characters>12645</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34759</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2018-10-05T13:39:00Z</cp:lastPrinted>
  <dcterms:created xsi:type="dcterms:W3CDTF">2018-10-10T12:05:00Z</dcterms:created>
  <dcterms:modified xsi:type="dcterms:W3CDTF">2018-10-10T12:06:00Z</dcterms:modified>
</cp:coreProperties>
</file>