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F047" w14:textId="77777777" w:rsidR="008B482E" w:rsidRPr="00866F76" w:rsidRDefault="008B482E" w:rsidP="008B482E">
      <w:pPr>
        <w:pStyle w:val="Kop3"/>
        <w:spacing w:before="0" w:line="280" w:lineRule="atLeast"/>
        <w:jc w:val="center"/>
        <w:rPr>
          <w:rFonts w:ascii="Verdana" w:eastAsia="Quattrocento Sans" w:hAnsi="Verdana" w:cstheme="majorHAnsi"/>
          <w:b/>
          <w:color w:val="003399"/>
        </w:rPr>
      </w:pPr>
    </w:p>
    <w:p w14:paraId="4B7EA3E4" w14:textId="45EB8D8D" w:rsidR="008B482E" w:rsidRPr="00866F76" w:rsidRDefault="001F46AC" w:rsidP="008B482E">
      <w:pPr>
        <w:pStyle w:val="Kop3"/>
        <w:spacing w:before="0" w:line="280" w:lineRule="atLeast"/>
        <w:jc w:val="center"/>
        <w:rPr>
          <w:rFonts w:ascii="Verdana" w:eastAsia="Quattrocento Sans" w:hAnsi="Verdana" w:cstheme="majorHAnsi"/>
          <w:b/>
          <w:color w:val="003399"/>
        </w:rPr>
      </w:pPr>
      <w:r w:rsidRPr="00866F76">
        <w:rPr>
          <w:rFonts w:ascii="Verdana" w:eastAsia="Quattrocento Sans" w:hAnsi="Verdana" w:cstheme="majorHAnsi"/>
          <w:b/>
          <w:color w:val="003399"/>
        </w:rPr>
        <w:t>LTA Digital</w:t>
      </w:r>
      <w:r w:rsidR="00DA356B" w:rsidRPr="00866F76">
        <w:rPr>
          <w:rFonts w:ascii="Verdana" w:eastAsia="Quattrocento Sans" w:hAnsi="Verdana" w:cstheme="majorHAnsi"/>
          <w:b/>
          <w:color w:val="003399"/>
        </w:rPr>
        <w:t>isation in School Education</w:t>
      </w:r>
    </w:p>
    <w:p w14:paraId="5658CF26" w14:textId="77777777" w:rsidR="008B482E" w:rsidRPr="00866F76" w:rsidRDefault="008B482E" w:rsidP="00DA356B">
      <w:pPr>
        <w:pStyle w:val="Kop3"/>
        <w:spacing w:before="0" w:line="280" w:lineRule="atLeast"/>
        <w:jc w:val="center"/>
        <w:rPr>
          <w:rFonts w:ascii="Verdana" w:eastAsia="Quattrocento Sans" w:hAnsi="Verdana" w:cstheme="majorHAnsi"/>
          <w:bCs/>
          <w:color w:val="003399"/>
          <w:sz w:val="18"/>
          <w:szCs w:val="18"/>
        </w:rPr>
      </w:pPr>
    </w:p>
    <w:p w14:paraId="20068669" w14:textId="4017E457" w:rsidR="00DA356B" w:rsidRPr="00866F76" w:rsidRDefault="00DA356B" w:rsidP="00DA356B">
      <w:pPr>
        <w:jc w:val="center"/>
        <w:rPr>
          <w:rFonts w:ascii="Verdana" w:eastAsia="Quattrocento Sans" w:hAnsi="Verdana"/>
          <w:bCs/>
          <w:color w:val="003399"/>
          <w:sz w:val="18"/>
          <w:szCs w:val="18"/>
          <w:lang w:val="en-GB" w:eastAsia="fr-BE"/>
        </w:rPr>
      </w:pPr>
      <w:r w:rsidRPr="00866F76">
        <w:rPr>
          <w:rFonts w:ascii="Verdana" w:eastAsia="Quattrocento Sans" w:hAnsi="Verdana"/>
          <w:bCs/>
          <w:noProof/>
          <w:color w:val="003399"/>
          <w:sz w:val="18"/>
          <w:szCs w:val="18"/>
          <w:lang w:val="en-GB" w:eastAsia="fr-BE"/>
        </w:rPr>
        <w:drawing>
          <wp:inline distT="0" distB="0" distL="0" distR="0" wp14:anchorId="6F9FB75E" wp14:editId="235E1D94">
            <wp:extent cx="900332" cy="900332"/>
            <wp:effectExtent l="0" t="0" r="0" b="0"/>
            <wp:docPr id="440985024" name="Afbeelding 3" descr="Afbeelding met cirkel, Kleurrijkheid, Graphics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85024" name="Afbeelding 3" descr="Afbeelding met cirkel, Kleurrijkheid, Graphics, schermopname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439" cy="90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39EE" w14:textId="77777777" w:rsidR="00DA356B" w:rsidRPr="00866F76" w:rsidRDefault="00DA356B" w:rsidP="00DA356B">
      <w:pPr>
        <w:jc w:val="center"/>
        <w:rPr>
          <w:rFonts w:ascii="Verdana" w:eastAsia="Quattrocento Sans" w:hAnsi="Verdana"/>
          <w:bCs/>
          <w:color w:val="003399"/>
          <w:sz w:val="18"/>
          <w:szCs w:val="18"/>
          <w:lang w:val="en-GB" w:eastAsia="fr-BE"/>
        </w:rPr>
      </w:pPr>
    </w:p>
    <w:p w14:paraId="26005F87" w14:textId="54623359" w:rsidR="00DA4F63" w:rsidRPr="00866F76" w:rsidRDefault="00B14924" w:rsidP="00DA356B">
      <w:pPr>
        <w:pStyle w:val="Kop3"/>
        <w:spacing w:before="0" w:line="280" w:lineRule="atLeast"/>
        <w:jc w:val="center"/>
        <w:rPr>
          <w:rFonts w:ascii="Verdana" w:eastAsia="Quattrocento Sans" w:hAnsi="Verdana" w:cstheme="majorHAnsi"/>
          <w:b/>
          <w:color w:val="003399"/>
          <w:sz w:val="40"/>
          <w:szCs w:val="40"/>
        </w:rPr>
      </w:pPr>
      <w:r w:rsidRPr="00866F76">
        <w:rPr>
          <w:rFonts w:ascii="Verdana" w:eastAsia="Quattrocento Sans" w:hAnsi="Verdana" w:cstheme="majorHAnsi"/>
          <w:b/>
          <w:color w:val="003399"/>
          <w:sz w:val="40"/>
          <w:szCs w:val="40"/>
        </w:rPr>
        <w:t>FINAL EVENT</w:t>
      </w:r>
    </w:p>
    <w:p w14:paraId="544E3DEC" w14:textId="77777777" w:rsidR="000C0F48" w:rsidRPr="00866F76" w:rsidRDefault="000C0F48" w:rsidP="000C0F48">
      <w:pPr>
        <w:rPr>
          <w:rFonts w:eastAsia="Quattrocento Sans"/>
          <w:color w:val="003399"/>
          <w:sz w:val="40"/>
          <w:szCs w:val="40"/>
          <w:lang w:val="en-GB" w:eastAsia="fr-BE"/>
        </w:rPr>
      </w:pPr>
    </w:p>
    <w:p w14:paraId="7D30E0A6" w14:textId="5D6F245F" w:rsidR="0050462C" w:rsidRPr="00866F76" w:rsidRDefault="0050462C" w:rsidP="00DA356B">
      <w:pPr>
        <w:spacing w:line="280" w:lineRule="atLeast"/>
        <w:jc w:val="center"/>
        <w:rPr>
          <w:rFonts w:ascii="Verdana" w:hAnsi="Verdana" w:cstheme="majorHAnsi"/>
          <w:b/>
          <w:color w:val="003399"/>
          <w:shd w:val="clear" w:color="auto" w:fill="FFFFFF"/>
          <w:lang w:val="en-GB"/>
        </w:rPr>
      </w:pPr>
      <w:r w:rsidRPr="00866F76">
        <w:rPr>
          <w:rFonts w:ascii="Verdana" w:hAnsi="Verdana" w:cstheme="majorHAnsi"/>
          <w:b/>
          <w:color w:val="003399"/>
          <w:shd w:val="clear" w:color="auto" w:fill="FFFFFF"/>
          <w:lang w:val="en-GB"/>
        </w:rPr>
        <w:t xml:space="preserve">Digital </w:t>
      </w:r>
      <w:proofErr w:type="spellStart"/>
      <w:r w:rsidRPr="00866F76">
        <w:rPr>
          <w:rFonts w:ascii="Verdana" w:hAnsi="Verdana" w:cstheme="majorHAnsi"/>
          <w:b/>
          <w:color w:val="003399"/>
          <w:shd w:val="clear" w:color="auto" w:fill="FFFFFF"/>
          <w:lang w:val="en-GB"/>
        </w:rPr>
        <w:t>EDvolution</w:t>
      </w:r>
      <w:proofErr w:type="spellEnd"/>
    </w:p>
    <w:p w14:paraId="30AE1F7D" w14:textId="4A50148A" w:rsidR="003912B8" w:rsidRPr="00866F76" w:rsidRDefault="0050462C" w:rsidP="008B482E">
      <w:pPr>
        <w:spacing w:line="280" w:lineRule="atLeast"/>
        <w:jc w:val="center"/>
        <w:rPr>
          <w:rFonts w:ascii="Verdana" w:eastAsia="Quattrocento Sans" w:hAnsi="Verdana" w:cstheme="majorHAnsi"/>
          <w:i/>
          <w:iCs/>
          <w:color w:val="003399"/>
          <w:sz w:val="20"/>
          <w:szCs w:val="20"/>
          <w:lang w:val="en-GB" w:eastAsia="fr-BE"/>
        </w:rPr>
      </w:pPr>
      <w:r w:rsidRPr="00866F76">
        <w:rPr>
          <w:rFonts w:ascii="Verdana" w:hAnsi="Verdana" w:cstheme="majorHAnsi"/>
          <w:b/>
          <w:bCs/>
          <w:i/>
          <w:iCs/>
          <w:color w:val="003399"/>
          <w:sz w:val="20"/>
          <w:szCs w:val="20"/>
          <w:shd w:val="clear" w:color="auto" w:fill="FFFFFF"/>
          <w:lang w:val="en-GB"/>
        </w:rPr>
        <w:t>Empowering School Educators in the Digital Age</w:t>
      </w:r>
    </w:p>
    <w:p w14:paraId="775D818D" w14:textId="77777777" w:rsidR="00DA4F63" w:rsidRPr="00866F76" w:rsidRDefault="00DA4F63" w:rsidP="008B482E">
      <w:pPr>
        <w:spacing w:line="280" w:lineRule="atLeast"/>
        <w:rPr>
          <w:rFonts w:ascii="Verdana" w:hAnsi="Verdana" w:cstheme="majorHAnsi"/>
          <w:color w:val="003399"/>
          <w:sz w:val="18"/>
          <w:szCs w:val="18"/>
          <w:lang w:val="en-GB"/>
        </w:rPr>
      </w:pPr>
    </w:p>
    <w:p w14:paraId="593FF150" w14:textId="3A0C6AF7" w:rsidR="00DA4F63" w:rsidRPr="00866F76" w:rsidRDefault="0031518B" w:rsidP="008B482E">
      <w:pPr>
        <w:spacing w:line="280" w:lineRule="atLeast"/>
        <w:jc w:val="center"/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</w:pPr>
      <w:r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>6</w:t>
      </w:r>
      <w:r w:rsidR="00373A9E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 xml:space="preserve"> </w:t>
      </w:r>
      <w:r w:rsidR="00B14924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 xml:space="preserve">– 8 </w:t>
      </w:r>
      <w:r w:rsidR="00373A9E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>M</w:t>
      </w:r>
      <w:r w:rsidR="00996D78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>arch</w:t>
      </w:r>
      <w:r w:rsidR="00373A9E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 xml:space="preserve"> </w:t>
      </w:r>
      <w:r w:rsidR="006057FB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>20</w:t>
      </w:r>
      <w:r w:rsidR="00373A9E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>2</w:t>
      </w:r>
      <w:r w:rsidR="00B14924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>4</w:t>
      </w:r>
    </w:p>
    <w:p w14:paraId="63B826CD" w14:textId="1A26EB41" w:rsidR="00B14924" w:rsidRPr="00866F76" w:rsidRDefault="00B14924" w:rsidP="008B482E">
      <w:pPr>
        <w:spacing w:line="280" w:lineRule="atLeast"/>
        <w:jc w:val="center"/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</w:pPr>
      <w:r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>The Hague</w:t>
      </w:r>
      <w:r w:rsidR="00123AED" w:rsidRPr="00866F76"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  <w:t>, the Netherlands</w:t>
      </w:r>
    </w:p>
    <w:p w14:paraId="08E1E561" w14:textId="77777777" w:rsidR="000C0F48" w:rsidRPr="00866F76" w:rsidRDefault="000C0F48" w:rsidP="008B482E">
      <w:pPr>
        <w:spacing w:line="280" w:lineRule="atLeast"/>
        <w:jc w:val="center"/>
        <w:rPr>
          <w:rFonts w:ascii="Verdana" w:eastAsia="Quattrocento Sans" w:hAnsi="Verdana" w:cstheme="majorHAnsi"/>
          <w:b/>
          <w:sz w:val="18"/>
          <w:szCs w:val="18"/>
          <w:lang w:val="en-GB"/>
        </w:rPr>
      </w:pPr>
    </w:p>
    <w:p w14:paraId="19A0CF4A" w14:textId="1779AAF4" w:rsidR="00DA4F63" w:rsidRPr="00866F76" w:rsidRDefault="002B4F9D" w:rsidP="008B482E">
      <w:pPr>
        <w:spacing w:line="280" w:lineRule="atLeast"/>
        <w:jc w:val="both"/>
        <w:rPr>
          <w:rFonts w:ascii="Verdana" w:eastAsia="Quattrocento Sans" w:hAnsi="Verdana" w:cstheme="majorHAnsi"/>
          <w:b/>
          <w:color w:val="76923C" w:themeColor="accent3" w:themeShade="BF"/>
          <w:lang w:val="en-GB"/>
        </w:rPr>
      </w:pPr>
      <w:r w:rsidRPr="00866F76">
        <w:rPr>
          <w:rFonts w:ascii="Verdana" w:eastAsia="Quattrocento Sans" w:hAnsi="Verdana" w:cstheme="majorHAnsi"/>
          <w:b/>
          <w:color w:val="76923C" w:themeColor="accent3" w:themeShade="BF"/>
          <w:lang w:val="en-GB"/>
        </w:rPr>
        <w:t>GOALS</w:t>
      </w:r>
    </w:p>
    <w:p w14:paraId="6E4F90F6" w14:textId="57BF8066" w:rsidR="00DF146E" w:rsidRPr="00866F76" w:rsidRDefault="002B4F9D" w:rsidP="007D53F1">
      <w:pPr>
        <w:pStyle w:val="Lijstalinea"/>
        <w:numPr>
          <w:ilvl w:val="0"/>
          <w:numId w:val="28"/>
        </w:numPr>
        <w:spacing w:line="280" w:lineRule="atLeast"/>
        <w:jc w:val="both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 xml:space="preserve">To </w:t>
      </w:r>
      <w:r w:rsidR="006F7EE5" w:rsidRPr="00866F76">
        <w:rPr>
          <w:rFonts w:ascii="Verdana" w:eastAsia="Quattrocento Sans" w:hAnsi="Verdana" w:cstheme="majorHAnsi"/>
          <w:sz w:val="18"/>
          <w:szCs w:val="18"/>
        </w:rPr>
        <w:t xml:space="preserve">summarise </w:t>
      </w:r>
      <w:r w:rsidR="00DF146E" w:rsidRPr="00866F76">
        <w:rPr>
          <w:rFonts w:ascii="Verdana" w:eastAsia="Quattrocento Sans" w:hAnsi="Verdana" w:cstheme="majorHAnsi"/>
          <w:sz w:val="18"/>
          <w:szCs w:val="18"/>
        </w:rPr>
        <w:t xml:space="preserve">the </w:t>
      </w:r>
      <w:r w:rsidR="006F7EE5" w:rsidRPr="00866F76">
        <w:rPr>
          <w:rFonts w:ascii="Verdana" w:eastAsia="Quattrocento Sans" w:hAnsi="Verdana" w:cstheme="majorHAnsi"/>
          <w:sz w:val="18"/>
          <w:szCs w:val="18"/>
        </w:rPr>
        <w:t>results of TCAs and research carried out within the LTA to boost digitalisation in the S</w:t>
      </w:r>
      <w:r w:rsidR="007D53F1">
        <w:rPr>
          <w:rFonts w:ascii="Verdana" w:eastAsia="Quattrocento Sans" w:hAnsi="Verdana" w:cstheme="majorHAnsi"/>
          <w:sz w:val="18"/>
          <w:szCs w:val="18"/>
        </w:rPr>
        <w:t xml:space="preserve">chool </w:t>
      </w:r>
      <w:r w:rsidR="006F7EE5" w:rsidRPr="00866F76">
        <w:rPr>
          <w:rFonts w:ascii="Verdana" w:eastAsia="Quattrocento Sans" w:hAnsi="Verdana" w:cstheme="majorHAnsi"/>
          <w:sz w:val="18"/>
          <w:szCs w:val="18"/>
        </w:rPr>
        <w:t>E</w:t>
      </w:r>
      <w:r w:rsidR="007D53F1">
        <w:rPr>
          <w:rFonts w:ascii="Verdana" w:eastAsia="Quattrocento Sans" w:hAnsi="Verdana" w:cstheme="majorHAnsi"/>
          <w:sz w:val="18"/>
          <w:szCs w:val="18"/>
        </w:rPr>
        <w:t>ducation</w:t>
      </w:r>
      <w:r w:rsidR="006F7EE5" w:rsidRPr="00866F76">
        <w:rPr>
          <w:rFonts w:ascii="Verdana" w:eastAsia="Quattrocento Sans" w:hAnsi="Verdana" w:cstheme="majorHAnsi"/>
          <w:sz w:val="18"/>
          <w:szCs w:val="18"/>
        </w:rPr>
        <w:t xml:space="preserve"> sector</w:t>
      </w:r>
      <w:r w:rsidR="00DF146E" w:rsidRPr="00866F76">
        <w:rPr>
          <w:rFonts w:ascii="Verdana" w:eastAsia="Quattrocento Sans" w:hAnsi="Verdana" w:cstheme="majorHAnsi"/>
          <w:sz w:val="18"/>
          <w:szCs w:val="18"/>
        </w:rPr>
        <w:t>.</w:t>
      </w:r>
    </w:p>
    <w:p w14:paraId="3F95E750" w14:textId="77777777" w:rsidR="00DF146E" w:rsidRPr="00866F76" w:rsidRDefault="00DF146E" w:rsidP="007D53F1">
      <w:pPr>
        <w:pStyle w:val="Lijstalinea"/>
        <w:numPr>
          <w:ilvl w:val="0"/>
          <w:numId w:val="28"/>
        </w:numPr>
        <w:spacing w:line="280" w:lineRule="atLeast"/>
        <w:jc w:val="both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>To showcase good practices of project holders.</w:t>
      </w:r>
    </w:p>
    <w:p w14:paraId="6C6CB735" w14:textId="5C037D15" w:rsidR="00A40FF8" w:rsidRPr="00866F76" w:rsidRDefault="00DF146E" w:rsidP="007D53F1">
      <w:pPr>
        <w:pStyle w:val="Lijstalinea"/>
        <w:numPr>
          <w:ilvl w:val="0"/>
          <w:numId w:val="28"/>
        </w:numPr>
        <w:spacing w:line="280" w:lineRule="atLeast"/>
        <w:jc w:val="both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 xml:space="preserve">To </w:t>
      </w:r>
      <w:r w:rsidR="009F0837" w:rsidRPr="00866F76">
        <w:rPr>
          <w:rFonts w:ascii="Verdana" w:eastAsia="Quattrocento Sans" w:hAnsi="Verdana" w:cstheme="majorHAnsi"/>
          <w:sz w:val="18"/>
          <w:szCs w:val="18"/>
        </w:rPr>
        <w:t xml:space="preserve">identify the potentials and </w:t>
      </w:r>
      <w:r w:rsidR="00A40FF8" w:rsidRPr="00866F76">
        <w:rPr>
          <w:rFonts w:ascii="Verdana" w:eastAsia="Quattrocento Sans" w:hAnsi="Verdana" w:cstheme="majorHAnsi"/>
          <w:sz w:val="18"/>
          <w:szCs w:val="18"/>
        </w:rPr>
        <w:t>challenges</w:t>
      </w:r>
      <w:r w:rsidR="009F0837" w:rsidRPr="00866F76">
        <w:rPr>
          <w:rFonts w:ascii="Verdana" w:eastAsia="Quattrocento Sans" w:hAnsi="Verdana" w:cstheme="majorHAnsi"/>
          <w:sz w:val="18"/>
          <w:szCs w:val="18"/>
        </w:rPr>
        <w:t xml:space="preserve"> of emerging trends </w:t>
      </w:r>
      <w:r w:rsidR="00A40FF8" w:rsidRPr="00866F76">
        <w:rPr>
          <w:rFonts w:ascii="Verdana" w:eastAsia="Quattrocento Sans" w:hAnsi="Verdana" w:cstheme="majorHAnsi"/>
          <w:sz w:val="18"/>
          <w:szCs w:val="18"/>
        </w:rPr>
        <w:t>in</w:t>
      </w:r>
      <w:r w:rsidR="009F0837" w:rsidRPr="00866F76">
        <w:rPr>
          <w:rFonts w:ascii="Verdana" w:eastAsia="Quattrocento Sans" w:hAnsi="Verdana" w:cstheme="majorHAnsi"/>
          <w:sz w:val="18"/>
          <w:szCs w:val="18"/>
        </w:rPr>
        <w:t xml:space="preserve"> school </w:t>
      </w:r>
      <w:r w:rsidR="00A40FF8" w:rsidRPr="00866F76">
        <w:rPr>
          <w:rFonts w:ascii="Verdana" w:eastAsia="Quattrocento Sans" w:hAnsi="Verdana" w:cstheme="majorHAnsi"/>
          <w:sz w:val="18"/>
          <w:szCs w:val="18"/>
        </w:rPr>
        <w:t>education.</w:t>
      </w:r>
    </w:p>
    <w:p w14:paraId="6EA1C11B" w14:textId="77777777" w:rsidR="00763A4F" w:rsidRPr="00866F76" w:rsidRDefault="00A40FF8" w:rsidP="007D53F1">
      <w:pPr>
        <w:pStyle w:val="Lijstalinea"/>
        <w:numPr>
          <w:ilvl w:val="0"/>
          <w:numId w:val="28"/>
        </w:numPr>
        <w:spacing w:line="280" w:lineRule="atLeast"/>
        <w:jc w:val="both"/>
        <w:rPr>
          <w:rFonts w:ascii="Verdana" w:hAnsi="Verdana" w:cstheme="majorHAnsi"/>
          <w:sz w:val="18"/>
          <w:szCs w:val="18"/>
        </w:rPr>
      </w:pPr>
      <w:r w:rsidRPr="00866F76">
        <w:rPr>
          <w:rFonts w:ascii="Verdana" w:hAnsi="Verdana" w:cstheme="majorHAnsi"/>
          <w:sz w:val="18"/>
          <w:szCs w:val="18"/>
        </w:rPr>
        <w:t>To empower educators to effectively embrace and integrate digital technologies in the classroom and future projects.</w:t>
      </w:r>
    </w:p>
    <w:p w14:paraId="356398B1" w14:textId="77777777" w:rsidR="00123AED" w:rsidRPr="00866F76" w:rsidRDefault="00123AED" w:rsidP="008B482E">
      <w:pPr>
        <w:spacing w:line="280" w:lineRule="atLeast"/>
        <w:jc w:val="both"/>
        <w:rPr>
          <w:rFonts w:ascii="Verdana" w:hAnsi="Verdana" w:cstheme="majorHAnsi"/>
          <w:sz w:val="18"/>
          <w:szCs w:val="18"/>
          <w:lang w:val="en-GB"/>
        </w:rPr>
      </w:pPr>
    </w:p>
    <w:p w14:paraId="61AEC698" w14:textId="14FB8A96" w:rsidR="00DA4F63" w:rsidRPr="00866F76" w:rsidRDefault="005221BD" w:rsidP="008B482E">
      <w:pPr>
        <w:spacing w:line="280" w:lineRule="atLeast"/>
        <w:jc w:val="both"/>
        <w:rPr>
          <w:rFonts w:ascii="Verdana" w:eastAsia="Quattrocento Sans" w:hAnsi="Verdana" w:cstheme="majorHAnsi"/>
          <w:b/>
          <w:color w:val="76923C" w:themeColor="accent3" w:themeShade="BF"/>
          <w:lang w:val="en-GB"/>
        </w:rPr>
      </w:pPr>
      <w:r w:rsidRPr="00866F76">
        <w:rPr>
          <w:rFonts w:ascii="Verdana" w:eastAsia="Quattrocento Sans" w:hAnsi="Verdana" w:cstheme="majorHAnsi"/>
          <w:b/>
          <w:color w:val="76923C" w:themeColor="accent3" w:themeShade="BF"/>
          <w:lang w:val="en-GB"/>
        </w:rPr>
        <w:t>COURSE PRE-ACTIVITIES</w:t>
      </w:r>
    </w:p>
    <w:p w14:paraId="21AB937A" w14:textId="391EC81E" w:rsidR="00A16DED" w:rsidRPr="00866F76" w:rsidRDefault="00A16DED" w:rsidP="008B482E">
      <w:pPr>
        <w:numPr>
          <w:ilvl w:val="0"/>
          <w:numId w:val="6"/>
        </w:numPr>
        <w:spacing w:line="280" w:lineRule="atLeast"/>
        <w:ind w:left="720"/>
        <w:rPr>
          <w:rFonts w:ascii="Verdana" w:eastAsia="Quattrocento Sans" w:hAnsi="Verdana" w:cstheme="majorHAnsi"/>
          <w:sz w:val="18"/>
          <w:szCs w:val="18"/>
          <w:lang w:val="en-GB"/>
        </w:rPr>
      </w:pP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>Open a dedicated page in the eTwinning group (or Padlet, depending on the ease of the use of the ESEP platform by that time)</w:t>
      </w:r>
      <w:r w:rsidR="00740DF0">
        <w:rPr>
          <w:rFonts w:ascii="Verdana" w:eastAsia="Quattrocento Sans" w:hAnsi="Verdana" w:cstheme="majorHAnsi"/>
          <w:sz w:val="18"/>
          <w:szCs w:val="18"/>
          <w:lang w:val="en-GB"/>
        </w:rPr>
        <w:t>.</w:t>
      </w:r>
    </w:p>
    <w:p w14:paraId="67D2C0E2" w14:textId="77777777" w:rsidR="00A16DED" w:rsidRPr="00866F76" w:rsidRDefault="00A16DED" w:rsidP="008B482E">
      <w:pPr>
        <w:numPr>
          <w:ilvl w:val="0"/>
          <w:numId w:val="6"/>
        </w:numPr>
        <w:spacing w:line="280" w:lineRule="atLeast"/>
        <w:ind w:left="720"/>
        <w:rPr>
          <w:rFonts w:ascii="Verdana" w:eastAsia="Quattrocento Sans" w:hAnsi="Verdana" w:cstheme="majorHAnsi"/>
          <w:sz w:val="18"/>
          <w:szCs w:val="18"/>
          <w:lang w:val="en-GB"/>
        </w:rPr>
      </w:pP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>Invite the participants to b</w:t>
      </w:r>
      <w:r w:rsidR="006057FB" w:rsidRPr="00866F76">
        <w:rPr>
          <w:rFonts w:ascii="Verdana" w:eastAsia="Quattrocento Sans" w:hAnsi="Verdana" w:cstheme="majorHAnsi"/>
          <w:sz w:val="18"/>
          <w:szCs w:val="18"/>
          <w:lang w:val="en-GB"/>
        </w:rPr>
        <w:t>ring along a</w:t>
      </w: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>n item that demonstrates the learnings or the outcomes of their project.</w:t>
      </w:r>
    </w:p>
    <w:p w14:paraId="2F07D69D" w14:textId="7639BD0A" w:rsidR="00CD4B15" w:rsidRPr="00866F76" w:rsidRDefault="00A16DED" w:rsidP="008B482E">
      <w:pPr>
        <w:numPr>
          <w:ilvl w:val="0"/>
          <w:numId w:val="6"/>
        </w:numPr>
        <w:spacing w:line="280" w:lineRule="atLeast"/>
        <w:ind w:left="720"/>
        <w:rPr>
          <w:rFonts w:ascii="Verdana" w:eastAsia="Quattrocento Sans" w:hAnsi="Verdana" w:cstheme="majorHAnsi"/>
          <w:sz w:val="18"/>
          <w:szCs w:val="18"/>
          <w:lang w:val="en-GB"/>
        </w:rPr>
      </w:pP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For the Poster Project exhibition, invite the participants to create a </w:t>
      </w:r>
      <w:r w:rsidR="00CD4B15" w:rsidRPr="00866F76">
        <w:rPr>
          <w:rFonts w:ascii="Verdana" w:eastAsia="Quattrocento Sans" w:hAnsi="Verdana" w:cstheme="majorHAnsi"/>
          <w:sz w:val="18"/>
          <w:szCs w:val="18"/>
          <w:lang w:val="en-GB"/>
        </w:rPr>
        <w:t>digital or paper poster about your</w:t>
      </w:r>
      <w:r w:rsidR="006057FB"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 </w:t>
      </w:r>
      <w:r w:rsidR="002250C1"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project </w:t>
      </w:r>
      <w:r w:rsidR="006057FB"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that </w:t>
      </w: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>they</w:t>
      </w:r>
      <w:r w:rsidR="006057FB"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 want to share with other participants.</w:t>
      </w:r>
      <w:r w:rsidR="00740DF0">
        <w:rPr>
          <w:rFonts w:ascii="Verdana" w:eastAsia="Quattrocento Sans" w:hAnsi="Verdana" w:cstheme="majorHAnsi"/>
          <w:sz w:val="18"/>
          <w:szCs w:val="18"/>
          <w:lang w:val="en-GB"/>
        </w:rPr>
        <w:t xml:space="preserve"> </w:t>
      </w:r>
      <w:r w:rsidR="00CD4B15" w:rsidRPr="00866F76">
        <w:rPr>
          <w:rFonts w:ascii="Verdana" w:eastAsia="Quattrocento Sans" w:hAnsi="Verdana" w:cstheme="majorHAnsi"/>
          <w:sz w:val="18"/>
          <w:szCs w:val="18"/>
          <w:lang w:val="en-GB"/>
        </w:rPr>
        <w:t>Structure of the project poster</w:t>
      </w: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 </w:t>
      </w:r>
      <w:r w:rsidR="00CD4B15"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may </w:t>
      </w: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>include:</w:t>
      </w:r>
    </w:p>
    <w:p w14:paraId="5AC1064C" w14:textId="77777777" w:rsidR="00CD4B15" w:rsidRPr="00866F76" w:rsidRDefault="00CD4B15" w:rsidP="008B482E">
      <w:pPr>
        <w:pStyle w:val="Lijstalinea"/>
        <w:numPr>
          <w:ilvl w:val="0"/>
          <w:numId w:val="23"/>
        </w:numPr>
        <w:spacing w:line="280" w:lineRule="atLeast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>Brief description of your project theme and project outcomes</w:t>
      </w:r>
    </w:p>
    <w:p w14:paraId="3A1B7377" w14:textId="77777777" w:rsidR="00CD4B15" w:rsidRPr="00866F76" w:rsidRDefault="00CD4B15" w:rsidP="008B482E">
      <w:pPr>
        <w:pStyle w:val="Lijstalinea"/>
        <w:numPr>
          <w:ilvl w:val="0"/>
          <w:numId w:val="23"/>
        </w:numPr>
        <w:spacing w:line="280" w:lineRule="atLeast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>Achievements</w:t>
      </w:r>
    </w:p>
    <w:p w14:paraId="4A297E9C" w14:textId="43596971" w:rsidR="00CD4B15" w:rsidRPr="00866F76" w:rsidRDefault="00CD4B15" w:rsidP="008B482E">
      <w:pPr>
        <w:pStyle w:val="Lijstalinea"/>
        <w:numPr>
          <w:ilvl w:val="0"/>
          <w:numId w:val="23"/>
        </w:numPr>
        <w:spacing w:line="280" w:lineRule="atLeast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>Strengths of project implementation</w:t>
      </w:r>
    </w:p>
    <w:p w14:paraId="1120D8AF" w14:textId="284FB260" w:rsidR="00CD4B15" w:rsidRPr="00866F76" w:rsidRDefault="00CD4B15" w:rsidP="008B482E">
      <w:pPr>
        <w:pStyle w:val="Lijstalinea"/>
        <w:numPr>
          <w:ilvl w:val="0"/>
          <w:numId w:val="23"/>
        </w:numPr>
        <w:spacing w:line="280" w:lineRule="atLeast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>Overcoming barriers</w:t>
      </w:r>
      <w:r w:rsidR="00A16DED" w:rsidRPr="00866F76">
        <w:rPr>
          <w:rFonts w:ascii="Verdana" w:eastAsia="Quattrocento Sans" w:hAnsi="Verdana" w:cstheme="majorHAnsi"/>
          <w:sz w:val="18"/>
          <w:szCs w:val="18"/>
        </w:rPr>
        <w:t xml:space="preserve"> and l</w:t>
      </w:r>
      <w:r w:rsidRPr="00866F76">
        <w:rPr>
          <w:rFonts w:ascii="Verdana" w:eastAsia="Quattrocento Sans" w:hAnsi="Verdana" w:cstheme="majorHAnsi"/>
          <w:sz w:val="18"/>
          <w:szCs w:val="18"/>
        </w:rPr>
        <w:t xml:space="preserve">essons learned </w:t>
      </w:r>
    </w:p>
    <w:p w14:paraId="3956B28B" w14:textId="7FA9D11B" w:rsidR="00CD4B15" w:rsidRPr="00866F76" w:rsidRDefault="00CD4B15" w:rsidP="008B482E">
      <w:pPr>
        <w:pStyle w:val="Lijstalinea"/>
        <w:numPr>
          <w:ilvl w:val="0"/>
          <w:numId w:val="23"/>
        </w:numPr>
        <w:spacing w:line="280" w:lineRule="atLeast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 xml:space="preserve">Tools </w:t>
      </w:r>
      <w:r w:rsidR="00A16DED" w:rsidRPr="00866F76">
        <w:rPr>
          <w:rFonts w:ascii="Verdana" w:eastAsia="Quattrocento Sans" w:hAnsi="Verdana" w:cstheme="majorHAnsi"/>
          <w:sz w:val="18"/>
          <w:szCs w:val="18"/>
        </w:rPr>
        <w:t>used in the project.</w:t>
      </w:r>
    </w:p>
    <w:p w14:paraId="4E0C5111" w14:textId="77777777" w:rsidR="00CD4B15" w:rsidRPr="00866F76" w:rsidRDefault="00CD4B15" w:rsidP="008B482E">
      <w:pPr>
        <w:pStyle w:val="Lijstalinea"/>
        <w:numPr>
          <w:ilvl w:val="0"/>
          <w:numId w:val="23"/>
        </w:numPr>
        <w:spacing w:line="280" w:lineRule="atLeast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>Monitoring and evaluation</w:t>
      </w:r>
    </w:p>
    <w:p w14:paraId="498ED975" w14:textId="2D0399F3" w:rsidR="00CD4B15" w:rsidRPr="00866F76" w:rsidRDefault="00CD4B15" w:rsidP="008B482E">
      <w:pPr>
        <w:pStyle w:val="Lijstalinea"/>
        <w:numPr>
          <w:ilvl w:val="0"/>
          <w:numId w:val="23"/>
        </w:numPr>
        <w:spacing w:line="280" w:lineRule="atLeast"/>
        <w:rPr>
          <w:rFonts w:ascii="Verdana" w:eastAsia="Quattrocento Sans" w:hAnsi="Verdana" w:cstheme="majorHAnsi"/>
          <w:sz w:val="18"/>
          <w:szCs w:val="18"/>
        </w:rPr>
      </w:pPr>
      <w:r w:rsidRPr="00866F76">
        <w:rPr>
          <w:rFonts w:ascii="Verdana" w:eastAsia="Quattrocento Sans" w:hAnsi="Verdana" w:cstheme="majorHAnsi"/>
          <w:sz w:val="18"/>
          <w:szCs w:val="18"/>
        </w:rPr>
        <w:t>Dissemination practices</w:t>
      </w:r>
    </w:p>
    <w:p w14:paraId="417E3411" w14:textId="7D3C148A" w:rsidR="00061D0B" w:rsidRPr="00866F76" w:rsidRDefault="00CD4B15" w:rsidP="007D53F1">
      <w:pPr>
        <w:spacing w:line="280" w:lineRule="atLeast"/>
        <w:ind w:firstLine="720"/>
        <w:rPr>
          <w:rFonts w:ascii="Verdana" w:eastAsia="Quattrocento Sans" w:hAnsi="Verdana" w:cstheme="majorHAnsi"/>
          <w:sz w:val="18"/>
          <w:szCs w:val="18"/>
          <w:lang w:val="en-GB"/>
        </w:rPr>
      </w:pP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(Posters can be shared on Padlet or </w:t>
      </w:r>
      <w:r w:rsidR="00A16DED" w:rsidRPr="00866F76">
        <w:rPr>
          <w:rFonts w:ascii="Verdana" w:eastAsia="Quattrocento Sans" w:hAnsi="Verdana" w:cstheme="majorHAnsi"/>
          <w:sz w:val="18"/>
          <w:szCs w:val="18"/>
          <w:lang w:val="en-GB"/>
        </w:rPr>
        <w:t>in the eTwinning group</w:t>
      </w: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 xml:space="preserve"> </w:t>
      </w:r>
      <w:r w:rsidR="004964B6" w:rsidRPr="00866F76">
        <w:rPr>
          <w:rFonts w:ascii="Verdana" w:eastAsia="Quattrocento Sans" w:hAnsi="Verdana" w:cstheme="majorHAnsi"/>
          <w:sz w:val="18"/>
          <w:szCs w:val="18"/>
          <w:lang w:val="en-GB"/>
        </w:rPr>
        <w:t>later</w:t>
      </w:r>
      <w:r w:rsidR="00A16DED" w:rsidRPr="00866F76">
        <w:rPr>
          <w:rFonts w:ascii="Verdana" w:eastAsia="Quattrocento Sans" w:hAnsi="Verdana" w:cstheme="majorHAnsi"/>
          <w:sz w:val="18"/>
          <w:szCs w:val="18"/>
          <w:lang w:val="en-GB"/>
        </w:rPr>
        <w:t>, or prior to the event</w:t>
      </w: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t>)</w:t>
      </w:r>
    </w:p>
    <w:p w14:paraId="052397AB" w14:textId="19A39B3D" w:rsidR="00B50E13" w:rsidRPr="00866F76" w:rsidRDefault="00B50E13" w:rsidP="008B482E">
      <w:pPr>
        <w:spacing w:line="280" w:lineRule="atLeast"/>
        <w:rPr>
          <w:rFonts w:ascii="Verdana" w:eastAsia="Quattrocento Sans" w:hAnsi="Verdana" w:cstheme="majorHAnsi"/>
          <w:sz w:val="18"/>
          <w:szCs w:val="18"/>
          <w:lang w:val="en-GB"/>
        </w:rPr>
      </w:pPr>
      <w:r w:rsidRPr="00866F76">
        <w:rPr>
          <w:rFonts w:ascii="Verdana" w:eastAsia="Quattrocento Sans" w:hAnsi="Verdana" w:cstheme="majorHAnsi"/>
          <w:sz w:val="18"/>
          <w:szCs w:val="18"/>
          <w:lang w:val="en-GB"/>
        </w:rPr>
        <w:br w:type="page"/>
      </w:r>
    </w:p>
    <w:p w14:paraId="3A012922" w14:textId="76D5209D" w:rsidR="00DA4F63" w:rsidRPr="00862297" w:rsidRDefault="00C82D39" w:rsidP="008B482E">
      <w:pPr>
        <w:spacing w:line="280" w:lineRule="atLeast"/>
        <w:jc w:val="both"/>
        <w:rPr>
          <w:rFonts w:ascii="Verdana" w:eastAsia="Quattrocento Sans" w:hAnsi="Verdana" w:cstheme="majorHAnsi"/>
          <w:b/>
          <w:color w:val="003399"/>
          <w:lang w:val="en-GB"/>
        </w:rPr>
      </w:pPr>
      <w:r w:rsidRPr="00862297">
        <w:rPr>
          <w:rFonts w:ascii="Verdana" w:eastAsia="Quattrocento Sans" w:hAnsi="Verdana" w:cstheme="majorHAnsi"/>
          <w:b/>
          <w:color w:val="003399"/>
          <w:lang w:val="en-GB"/>
        </w:rPr>
        <w:lastRenderedPageBreak/>
        <w:t xml:space="preserve">Detailed </w:t>
      </w:r>
      <w:r w:rsidR="006057FB" w:rsidRPr="00862297">
        <w:rPr>
          <w:rFonts w:ascii="Verdana" w:eastAsia="Quattrocento Sans" w:hAnsi="Verdana" w:cstheme="majorHAnsi"/>
          <w:b/>
          <w:color w:val="003399"/>
          <w:lang w:val="en-GB"/>
        </w:rPr>
        <w:t xml:space="preserve">PROGRAMME </w:t>
      </w:r>
    </w:p>
    <w:p w14:paraId="18BA5688" w14:textId="77777777" w:rsidR="00982266" w:rsidRPr="00862297" w:rsidRDefault="00982266" w:rsidP="008B482E">
      <w:pPr>
        <w:spacing w:line="280" w:lineRule="atLeast"/>
        <w:jc w:val="both"/>
        <w:rPr>
          <w:rFonts w:ascii="Verdana" w:eastAsia="Quattrocento Sans" w:hAnsi="Verdana" w:cstheme="majorHAnsi"/>
          <w:b/>
          <w:color w:val="003399"/>
          <w:sz w:val="18"/>
          <w:szCs w:val="18"/>
          <w:lang w:val="en-GB"/>
        </w:rPr>
      </w:pPr>
    </w:p>
    <w:tbl>
      <w:tblPr>
        <w:tblStyle w:val="a4"/>
        <w:tblW w:w="915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7600"/>
      </w:tblGrid>
      <w:tr w:rsidR="004415F7" w:rsidRPr="00866F76" w14:paraId="103E1F0A" w14:textId="77777777" w:rsidTr="5F79EC6D">
        <w:trPr>
          <w:trHeight w:val="340"/>
        </w:trPr>
        <w:tc>
          <w:tcPr>
            <w:tcW w:w="1550" w:type="dxa"/>
            <w:shd w:val="clear" w:color="auto" w:fill="00B05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3DCE2" w14:textId="77777777" w:rsidR="00DA4F63" w:rsidRPr="00866F76" w:rsidRDefault="006057FB" w:rsidP="008B482E">
            <w:pPr>
              <w:spacing w:line="280" w:lineRule="atLeast"/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DAY 1</w:t>
            </w:r>
          </w:p>
        </w:tc>
        <w:tc>
          <w:tcPr>
            <w:tcW w:w="7600" w:type="dxa"/>
            <w:shd w:val="clear" w:color="auto" w:fill="00B05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DBAA6" w14:textId="535A8E9E" w:rsidR="00DA4F63" w:rsidRPr="00866F76" w:rsidRDefault="0031518B" w:rsidP="008B482E">
            <w:pPr>
              <w:spacing w:line="280" w:lineRule="atLeast"/>
              <w:rPr>
                <w:rFonts w:ascii="Verdana" w:eastAsia="Quattrocento Sans" w:hAnsi="Verdana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  <w:t>WEDNE</w:t>
            </w:r>
            <w:r w:rsidR="008C58E2" w:rsidRPr="00866F76">
              <w:rPr>
                <w:rFonts w:ascii="Verdana" w:eastAsia="Quattrocento Sans" w:hAnsi="Verdana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  <w:t>S</w:t>
            </w:r>
            <w:r w:rsidR="00373A9E" w:rsidRPr="00866F76">
              <w:rPr>
                <w:rFonts w:ascii="Verdana" w:eastAsia="Quattrocento Sans" w:hAnsi="Verdana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  <w:t>DAY</w:t>
            </w:r>
            <w:r w:rsidR="006057FB" w:rsidRPr="00866F76">
              <w:rPr>
                <w:rFonts w:ascii="Verdana" w:eastAsia="Quattrocento Sans" w:hAnsi="Verdana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, </w:t>
            </w:r>
            <w:r w:rsidRPr="00866F76">
              <w:rPr>
                <w:rFonts w:ascii="Verdana" w:eastAsia="Quattrocento Sans" w:hAnsi="Verdana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  <w:t>6</w:t>
            </w:r>
            <w:r w:rsidR="00373A9E" w:rsidRPr="00866F76">
              <w:rPr>
                <w:rFonts w:ascii="Verdana" w:eastAsia="Quattrocento Sans" w:hAnsi="Verdana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MARCH 202</w:t>
            </w:r>
            <w:r w:rsidR="008C58E2" w:rsidRPr="00866F76">
              <w:rPr>
                <w:rFonts w:ascii="Verdana" w:eastAsia="Quattrocento Sans" w:hAnsi="Verdana" w:cstheme="majorBidi"/>
                <w:b/>
                <w:bCs/>
                <w:color w:val="FFFFFF" w:themeColor="background1"/>
                <w:sz w:val="18"/>
                <w:szCs w:val="18"/>
                <w:lang w:val="en-GB"/>
              </w:rPr>
              <w:t>4</w:t>
            </w:r>
          </w:p>
        </w:tc>
      </w:tr>
      <w:tr w:rsidR="00DA4F63" w:rsidRPr="00982266" w14:paraId="0FEC0643" w14:textId="77777777" w:rsidTr="5F79EC6D">
        <w:trPr>
          <w:trHeight w:val="340"/>
        </w:trPr>
        <w:tc>
          <w:tcPr>
            <w:tcW w:w="15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986F8" w14:textId="335FC1F4" w:rsidR="00DA4F63" w:rsidRPr="00982266" w:rsidRDefault="00373A9E" w:rsidP="008B482E">
            <w:pPr>
              <w:spacing w:line="280" w:lineRule="atLeast"/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</w:pPr>
            <w:r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1</w:t>
            </w:r>
            <w:r w:rsidR="00D10274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3</w:t>
            </w:r>
            <w:r w:rsidR="006057FB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:00</w:t>
            </w:r>
            <w:r w:rsidR="001252F7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 xml:space="preserve"> </w:t>
            </w:r>
            <w:r w:rsidR="00D10274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-</w:t>
            </w:r>
            <w:r w:rsidR="001252F7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 xml:space="preserve"> 1</w:t>
            </w:r>
            <w:r w:rsidR="00D10274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4</w:t>
            </w:r>
            <w:r w:rsidR="001252F7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:</w:t>
            </w:r>
            <w:r w:rsidR="00D10274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0</w:t>
            </w:r>
            <w:r w:rsidR="001252F7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0</w:t>
            </w:r>
          </w:p>
        </w:tc>
        <w:tc>
          <w:tcPr>
            <w:tcW w:w="76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FBA4BF" w14:textId="0937850D" w:rsidR="00DA4F63" w:rsidRPr="00982266" w:rsidRDefault="006057FB" w:rsidP="008B482E">
            <w:pPr>
              <w:spacing w:line="280" w:lineRule="atLeast"/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</w:pPr>
            <w:r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Arrival</w:t>
            </w:r>
            <w:r w:rsidR="0050462C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 xml:space="preserve">, </w:t>
            </w:r>
            <w:r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 xml:space="preserve">registration </w:t>
            </w:r>
            <w:r w:rsidR="0050462C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 xml:space="preserve">and </w:t>
            </w:r>
            <w:r w:rsidR="00D10274" w:rsidRPr="0098226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lunch</w:t>
            </w:r>
          </w:p>
        </w:tc>
      </w:tr>
      <w:tr w:rsidR="00D10274" w:rsidRPr="00866F76" w14:paraId="6910956C" w14:textId="77777777" w:rsidTr="5F79EC6D">
        <w:trPr>
          <w:trHeight w:val="340"/>
        </w:trPr>
        <w:tc>
          <w:tcPr>
            <w:tcW w:w="15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9A837" w14:textId="6B817140" w:rsidR="00D10274" w:rsidRPr="00866F76" w:rsidRDefault="00D10274" w:rsidP="008B482E">
            <w:pPr>
              <w:spacing w:line="280" w:lineRule="atLeast"/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14:00 – 14:30</w:t>
            </w:r>
          </w:p>
        </w:tc>
        <w:tc>
          <w:tcPr>
            <w:tcW w:w="76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EBA0F8" w14:textId="77777777" w:rsidR="00D10274" w:rsidRPr="00866F76" w:rsidRDefault="00D1027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Opening session and Welcome</w:t>
            </w:r>
          </w:p>
          <w:p w14:paraId="5967400A" w14:textId="458B019E" w:rsidR="00D10274" w:rsidRPr="00866F76" w:rsidRDefault="00D10274" w:rsidP="008B482E">
            <w:pPr>
              <w:spacing w:line="280" w:lineRule="atLeast"/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Objectives and practicalities of the course</w:t>
            </w:r>
          </w:p>
        </w:tc>
      </w:tr>
      <w:tr w:rsidR="00D10274" w:rsidRPr="00866F76" w14:paraId="2F439045" w14:textId="77777777" w:rsidTr="5F79EC6D">
        <w:trPr>
          <w:trHeight w:val="340"/>
        </w:trPr>
        <w:tc>
          <w:tcPr>
            <w:tcW w:w="15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8717E5" w14:textId="30818F98" w:rsidR="00D10274" w:rsidRPr="00866F76" w:rsidRDefault="00D10274" w:rsidP="008B482E">
            <w:pPr>
              <w:spacing w:line="280" w:lineRule="atLeast"/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14:30 – 16:00</w:t>
            </w:r>
          </w:p>
        </w:tc>
        <w:tc>
          <w:tcPr>
            <w:tcW w:w="76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1D3E6" w14:textId="77777777" w:rsidR="00BD3BFE" w:rsidRPr="00866F76" w:rsidRDefault="00D1027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Keynote speech </w:t>
            </w:r>
            <w:r w:rsidR="00BD3BFE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on </w:t>
            </w:r>
            <w:r w:rsidR="00BD3BFE" w:rsidRPr="00866F76">
              <w:rPr>
                <w:rFonts w:ascii="Verdana" w:eastAsia="Quattrocento Sans" w:hAnsi="Verdana" w:cstheme="majorHAnsi"/>
                <w:b/>
                <w:bCs/>
                <w:sz w:val="18"/>
                <w:szCs w:val="18"/>
                <w:lang w:val="en-GB"/>
              </w:rPr>
              <w:t>Digital Wellbeing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: </w:t>
            </w:r>
          </w:p>
          <w:p w14:paraId="22930A5B" w14:textId="03084A84" w:rsidR="00BD3BFE" w:rsidRPr="00866F76" w:rsidRDefault="00BD3BFE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“Nurturing resilience in a fast changing digital world: how to stay true to yourself as a teacher”</w:t>
            </w:r>
          </w:p>
          <w:p w14:paraId="4BAC624A" w14:textId="7D2ABC7E" w:rsidR="00D10274" w:rsidRPr="00866F76" w:rsidRDefault="00D1027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Speaker: Remko Pijpers, </w:t>
            </w:r>
            <w:proofErr w:type="spellStart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Kennisnet</w:t>
            </w:r>
            <w:proofErr w:type="spellEnd"/>
            <w:r w:rsidR="00BD3BFE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(the Netherlands)</w:t>
            </w:r>
          </w:p>
        </w:tc>
      </w:tr>
      <w:tr w:rsidR="00DA4F63" w:rsidRPr="00866F76" w14:paraId="68AB2B1B" w14:textId="77777777" w:rsidTr="5F79EC6D">
        <w:trPr>
          <w:trHeight w:val="340"/>
        </w:trPr>
        <w:tc>
          <w:tcPr>
            <w:tcW w:w="1550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D6449" w14:textId="5B4F2A3D" w:rsidR="00DA4F63" w:rsidRPr="00866F76" w:rsidRDefault="006057FB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D1027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6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D1027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  <w:r w:rsidR="001252F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– 1</w:t>
            </w:r>
            <w:r w:rsidR="00D1027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6</w:t>
            </w:r>
            <w:r w:rsidR="001252F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D1027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30</w:t>
            </w:r>
          </w:p>
        </w:tc>
        <w:tc>
          <w:tcPr>
            <w:tcW w:w="7600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D2B18" w14:textId="47EB89DC" w:rsidR="00976AA9" w:rsidRPr="00866F76" w:rsidRDefault="00D1027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Coffee break</w:t>
            </w:r>
          </w:p>
        </w:tc>
      </w:tr>
      <w:tr w:rsidR="00AC3DD1" w:rsidRPr="00866F76" w14:paraId="7C7EEA75" w14:textId="77777777" w:rsidTr="5F79EC6D">
        <w:trPr>
          <w:trHeight w:val="340"/>
        </w:trPr>
        <w:tc>
          <w:tcPr>
            <w:tcW w:w="1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2C5A3" w14:textId="6A6051F7" w:rsidR="00AC3DD1" w:rsidRPr="00866F76" w:rsidRDefault="00AC3DD1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D1027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6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D1027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</w:t>
            </w:r>
            <w:r w:rsidR="001252F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 – 1</w:t>
            </w:r>
            <w:r w:rsidR="00D1027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7</w:t>
            </w:r>
            <w:r w:rsidR="001252F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D1027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</w:t>
            </w:r>
            <w:r w:rsidR="001252F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7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1B84C" w14:textId="744E5D48" w:rsidR="00887A85" w:rsidRPr="00866F76" w:rsidRDefault="00872703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>Networking</w:t>
            </w:r>
            <w:r w:rsidR="00A235E9"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 xml:space="preserve"> - Getting to know each other:</w:t>
            </w:r>
          </w:p>
          <w:p w14:paraId="07EB58B2" w14:textId="525039FF" w:rsidR="00AC3DD1" w:rsidRPr="00866F76" w:rsidRDefault="00FF0B09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 xml:space="preserve">Who is in the room? </w:t>
            </w:r>
          </w:p>
          <w:p w14:paraId="72BB2C1C" w14:textId="57418DC1" w:rsidR="001252F7" w:rsidRPr="00866F76" w:rsidRDefault="001252F7" w:rsidP="008B482E">
            <w:pPr>
              <w:pStyle w:val="Lijstalinea"/>
              <w:numPr>
                <w:ilvl w:val="0"/>
                <w:numId w:val="25"/>
              </w:numPr>
              <w:spacing w:line="280" w:lineRule="atLeast"/>
              <w:rPr>
                <w:rFonts w:ascii="Verdana" w:hAnsi="Verdana" w:cstheme="majorHAnsi"/>
                <w:sz w:val="18"/>
                <w:szCs w:val="18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</w:rPr>
              <w:t>Speed dating – in 5 short rounds the participants answer questions about themselves and their work, including the project item they brought.</w:t>
            </w:r>
          </w:p>
          <w:p w14:paraId="0654C10E" w14:textId="2EB1BAD8" w:rsidR="00FF0B09" w:rsidRPr="00866F76" w:rsidRDefault="001252F7" w:rsidP="008B482E">
            <w:pPr>
              <w:pStyle w:val="Lijstalinea"/>
              <w:numPr>
                <w:ilvl w:val="0"/>
                <w:numId w:val="25"/>
              </w:numPr>
              <w:spacing w:line="280" w:lineRule="atLeast"/>
              <w:rPr>
                <w:rFonts w:ascii="Verdana" w:eastAsia="Quattrocento Sans" w:hAnsi="Verdana" w:cstheme="majorBidi"/>
                <w:sz w:val="18"/>
                <w:szCs w:val="18"/>
              </w:rPr>
            </w:pPr>
            <w:r w:rsidRPr="00866F76">
              <w:rPr>
                <w:rFonts w:ascii="Verdana" w:eastAsia="Quattrocento Sans" w:hAnsi="Verdana" w:cstheme="majorBidi"/>
                <w:sz w:val="18"/>
                <w:szCs w:val="18"/>
              </w:rPr>
              <w:t>Fun group</w:t>
            </w:r>
            <w:r w:rsidR="32D11844" w:rsidRPr="00866F76">
              <w:rPr>
                <w:rFonts w:ascii="Verdana" w:eastAsia="Quattrocento Sans" w:hAnsi="Verdana" w:cstheme="majorBidi"/>
                <w:sz w:val="18"/>
                <w:szCs w:val="18"/>
              </w:rPr>
              <w:t>ie</w:t>
            </w:r>
            <w:r w:rsidRPr="00866F76">
              <w:rPr>
                <w:rFonts w:ascii="Verdana" w:eastAsia="Quattrocento Sans" w:hAnsi="Verdana" w:cstheme="majorBidi"/>
                <w:sz w:val="18"/>
                <w:szCs w:val="18"/>
              </w:rPr>
              <w:t xml:space="preserve"> – they take a fun selfie in smaller groups (groupie) ideally also with the item they brought.</w:t>
            </w:r>
          </w:p>
        </w:tc>
      </w:tr>
      <w:tr w:rsidR="003B3AA8" w:rsidRPr="00866F76" w14:paraId="3BCA60B8" w14:textId="77777777" w:rsidTr="5F79EC6D">
        <w:trPr>
          <w:trHeight w:val="340"/>
        </w:trPr>
        <w:tc>
          <w:tcPr>
            <w:tcW w:w="1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0F479" w14:textId="024248F4" w:rsidR="003B3AA8" w:rsidRPr="00866F76" w:rsidRDefault="003B3AA8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17:30 – 18:00</w:t>
            </w:r>
          </w:p>
        </w:tc>
        <w:tc>
          <w:tcPr>
            <w:tcW w:w="7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F7E3A" w14:textId="373F9EDB" w:rsidR="003B3AA8" w:rsidRPr="00866F76" w:rsidRDefault="003B3AA8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Wrap-up of the day</w:t>
            </w:r>
          </w:p>
        </w:tc>
      </w:tr>
      <w:tr w:rsidR="00DA4F63" w:rsidRPr="00866F76" w14:paraId="18C0208A" w14:textId="77777777" w:rsidTr="5F79EC6D">
        <w:trPr>
          <w:trHeight w:val="340"/>
        </w:trPr>
        <w:tc>
          <w:tcPr>
            <w:tcW w:w="1550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1A086" w14:textId="0F95DD26" w:rsidR="00DA4F63" w:rsidRPr="00866F76" w:rsidRDefault="006057FB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1252F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9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1252F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</w:p>
        </w:tc>
        <w:tc>
          <w:tcPr>
            <w:tcW w:w="7600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7F5DF" w14:textId="4B201BC4" w:rsidR="00B97006" w:rsidRPr="00866F76" w:rsidRDefault="006B46E7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Networking d</w:t>
            </w:r>
            <w:r w:rsidR="001252F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inner </w:t>
            </w:r>
          </w:p>
        </w:tc>
      </w:tr>
    </w:tbl>
    <w:p w14:paraId="728B46AA" w14:textId="77777777" w:rsidR="00DA4F63" w:rsidRDefault="00DA4F63" w:rsidP="008B482E">
      <w:pPr>
        <w:spacing w:line="280" w:lineRule="atLeast"/>
        <w:ind w:right="4780"/>
        <w:rPr>
          <w:rFonts w:ascii="Verdana" w:eastAsia="Quattrocento Sans" w:hAnsi="Verdana" w:cstheme="majorHAnsi"/>
          <w:b/>
          <w:sz w:val="18"/>
          <w:szCs w:val="18"/>
          <w:lang w:val="en-GB"/>
        </w:rPr>
      </w:pPr>
    </w:p>
    <w:p w14:paraId="59BE13F5" w14:textId="77777777" w:rsidR="00862297" w:rsidRPr="00866F76" w:rsidRDefault="00862297" w:rsidP="008B482E">
      <w:pPr>
        <w:spacing w:line="280" w:lineRule="atLeast"/>
        <w:ind w:right="4780"/>
        <w:rPr>
          <w:rFonts w:ascii="Verdana" w:eastAsia="Quattrocento Sans" w:hAnsi="Verdana" w:cstheme="majorHAnsi"/>
          <w:b/>
          <w:sz w:val="18"/>
          <w:szCs w:val="18"/>
          <w:lang w:val="en-GB"/>
        </w:rPr>
      </w:pPr>
    </w:p>
    <w:tbl>
      <w:tblPr>
        <w:tblStyle w:val="a5"/>
        <w:tblW w:w="9150" w:type="dxa"/>
        <w:tblBorders>
          <w:top w:val="single" w:sz="8" w:space="0" w:color="B2A1C7" w:themeColor="accent4" w:themeTint="99"/>
          <w:left w:val="single" w:sz="8" w:space="0" w:color="B2A1C7" w:themeColor="accent4" w:themeTint="99"/>
          <w:bottom w:val="single" w:sz="8" w:space="0" w:color="B2A1C7" w:themeColor="accent4" w:themeTint="99"/>
          <w:right w:val="single" w:sz="8" w:space="0" w:color="B2A1C7" w:themeColor="accent4" w:themeTint="99"/>
          <w:insideH w:val="single" w:sz="8" w:space="0" w:color="B2A1C7" w:themeColor="accent4" w:themeTint="99"/>
          <w:insideV w:val="single" w:sz="8" w:space="0" w:color="B2A1C7" w:themeColor="accent4" w:themeTint="99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7600"/>
      </w:tblGrid>
      <w:tr w:rsidR="004415F7" w:rsidRPr="00866F76" w14:paraId="76137319" w14:textId="77777777" w:rsidTr="159DABF9">
        <w:trPr>
          <w:trHeight w:val="340"/>
        </w:trPr>
        <w:tc>
          <w:tcPr>
            <w:tcW w:w="1550" w:type="dxa"/>
            <w:shd w:val="clear" w:color="auto" w:fill="5F497A" w:themeFill="accent4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2D4A0" w14:textId="77777777" w:rsidR="00DA4F63" w:rsidRPr="00866F76" w:rsidRDefault="006057FB" w:rsidP="008B482E">
            <w:pPr>
              <w:spacing w:line="280" w:lineRule="atLeast"/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DAY 2</w:t>
            </w:r>
          </w:p>
        </w:tc>
        <w:tc>
          <w:tcPr>
            <w:tcW w:w="7600" w:type="dxa"/>
            <w:shd w:val="clear" w:color="auto" w:fill="5F497A" w:themeFill="accent4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3FB7B" w14:textId="3497E1E9" w:rsidR="00DA4F63" w:rsidRPr="00866F76" w:rsidRDefault="006F493E" w:rsidP="008B482E">
            <w:pPr>
              <w:spacing w:line="280" w:lineRule="atLeast"/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THURSDAY</w:t>
            </w:r>
            <w:r w:rsidR="00C15D29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 xml:space="preserve">, </w:t>
            </w:r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7</w:t>
            </w:r>
            <w:r w:rsidR="00C15D29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 xml:space="preserve"> MARCH 202</w:t>
            </w:r>
            <w:r w:rsidR="00FF0B09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4</w:t>
            </w:r>
          </w:p>
        </w:tc>
      </w:tr>
      <w:tr w:rsidR="00C15D29" w:rsidRPr="00866F76" w14:paraId="0E4D2297" w14:textId="77777777" w:rsidTr="159DABF9">
        <w:trPr>
          <w:trHeight w:val="419"/>
        </w:trPr>
        <w:tc>
          <w:tcPr>
            <w:tcW w:w="1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388FB" w14:textId="1C9DA1C2" w:rsidR="00C15D29" w:rsidRPr="00866F76" w:rsidRDefault="00FF0B09" w:rsidP="008B482E">
            <w:pPr>
              <w:spacing w:line="280" w:lineRule="atLeast"/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9</w:t>
            </w:r>
            <w:r w:rsidR="00C15D29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:</w:t>
            </w:r>
            <w:r w:rsidR="00DD03D2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0</w:t>
            </w:r>
            <w:r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0</w:t>
            </w:r>
            <w:r w:rsidR="00511145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 xml:space="preserve"> – </w:t>
            </w:r>
            <w:r w:rsidR="00DD03D2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9</w:t>
            </w:r>
            <w:r w:rsidR="00511145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:</w:t>
            </w:r>
            <w:r w:rsidR="001B7EC7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15</w:t>
            </w:r>
          </w:p>
        </w:tc>
        <w:tc>
          <w:tcPr>
            <w:tcW w:w="76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B540F" w14:textId="043346DB" w:rsidR="00FF0B09" w:rsidRPr="00866F76" w:rsidRDefault="00FF0B09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Check in and </w:t>
            </w:r>
            <w:r w:rsidR="00887A85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welcome.</w:t>
            </w:r>
            <w:r w:rsidR="0005590E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</w:t>
            </w:r>
          </w:p>
          <w:p w14:paraId="0FF6E8C9" w14:textId="155FC0A7" w:rsidR="007244A2" w:rsidRPr="00866F76" w:rsidRDefault="007244A2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</w:p>
        </w:tc>
      </w:tr>
      <w:tr w:rsidR="003C194B" w:rsidRPr="00866F76" w14:paraId="78195CB8" w14:textId="77777777" w:rsidTr="159DABF9">
        <w:trPr>
          <w:trHeight w:val="419"/>
        </w:trPr>
        <w:tc>
          <w:tcPr>
            <w:tcW w:w="1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751C2" w14:textId="47AAC203" w:rsidR="003C194B" w:rsidRPr="00866F76" w:rsidRDefault="00DD03D2" w:rsidP="008B482E">
            <w:pPr>
              <w:spacing w:line="280" w:lineRule="atLeast"/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9</w:t>
            </w:r>
            <w:r w:rsidR="00903471"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:</w:t>
            </w:r>
            <w:r w:rsidR="001B7EC7"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15</w:t>
            </w:r>
            <w:r w:rsidR="007F4052"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 xml:space="preserve"> – 1</w:t>
            </w:r>
            <w:r w:rsidR="001B7EC7"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0:45</w:t>
            </w:r>
          </w:p>
        </w:tc>
        <w:tc>
          <w:tcPr>
            <w:tcW w:w="76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C8D18" w14:textId="77777777" w:rsidR="0080638B" w:rsidRPr="00866F76" w:rsidRDefault="003D734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Keynote</w:t>
            </w:r>
            <w:r w:rsidR="007F4052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speech</w:t>
            </w:r>
            <w:r w:rsidR="0080638B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on </w:t>
            </w:r>
            <w:r w:rsidR="00AB4F97" w:rsidRPr="00866F76">
              <w:rPr>
                <w:rFonts w:ascii="Verdana" w:eastAsia="Quattrocento Sans" w:hAnsi="Verdana" w:cstheme="majorHAnsi"/>
                <w:b/>
                <w:bCs/>
                <w:sz w:val="18"/>
                <w:szCs w:val="18"/>
                <w:lang w:val="en-GB"/>
              </w:rPr>
              <w:t>Media literacy</w:t>
            </w:r>
            <w:r w:rsidR="0080638B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80638B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br/>
              <w:t>“</w:t>
            </w:r>
            <w:r w:rsidR="007F4052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Digital </w:t>
            </w:r>
            <w:r w:rsidR="00AE7DE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transformation in education</w:t>
            </w:r>
            <w:r w:rsidR="007F4052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in the age of AI</w:t>
            </w:r>
            <w:r w:rsidR="0080638B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”</w:t>
            </w:r>
          </w:p>
          <w:p w14:paraId="71E84E86" w14:textId="53322794" w:rsidR="00D0171B" w:rsidRPr="00866F76" w:rsidRDefault="0080638B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Speaker: Pasi Silander of the Salto Digital (Finland). </w:t>
            </w:r>
          </w:p>
        </w:tc>
      </w:tr>
      <w:tr w:rsidR="001B7EC7" w:rsidRPr="00866F76" w14:paraId="7A0D8E8F" w14:textId="77777777" w:rsidTr="159DABF9">
        <w:trPr>
          <w:trHeight w:val="419"/>
        </w:trPr>
        <w:tc>
          <w:tcPr>
            <w:tcW w:w="15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ABB6B" w14:textId="3710FC21" w:rsidR="001B7EC7" w:rsidRPr="00866F76" w:rsidRDefault="001B7EC7" w:rsidP="008B482E">
            <w:pPr>
              <w:spacing w:line="280" w:lineRule="atLeast"/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10:45 – 11:</w:t>
            </w:r>
            <w:r w:rsidR="00652054" w:rsidRPr="00866F76">
              <w:rPr>
                <w:rFonts w:ascii="Verdana" w:eastAsia="Quattrocento Sans" w:hAnsi="Verdana" w:cstheme="majorHAnsi"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76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685B0" w14:textId="7778091A" w:rsidR="001B7EC7" w:rsidRPr="00866F76" w:rsidRDefault="001B7EC7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proofErr w:type="spellStart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TeachMeet</w:t>
            </w:r>
            <w:proofErr w:type="spellEnd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Round 1</w:t>
            </w:r>
          </w:p>
          <w:p w14:paraId="6BD36B4E" w14:textId="77777777" w:rsidR="001B7EC7" w:rsidRPr="00866F76" w:rsidRDefault="001B7EC7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 xml:space="preserve">Project owners present their projects. </w:t>
            </w:r>
          </w:p>
          <w:p w14:paraId="34C4B982" w14:textId="0FBFE054" w:rsidR="001B7EC7" w:rsidRPr="00866F76" w:rsidRDefault="001B7EC7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Parallel sessions (3 presentations) are taking place simultaneously in 3 rooms.</w:t>
            </w:r>
          </w:p>
        </w:tc>
      </w:tr>
      <w:tr w:rsidR="00DA4F63" w:rsidRPr="00866F76" w14:paraId="593B8876" w14:textId="77777777" w:rsidTr="159DABF9">
        <w:trPr>
          <w:trHeight w:val="340"/>
        </w:trPr>
        <w:tc>
          <w:tcPr>
            <w:tcW w:w="1550" w:type="dxa"/>
            <w:shd w:val="clear" w:color="auto" w:fill="E5DFE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DDF55" w14:textId="41804054" w:rsidR="00DA4F63" w:rsidRPr="00866F76" w:rsidRDefault="005864FD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1B7EC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65205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15</w:t>
            </w:r>
            <w:r w:rsidR="007F4052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– 1</w:t>
            </w:r>
            <w:r w:rsidR="001B7EC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1:</w:t>
            </w:r>
            <w:r w:rsidR="0065205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30</w:t>
            </w:r>
          </w:p>
        </w:tc>
        <w:tc>
          <w:tcPr>
            <w:tcW w:w="7600" w:type="dxa"/>
            <w:shd w:val="clear" w:color="auto" w:fill="E5DFE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D7E86" w14:textId="77777777" w:rsidR="00DA4F63" w:rsidRPr="00866F76" w:rsidRDefault="006057FB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Coffee break</w:t>
            </w:r>
          </w:p>
        </w:tc>
      </w:tr>
      <w:tr w:rsidR="00525338" w:rsidRPr="00866F76" w14:paraId="27AA85DA" w14:textId="77777777" w:rsidTr="00CC6909">
        <w:trPr>
          <w:trHeight w:val="340"/>
        </w:trPr>
        <w:tc>
          <w:tcPr>
            <w:tcW w:w="15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470FD" w14:textId="156438B4" w:rsidR="00525338" w:rsidRPr="00866F76" w:rsidRDefault="00CC6909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1B7EC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65205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30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– 13:</w:t>
            </w:r>
            <w:r w:rsidR="0065205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</w:p>
        </w:tc>
        <w:tc>
          <w:tcPr>
            <w:tcW w:w="76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1CECA" w14:textId="77777777" w:rsidR="001B7EC7" w:rsidRPr="00866F76" w:rsidRDefault="001B7EC7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Keynote speech 3: Digital inclusion – Empowering all to thrive in the digital age, TBC</w:t>
            </w:r>
          </w:p>
          <w:p w14:paraId="257F81FD" w14:textId="41C6C831" w:rsidR="005E5111" w:rsidRPr="00866F76" w:rsidRDefault="001B7EC7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+ Open mic: question time for the speaker and discussion</w:t>
            </w:r>
          </w:p>
        </w:tc>
      </w:tr>
      <w:tr w:rsidR="00CC6909" w:rsidRPr="00866F76" w14:paraId="0A586FD3" w14:textId="77777777" w:rsidTr="159DABF9">
        <w:trPr>
          <w:trHeight w:val="340"/>
        </w:trPr>
        <w:tc>
          <w:tcPr>
            <w:tcW w:w="1550" w:type="dxa"/>
            <w:shd w:val="clear" w:color="auto" w:fill="E5DFE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D1CFF" w14:textId="66C2C0D7" w:rsidR="00CC6909" w:rsidRPr="00866F76" w:rsidRDefault="00CC6909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13:</w:t>
            </w:r>
            <w:r w:rsidR="00652054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– 14:</w:t>
            </w:r>
            <w:r w:rsidR="001B7EC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</w:p>
        </w:tc>
        <w:tc>
          <w:tcPr>
            <w:tcW w:w="7600" w:type="dxa"/>
            <w:shd w:val="clear" w:color="auto" w:fill="E5DFE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E36C8" w14:textId="4A32BB04" w:rsidR="00CC6909" w:rsidRPr="00866F76" w:rsidRDefault="00CC6909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>Lunch</w:t>
            </w:r>
          </w:p>
        </w:tc>
      </w:tr>
    </w:tbl>
    <w:p w14:paraId="4F25C764" w14:textId="77777777" w:rsidR="00862297" w:rsidRDefault="00862297">
      <w:r>
        <w:br w:type="page"/>
      </w:r>
    </w:p>
    <w:tbl>
      <w:tblPr>
        <w:tblStyle w:val="a5"/>
        <w:tblW w:w="9150" w:type="dxa"/>
        <w:tblBorders>
          <w:top w:val="single" w:sz="8" w:space="0" w:color="B2A1C7" w:themeColor="accent4" w:themeTint="99"/>
          <w:left w:val="single" w:sz="8" w:space="0" w:color="B2A1C7" w:themeColor="accent4" w:themeTint="99"/>
          <w:bottom w:val="single" w:sz="8" w:space="0" w:color="B2A1C7" w:themeColor="accent4" w:themeTint="99"/>
          <w:right w:val="single" w:sz="8" w:space="0" w:color="B2A1C7" w:themeColor="accent4" w:themeTint="99"/>
          <w:insideH w:val="single" w:sz="8" w:space="0" w:color="B2A1C7" w:themeColor="accent4" w:themeTint="99"/>
          <w:insideV w:val="single" w:sz="8" w:space="0" w:color="B2A1C7" w:themeColor="accent4" w:themeTint="99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7600"/>
      </w:tblGrid>
      <w:tr w:rsidR="00862297" w:rsidRPr="00866F76" w14:paraId="455B75AB" w14:textId="77777777" w:rsidTr="005E16D0">
        <w:trPr>
          <w:trHeight w:val="340"/>
        </w:trPr>
        <w:tc>
          <w:tcPr>
            <w:tcW w:w="1550" w:type="dxa"/>
            <w:shd w:val="clear" w:color="auto" w:fill="5F497A" w:themeFill="accent4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B2435" w14:textId="77777777" w:rsidR="00862297" w:rsidRPr="00866F76" w:rsidRDefault="00862297" w:rsidP="005E16D0">
            <w:pPr>
              <w:spacing w:line="280" w:lineRule="atLeast"/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lastRenderedPageBreak/>
              <w:t>DAY 2</w:t>
            </w:r>
          </w:p>
        </w:tc>
        <w:tc>
          <w:tcPr>
            <w:tcW w:w="7600" w:type="dxa"/>
            <w:shd w:val="clear" w:color="auto" w:fill="5F497A" w:themeFill="accent4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8DA4C" w14:textId="77777777" w:rsidR="00862297" w:rsidRPr="00866F76" w:rsidRDefault="00862297" w:rsidP="005E16D0">
            <w:pPr>
              <w:spacing w:line="280" w:lineRule="atLeast"/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THURSDAY, 7 MARCH 2024</w:t>
            </w:r>
          </w:p>
        </w:tc>
      </w:tr>
      <w:tr w:rsidR="00CC6909" w:rsidRPr="00866F76" w14:paraId="74200FE5" w14:textId="77777777" w:rsidTr="159DABF9">
        <w:trPr>
          <w:trHeight w:val="340"/>
        </w:trPr>
        <w:tc>
          <w:tcPr>
            <w:tcW w:w="15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21B14" w14:textId="6C107A03" w:rsidR="00CC6909" w:rsidRPr="00866F76" w:rsidRDefault="00CC6909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1B7EC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4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1B7EC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 – 18:30</w:t>
            </w:r>
          </w:p>
        </w:tc>
        <w:tc>
          <w:tcPr>
            <w:tcW w:w="760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177D9" w14:textId="7466092C" w:rsidR="00A10B43" w:rsidRPr="00866F76" w:rsidRDefault="00CC6909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Study visit</w:t>
            </w:r>
            <w:r w:rsidR="0080638B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, o</w:t>
            </w:r>
            <w:r w:rsidR="00A10B43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ptions to choose between:</w:t>
            </w:r>
          </w:p>
          <w:p w14:paraId="61E3F657" w14:textId="379E72BB" w:rsidR="0080638B" w:rsidRPr="00866F76" w:rsidRDefault="0080638B" w:rsidP="008B482E">
            <w:pPr>
              <w:pStyle w:val="Lijstalinea"/>
              <w:numPr>
                <w:ilvl w:val="0"/>
                <w:numId w:val="26"/>
              </w:numPr>
              <w:spacing w:line="280" w:lineRule="atLeast"/>
              <w:rPr>
                <w:rFonts w:ascii="Verdana" w:hAnsi="Verdana" w:cstheme="majorBidi"/>
                <w:sz w:val="18"/>
                <w:szCs w:val="18"/>
              </w:rPr>
            </w:pPr>
            <w:r w:rsidRPr="00866F76">
              <w:rPr>
                <w:rFonts w:ascii="Verdana" w:hAnsi="Verdana" w:cstheme="majorBidi"/>
                <w:sz w:val="18"/>
                <w:szCs w:val="18"/>
              </w:rPr>
              <w:t>A primary school with an interactive digital wall in a gym hall, which are used for teaching and learning.</w:t>
            </w:r>
          </w:p>
          <w:p w14:paraId="3EC95CE1" w14:textId="5FAB2886" w:rsidR="00A10B43" w:rsidRPr="00866F76" w:rsidRDefault="00A10B43" w:rsidP="008B482E">
            <w:pPr>
              <w:pStyle w:val="Lijstalinea"/>
              <w:numPr>
                <w:ilvl w:val="0"/>
                <w:numId w:val="26"/>
              </w:numPr>
              <w:spacing w:line="280" w:lineRule="atLeast"/>
              <w:rPr>
                <w:rFonts w:ascii="Verdana" w:hAnsi="Verdana" w:cstheme="majorBidi"/>
                <w:sz w:val="18"/>
                <w:szCs w:val="18"/>
              </w:rPr>
            </w:pPr>
            <w:r w:rsidRPr="00866F76">
              <w:rPr>
                <w:rFonts w:ascii="Verdana" w:hAnsi="Verdana" w:cstheme="majorBidi"/>
                <w:sz w:val="18"/>
                <w:szCs w:val="18"/>
              </w:rPr>
              <w:t xml:space="preserve">a </w:t>
            </w:r>
            <w:r w:rsidR="0080638B" w:rsidRPr="00866F76">
              <w:rPr>
                <w:rFonts w:ascii="Verdana" w:hAnsi="Verdana" w:cstheme="majorBidi"/>
                <w:sz w:val="18"/>
                <w:szCs w:val="18"/>
              </w:rPr>
              <w:t>S</w:t>
            </w:r>
            <w:r w:rsidRPr="00866F76">
              <w:rPr>
                <w:rFonts w:ascii="Verdana" w:hAnsi="Verdana" w:cstheme="majorBidi"/>
                <w:sz w:val="18"/>
                <w:szCs w:val="18"/>
              </w:rPr>
              <w:t>econdary school</w:t>
            </w:r>
            <w:r w:rsidR="0080638B" w:rsidRPr="00866F76">
              <w:rPr>
                <w:rFonts w:ascii="Verdana" w:hAnsi="Verdana" w:cstheme="majorBidi"/>
                <w:sz w:val="18"/>
                <w:szCs w:val="18"/>
              </w:rPr>
              <w:t xml:space="preserve"> focussed on technology</w:t>
            </w:r>
            <w:r w:rsidR="00CC6909" w:rsidRPr="00866F76">
              <w:rPr>
                <w:rFonts w:ascii="Verdana" w:hAnsi="Verdana" w:cstheme="majorBidi"/>
                <w:sz w:val="18"/>
                <w:szCs w:val="18"/>
              </w:rPr>
              <w:t xml:space="preserve"> </w:t>
            </w:r>
            <w:r w:rsidRPr="00866F76">
              <w:rPr>
                <w:rFonts w:ascii="Verdana" w:hAnsi="Verdana" w:cstheme="majorBidi"/>
                <w:sz w:val="18"/>
                <w:szCs w:val="18"/>
              </w:rPr>
              <w:t>(</w:t>
            </w:r>
            <w:proofErr w:type="spellStart"/>
            <w:r w:rsidRPr="00866F76">
              <w:rPr>
                <w:rFonts w:ascii="Verdana" w:hAnsi="Verdana" w:cstheme="majorBidi"/>
                <w:sz w:val="18"/>
                <w:szCs w:val="18"/>
              </w:rPr>
              <w:t>Technasium</w:t>
            </w:r>
            <w:proofErr w:type="spellEnd"/>
            <w:r w:rsidRPr="00866F76">
              <w:rPr>
                <w:rFonts w:ascii="Verdana" w:hAnsi="Verdana" w:cstheme="majorBidi"/>
                <w:sz w:val="18"/>
                <w:szCs w:val="18"/>
              </w:rPr>
              <w:t xml:space="preserve">) </w:t>
            </w:r>
            <w:r w:rsidR="00CC6909" w:rsidRPr="00866F76">
              <w:rPr>
                <w:rFonts w:ascii="Verdana" w:hAnsi="Verdana" w:cstheme="majorBidi"/>
                <w:sz w:val="18"/>
                <w:szCs w:val="18"/>
              </w:rPr>
              <w:t xml:space="preserve">that </w:t>
            </w:r>
            <w:r w:rsidR="0080638B" w:rsidRPr="00866F76">
              <w:rPr>
                <w:rFonts w:ascii="Verdana" w:hAnsi="Verdana" w:cstheme="majorBidi"/>
                <w:sz w:val="18"/>
                <w:szCs w:val="18"/>
              </w:rPr>
              <w:t>has a makers base and learning path o</w:t>
            </w:r>
            <w:r w:rsidRPr="00866F76">
              <w:rPr>
                <w:rFonts w:ascii="Verdana" w:hAnsi="Verdana" w:cstheme="majorBidi"/>
                <w:sz w:val="18"/>
                <w:szCs w:val="18"/>
              </w:rPr>
              <w:t>n Digital literacy</w:t>
            </w:r>
            <w:r w:rsidR="0080638B" w:rsidRPr="00866F76">
              <w:rPr>
                <w:rFonts w:ascii="Verdana" w:hAnsi="Verdana" w:cstheme="majorBidi"/>
                <w:sz w:val="18"/>
                <w:szCs w:val="18"/>
              </w:rPr>
              <w:t>.</w:t>
            </w:r>
          </w:p>
          <w:p w14:paraId="56C58F87" w14:textId="62CAFA51" w:rsidR="00CC6909" w:rsidRPr="00866F76" w:rsidRDefault="00A10B43" w:rsidP="008B482E">
            <w:pPr>
              <w:pStyle w:val="Lijstalinea"/>
              <w:numPr>
                <w:ilvl w:val="0"/>
                <w:numId w:val="26"/>
              </w:numPr>
              <w:spacing w:line="280" w:lineRule="atLeast"/>
              <w:rPr>
                <w:rFonts w:ascii="Verdana" w:hAnsi="Verdana" w:cstheme="majorBidi"/>
                <w:sz w:val="18"/>
                <w:szCs w:val="18"/>
              </w:rPr>
            </w:pPr>
            <w:r w:rsidRPr="00866F76">
              <w:rPr>
                <w:rFonts w:ascii="Verdana" w:hAnsi="Verdana" w:cstheme="majorBidi"/>
                <w:sz w:val="18"/>
                <w:szCs w:val="18"/>
              </w:rPr>
              <w:t xml:space="preserve">A teacher </w:t>
            </w:r>
            <w:r w:rsidR="0080638B" w:rsidRPr="00866F76">
              <w:rPr>
                <w:rFonts w:ascii="Verdana" w:hAnsi="Verdana" w:cstheme="majorBidi"/>
                <w:sz w:val="18"/>
                <w:szCs w:val="18"/>
              </w:rPr>
              <w:t xml:space="preserve">training </w:t>
            </w:r>
            <w:r w:rsidRPr="00866F76">
              <w:rPr>
                <w:rFonts w:ascii="Verdana" w:hAnsi="Verdana" w:cstheme="majorBidi"/>
                <w:sz w:val="18"/>
                <w:szCs w:val="18"/>
              </w:rPr>
              <w:t>academy with an innovation-lab</w:t>
            </w:r>
            <w:r w:rsidR="0080638B" w:rsidRPr="00866F76">
              <w:rPr>
                <w:rFonts w:ascii="Verdana" w:hAnsi="Verdana" w:cstheme="majorBidi"/>
                <w:sz w:val="18"/>
                <w:szCs w:val="18"/>
              </w:rPr>
              <w:t>.</w:t>
            </w:r>
          </w:p>
        </w:tc>
      </w:tr>
      <w:tr w:rsidR="00CC6909" w:rsidRPr="00866F76" w14:paraId="40CC21C4" w14:textId="77777777" w:rsidTr="159DABF9">
        <w:trPr>
          <w:trHeight w:val="340"/>
        </w:trPr>
        <w:tc>
          <w:tcPr>
            <w:tcW w:w="1550" w:type="dxa"/>
            <w:shd w:val="clear" w:color="auto" w:fill="E5DFE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6DA97" w14:textId="08F3B354" w:rsidR="00CC6909" w:rsidRPr="00866F76" w:rsidRDefault="00CC6909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19:00</w:t>
            </w:r>
          </w:p>
        </w:tc>
        <w:tc>
          <w:tcPr>
            <w:tcW w:w="7600" w:type="dxa"/>
            <w:shd w:val="clear" w:color="auto" w:fill="E5DFE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CBAEF" w14:textId="3BF82684" w:rsidR="00CC6909" w:rsidRPr="00866F76" w:rsidRDefault="00CC6909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Networking dinner</w:t>
            </w:r>
          </w:p>
        </w:tc>
      </w:tr>
    </w:tbl>
    <w:p w14:paraId="3C095C74" w14:textId="3CD80FB8" w:rsidR="00DA4F63" w:rsidRDefault="00DA4F63" w:rsidP="008B482E">
      <w:pPr>
        <w:spacing w:line="280" w:lineRule="atLeast"/>
        <w:ind w:right="4780"/>
        <w:rPr>
          <w:rFonts w:ascii="Verdana" w:eastAsia="Quattrocento Sans" w:hAnsi="Verdana" w:cstheme="majorHAnsi"/>
          <w:b/>
          <w:sz w:val="18"/>
          <w:szCs w:val="18"/>
          <w:lang w:val="en-GB"/>
        </w:rPr>
      </w:pPr>
    </w:p>
    <w:p w14:paraId="72884A17" w14:textId="77777777" w:rsidR="00862297" w:rsidRPr="00866F76" w:rsidRDefault="00862297" w:rsidP="008B482E">
      <w:pPr>
        <w:spacing w:line="280" w:lineRule="atLeast"/>
        <w:ind w:right="4780"/>
        <w:rPr>
          <w:rFonts w:ascii="Verdana" w:eastAsia="Quattrocento Sans" w:hAnsi="Verdana" w:cstheme="majorHAnsi"/>
          <w:b/>
          <w:sz w:val="18"/>
          <w:szCs w:val="18"/>
          <w:lang w:val="en-GB"/>
        </w:rPr>
      </w:pPr>
    </w:p>
    <w:tbl>
      <w:tblPr>
        <w:tblStyle w:val="a6"/>
        <w:tblW w:w="9150" w:type="dxa"/>
        <w:tblBorders>
          <w:top w:val="single" w:sz="8" w:space="0" w:color="FF6600"/>
          <w:left w:val="single" w:sz="8" w:space="0" w:color="FF6600"/>
          <w:bottom w:val="single" w:sz="8" w:space="0" w:color="FF6600"/>
          <w:right w:val="single" w:sz="8" w:space="0" w:color="FF6600"/>
          <w:insideH w:val="single" w:sz="8" w:space="0" w:color="FF6600"/>
          <w:insideV w:val="single" w:sz="8" w:space="0" w:color="FF66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7600"/>
      </w:tblGrid>
      <w:tr w:rsidR="004415F7" w:rsidRPr="00866F76" w14:paraId="46D9B0D6" w14:textId="77777777" w:rsidTr="159DABF9">
        <w:trPr>
          <w:trHeight w:val="340"/>
        </w:trPr>
        <w:tc>
          <w:tcPr>
            <w:tcW w:w="1550" w:type="dxa"/>
            <w:shd w:val="clear" w:color="auto" w:fill="E36C0A" w:themeFill="accent6" w:themeFillShade="BF"/>
            <w:tcMar>
              <w:top w:w="100" w:type="dxa"/>
              <w:left w:w="100" w:type="dxa"/>
              <w:right w:w="120" w:type="dxa"/>
            </w:tcMar>
          </w:tcPr>
          <w:p w14:paraId="4E2CA342" w14:textId="77777777" w:rsidR="00DA4F63" w:rsidRPr="00866F76" w:rsidRDefault="006057FB" w:rsidP="008B482E">
            <w:pPr>
              <w:spacing w:line="280" w:lineRule="atLeast"/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bookmarkStart w:id="0" w:name="_30j0zll" w:colFirst="0" w:colLast="0"/>
            <w:bookmarkEnd w:id="0"/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DAY 3</w:t>
            </w:r>
          </w:p>
        </w:tc>
        <w:tc>
          <w:tcPr>
            <w:tcW w:w="7600" w:type="dxa"/>
            <w:shd w:val="clear" w:color="auto" w:fill="E36C0A" w:themeFill="accent6" w:themeFillShade="BF"/>
            <w:tcMar>
              <w:top w:w="100" w:type="dxa"/>
              <w:left w:w="100" w:type="dxa"/>
              <w:right w:w="120" w:type="dxa"/>
            </w:tcMar>
          </w:tcPr>
          <w:p w14:paraId="21800201" w14:textId="1381C3C5" w:rsidR="00DA4F63" w:rsidRPr="00866F76" w:rsidRDefault="006F493E" w:rsidP="008B482E">
            <w:pPr>
              <w:spacing w:line="280" w:lineRule="atLeast"/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FRI</w:t>
            </w:r>
            <w:r w:rsidR="00B14417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DAY</w:t>
            </w:r>
            <w:r w:rsidR="00C15D29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 xml:space="preserve">,  </w:t>
            </w:r>
            <w:r w:rsidR="00B14417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0</w:t>
            </w:r>
            <w:r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8</w:t>
            </w:r>
            <w:r w:rsidR="00B14417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r w:rsidR="009153D2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MARCH</w:t>
            </w:r>
            <w:r w:rsidR="00C15D29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 xml:space="preserve"> 202</w:t>
            </w:r>
            <w:r w:rsidR="009153D2" w:rsidRPr="00866F76">
              <w:rPr>
                <w:rFonts w:ascii="Verdana" w:eastAsia="Quattrocento Sans" w:hAnsi="Verdana" w:cstheme="majorHAnsi"/>
                <w:b/>
                <w:color w:val="FFFFFF" w:themeColor="background1"/>
                <w:sz w:val="18"/>
                <w:szCs w:val="18"/>
                <w:lang w:val="en-GB"/>
              </w:rPr>
              <w:t>4</w:t>
            </w:r>
          </w:p>
        </w:tc>
      </w:tr>
      <w:tr w:rsidR="00B14417" w:rsidRPr="00866F76" w14:paraId="29DD4B49" w14:textId="77777777" w:rsidTr="159DABF9">
        <w:trPr>
          <w:trHeight w:val="340"/>
        </w:trPr>
        <w:tc>
          <w:tcPr>
            <w:tcW w:w="1550" w:type="dxa"/>
            <w:tcMar>
              <w:top w:w="100" w:type="dxa"/>
              <w:left w:w="100" w:type="dxa"/>
              <w:right w:w="120" w:type="dxa"/>
            </w:tcMar>
          </w:tcPr>
          <w:p w14:paraId="0C631602" w14:textId="194F9E0C" w:rsidR="00B14417" w:rsidRPr="00866F76" w:rsidRDefault="00B14417" w:rsidP="008B482E">
            <w:pPr>
              <w:spacing w:line="280" w:lineRule="atLeast"/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9:</w:t>
            </w:r>
            <w:r w:rsidR="00095F86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0</w:t>
            </w:r>
            <w:r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 xml:space="preserve">0 – </w:t>
            </w:r>
            <w:r w:rsidR="00095F86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9</w:t>
            </w:r>
            <w:r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:</w:t>
            </w:r>
            <w:r w:rsidR="00095F86"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3</w:t>
            </w:r>
            <w:r w:rsidRPr="00866F76"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  <w:t>0</w:t>
            </w:r>
          </w:p>
        </w:tc>
        <w:tc>
          <w:tcPr>
            <w:tcW w:w="7600" w:type="dxa"/>
            <w:tcMar>
              <w:top w:w="100" w:type="dxa"/>
              <w:left w:w="100" w:type="dxa"/>
              <w:right w:w="120" w:type="dxa"/>
            </w:tcMar>
          </w:tcPr>
          <w:p w14:paraId="50500BB0" w14:textId="6A0342BB" w:rsidR="00B14417" w:rsidRPr="00866F76" w:rsidRDefault="00B14417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Check in and welcome. </w:t>
            </w:r>
          </w:p>
        </w:tc>
      </w:tr>
      <w:tr w:rsidR="00DA4F63" w:rsidRPr="00866F76" w14:paraId="1E7F5546" w14:textId="77777777" w:rsidTr="159DABF9">
        <w:trPr>
          <w:trHeight w:val="687"/>
        </w:trPr>
        <w:tc>
          <w:tcPr>
            <w:tcW w:w="1550" w:type="dxa"/>
            <w:tcMar>
              <w:top w:w="100" w:type="dxa"/>
              <w:left w:w="100" w:type="dxa"/>
              <w:right w:w="120" w:type="dxa"/>
            </w:tcMar>
          </w:tcPr>
          <w:p w14:paraId="2861DEBB" w14:textId="045AF66A" w:rsidR="00DA4F63" w:rsidRPr="00866F76" w:rsidRDefault="00095F86" w:rsidP="008B482E">
            <w:pPr>
              <w:spacing w:line="280" w:lineRule="atLeast"/>
              <w:rPr>
                <w:rFonts w:ascii="Verdana" w:eastAsia="Quattrocento Sans" w:hAnsi="Verdana" w:cstheme="majorHAnsi"/>
                <w:b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9</w:t>
            </w:r>
            <w:r w:rsidR="000F40B5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</w:t>
            </w:r>
            <w:r w:rsidR="00B02F8A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0 - </w:t>
            </w:r>
            <w:r w:rsidR="00C0676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11</w:t>
            </w:r>
            <w:r w:rsidR="00B02F8A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C0676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</w:p>
        </w:tc>
        <w:tc>
          <w:tcPr>
            <w:tcW w:w="7600" w:type="dxa"/>
            <w:tcMar>
              <w:top w:w="100" w:type="dxa"/>
              <w:left w:w="100" w:type="dxa"/>
              <w:right w:w="120" w:type="dxa"/>
            </w:tcMar>
          </w:tcPr>
          <w:p w14:paraId="49E6BEA8" w14:textId="77777777" w:rsidR="0080638B" w:rsidRPr="00866F76" w:rsidRDefault="00C06766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Keynote </w:t>
            </w:r>
            <w:r w:rsidR="0080638B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on </w:t>
            </w:r>
            <w:r w:rsidRPr="00866F76">
              <w:rPr>
                <w:rFonts w:ascii="Verdana" w:eastAsia="Quattrocento Sans" w:hAnsi="Verdana" w:cstheme="majorHAnsi"/>
                <w:b/>
                <w:bCs/>
                <w:sz w:val="18"/>
                <w:szCs w:val="18"/>
                <w:lang w:val="en-GB"/>
              </w:rPr>
              <w:t>Digital well-being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</w:t>
            </w:r>
          </w:p>
          <w:p w14:paraId="4DAA6F5E" w14:textId="38654F58" w:rsidR="00087859" w:rsidRPr="00866F76" w:rsidRDefault="0080638B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Kornélia </w:t>
            </w:r>
            <w:proofErr w:type="spellStart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Lohyňová</w:t>
            </w:r>
            <w:proofErr w:type="spellEnd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, eTwinning ambassador / </w:t>
            </w:r>
            <w:proofErr w:type="spellStart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Hotelová</w:t>
            </w:r>
            <w:proofErr w:type="spellEnd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akadémia</w:t>
            </w:r>
            <w:proofErr w:type="spellEnd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Mikovíniho</w:t>
            </w:r>
            <w:proofErr w:type="spellEnd"/>
          </w:p>
        </w:tc>
      </w:tr>
      <w:tr w:rsidR="00FE530D" w:rsidRPr="00866F76" w14:paraId="45E648A4" w14:textId="77777777" w:rsidTr="159DABF9">
        <w:trPr>
          <w:trHeight w:val="340"/>
        </w:trPr>
        <w:tc>
          <w:tcPr>
            <w:tcW w:w="1550" w:type="dxa"/>
            <w:shd w:val="clear" w:color="auto" w:fill="FDE9D9" w:themeFill="accent6" w:themeFillTint="33"/>
            <w:tcMar>
              <w:top w:w="100" w:type="dxa"/>
              <w:left w:w="100" w:type="dxa"/>
              <w:right w:w="120" w:type="dxa"/>
            </w:tcMar>
          </w:tcPr>
          <w:p w14:paraId="219B1049" w14:textId="32B99C79" w:rsidR="00FE530D" w:rsidRPr="00866F76" w:rsidRDefault="00FE530D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C0676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C0676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</w:t>
            </w:r>
            <w:r w:rsidR="00DD03D2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 – 1</w:t>
            </w:r>
            <w:r w:rsidR="00095F8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DD03D2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C0676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</w:t>
            </w:r>
            <w:r w:rsidR="00DD03D2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7600" w:type="dxa"/>
            <w:shd w:val="clear" w:color="auto" w:fill="FDE9D9" w:themeFill="accent6" w:themeFillTint="33"/>
            <w:tcMar>
              <w:top w:w="100" w:type="dxa"/>
              <w:left w:w="100" w:type="dxa"/>
              <w:right w:w="120" w:type="dxa"/>
            </w:tcMar>
          </w:tcPr>
          <w:p w14:paraId="54CC8A66" w14:textId="77777777" w:rsidR="00FE530D" w:rsidRPr="00866F76" w:rsidRDefault="00FE530D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Coffee break</w:t>
            </w:r>
          </w:p>
        </w:tc>
      </w:tr>
      <w:tr w:rsidR="001B7EC7" w:rsidRPr="00866F76" w14:paraId="07A9A9B4" w14:textId="77777777" w:rsidTr="159DABF9">
        <w:trPr>
          <w:trHeight w:val="340"/>
        </w:trPr>
        <w:tc>
          <w:tcPr>
            <w:tcW w:w="1550" w:type="dxa"/>
            <w:tcMar>
              <w:top w:w="100" w:type="dxa"/>
              <w:left w:w="100" w:type="dxa"/>
              <w:right w:w="120" w:type="dxa"/>
            </w:tcMar>
          </w:tcPr>
          <w:p w14:paraId="78652EB8" w14:textId="29F1991D" w:rsidR="001B7EC7" w:rsidRPr="00866F76" w:rsidRDefault="001B7EC7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11:30 – 12:00</w:t>
            </w:r>
          </w:p>
        </w:tc>
        <w:tc>
          <w:tcPr>
            <w:tcW w:w="7600" w:type="dxa"/>
            <w:tcMar>
              <w:top w:w="100" w:type="dxa"/>
              <w:left w:w="100" w:type="dxa"/>
              <w:right w:w="120" w:type="dxa"/>
            </w:tcMar>
          </w:tcPr>
          <w:p w14:paraId="69121713" w14:textId="77777777" w:rsidR="001B7EC7" w:rsidRPr="00866F76" w:rsidRDefault="001B7EC7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proofErr w:type="spellStart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TeachMeet</w:t>
            </w:r>
            <w:proofErr w:type="spellEnd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Round 2</w:t>
            </w:r>
          </w:p>
          <w:p w14:paraId="760C263D" w14:textId="77777777" w:rsidR="001B7EC7" w:rsidRPr="00866F76" w:rsidRDefault="001B7EC7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 xml:space="preserve">Project owners present their projects. </w:t>
            </w:r>
          </w:p>
          <w:p w14:paraId="5CBE32A4" w14:textId="4B23F968" w:rsidR="001B7EC7" w:rsidRPr="00866F76" w:rsidRDefault="001B7EC7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Parallel sessions (3 presentations) are taking place simultaneously in 3 rooms.</w:t>
            </w:r>
          </w:p>
        </w:tc>
      </w:tr>
      <w:tr w:rsidR="00FE530D" w:rsidRPr="00866F76" w14:paraId="43262636" w14:textId="77777777" w:rsidTr="159DABF9">
        <w:trPr>
          <w:trHeight w:val="340"/>
        </w:trPr>
        <w:tc>
          <w:tcPr>
            <w:tcW w:w="1550" w:type="dxa"/>
            <w:tcMar>
              <w:top w:w="100" w:type="dxa"/>
              <w:left w:w="100" w:type="dxa"/>
              <w:right w:w="120" w:type="dxa"/>
            </w:tcMar>
          </w:tcPr>
          <w:p w14:paraId="52856E34" w14:textId="07A72903" w:rsidR="007F16E5" w:rsidRPr="00866F76" w:rsidRDefault="00FE530D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1B7EC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2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1B7EC7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  <w:r w:rsidR="00095F8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-</w:t>
            </w:r>
            <w:r w:rsidR="007F16E5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C0676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</w:t>
            </w:r>
            <w:r w:rsidR="007F16E5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C06766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</w:p>
          <w:p w14:paraId="618C6302" w14:textId="77777777" w:rsidR="007F16E5" w:rsidRPr="00866F76" w:rsidRDefault="007F16E5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</w:p>
          <w:p w14:paraId="2E7D9066" w14:textId="428F9802" w:rsidR="00FE530D" w:rsidRPr="00866F76" w:rsidRDefault="00095F86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600" w:type="dxa"/>
            <w:tcMar>
              <w:top w:w="100" w:type="dxa"/>
              <w:left w:w="100" w:type="dxa"/>
              <w:right w:w="120" w:type="dxa"/>
            </w:tcMar>
          </w:tcPr>
          <w:p w14:paraId="5DF2DE5E" w14:textId="77777777" w:rsidR="00C06766" w:rsidRPr="00866F76" w:rsidRDefault="00C06766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World café – Part 1 </w:t>
            </w:r>
          </w:p>
          <w:p w14:paraId="4949AA11" w14:textId="77777777" w:rsidR="00C06766" w:rsidRPr="00866F76" w:rsidRDefault="00C06766" w:rsidP="008B482E">
            <w:pPr>
              <w:pStyle w:val="Lijstalinea"/>
              <w:numPr>
                <w:ilvl w:val="0"/>
                <w:numId w:val="25"/>
              </w:num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</w:rPr>
              <w:t>4 tables – 4 moderators</w:t>
            </w:r>
          </w:p>
          <w:p w14:paraId="298803CF" w14:textId="4962E0BF" w:rsidR="00C06766" w:rsidRPr="00866F76" w:rsidRDefault="00C06766" w:rsidP="008B482E">
            <w:pPr>
              <w:pStyle w:val="Lijstalinea"/>
              <w:numPr>
                <w:ilvl w:val="0"/>
                <w:numId w:val="25"/>
              </w:num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</w:rPr>
              <w:t>20 min per table</w:t>
            </w:r>
          </w:p>
          <w:p w14:paraId="22196436" w14:textId="03CF8201" w:rsidR="004D53A6" w:rsidRPr="00866F76" w:rsidRDefault="00C06766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Topics of the TCAs, moderated by NA</w:t>
            </w:r>
          </w:p>
        </w:tc>
      </w:tr>
      <w:tr w:rsidR="00FE530D" w:rsidRPr="00866F76" w14:paraId="6C16F4C2" w14:textId="77777777" w:rsidTr="159DABF9">
        <w:trPr>
          <w:trHeight w:val="340"/>
        </w:trPr>
        <w:tc>
          <w:tcPr>
            <w:tcW w:w="1550" w:type="dxa"/>
            <w:shd w:val="clear" w:color="auto" w:fill="FDE9D9" w:themeFill="accent6" w:themeFillTint="33"/>
            <w:tcMar>
              <w:top w:w="100" w:type="dxa"/>
              <w:left w:w="100" w:type="dxa"/>
              <w:right w:w="120" w:type="dxa"/>
            </w:tcMar>
          </w:tcPr>
          <w:p w14:paraId="5E7D2DF0" w14:textId="01193977" w:rsidR="00FE530D" w:rsidRPr="00866F76" w:rsidRDefault="00FE530D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7F16E5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7F16E5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</w:t>
            </w:r>
            <w:r w:rsidR="00EA5F1F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</w:t>
            </w:r>
            <w:r w:rsidR="007F16E5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 – 14:00</w:t>
            </w:r>
          </w:p>
        </w:tc>
        <w:tc>
          <w:tcPr>
            <w:tcW w:w="7600" w:type="dxa"/>
            <w:shd w:val="clear" w:color="auto" w:fill="FDE9D9" w:themeFill="accent6" w:themeFillTint="33"/>
            <w:tcMar>
              <w:top w:w="100" w:type="dxa"/>
              <w:left w:w="100" w:type="dxa"/>
              <w:right w:w="120" w:type="dxa"/>
            </w:tcMar>
          </w:tcPr>
          <w:p w14:paraId="03584335" w14:textId="77777777" w:rsidR="00FE530D" w:rsidRPr="00866F76" w:rsidRDefault="00FE530D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Lunch </w:t>
            </w:r>
          </w:p>
        </w:tc>
      </w:tr>
      <w:tr w:rsidR="007F16E5" w:rsidRPr="00866F76" w14:paraId="645B5DB5" w14:textId="77777777" w:rsidTr="159DABF9">
        <w:trPr>
          <w:trHeight w:val="34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right w:w="120" w:type="dxa"/>
            </w:tcMar>
          </w:tcPr>
          <w:p w14:paraId="6B7BBF7C" w14:textId="22B565A6" w:rsidR="007F16E5" w:rsidRPr="00866F76" w:rsidRDefault="00A7444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14:00 – 15:</w:t>
            </w:r>
            <w:r w:rsidR="00442793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00</w:t>
            </w:r>
          </w:p>
        </w:tc>
        <w:tc>
          <w:tcPr>
            <w:tcW w:w="7600" w:type="dxa"/>
            <w:shd w:val="clear" w:color="auto" w:fill="auto"/>
            <w:tcMar>
              <w:top w:w="100" w:type="dxa"/>
              <w:left w:w="100" w:type="dxa"/>
              <w:right w:w="120" w:type="dxa"/>
            </w:tcMar>
          </w:tcPr>
          <w:p w14:paraId="63A18CC2" w14:textId="1A58E724" w:rsidR="00C06766" w:rsidRPr="00866F76" w:rsidRDefault="00C06766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>World café – part 2</w:t>
            </w:r>
          </w:p>
          <w:p w14:paraId="3562AB13" w14:textId="18BE9D34" w:rsidR="00C06766" w:rsidRPr="00866F76" w:rsidRDefault="00C06766" w:rsidP="008B482E">
            <w:pPr>
              <w:pStyle w:val="Lijstalinea"/>
              <w:numPr>
                <w:ilvl w:val="0"/>
                <w:numId w:val="25"/>
              </w:numPr>
              <w:spacing w:line="280" w:lineRule="atLeast"/>
              <w:rPr>
                <w:rFonts w:ascii="Verdana" w:hAnsi="Verdana" w:cstheme="majorHAnsi"/>
                <w:sz w:val="18"/>
                <w:szCs w:val="18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</w:rPr>
              <w:t>Presentation of work</w:t>
            </w:r>
          </w:p>
          <w:p w14:paraId="2549BC04" w14:textId="77777777" w:rsidR="00C06766" w:rsidRPr="00866F76" w:rsidRDefault="00C06766" w:rsidP="008B482E">
            <w:pPr>
              <w:pStyle w:val="Lijstalinea"/>
              <w:numPr>
                <w:ilvl w:val="0"/>
                <w:numId w:val="25"/>
              </w:numPr>
              <w:spacing w:line="280" w:lineRule="atLeast"/>
              <w:rPr>
                <w:rFonts w:ascii="Verdana" w:eastAsia="Times New Roman" w:hAnsi="Verdana" w:cstheme="majorHAnsi"/>
                <w:sz w:val="18"/>
                <w:szCs w:val="18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</w:rPr>
              <w:t>4 tables/ groups x 5 minutes</w:t>
            </w:r>
          </w:p>
          <w:p w14:paraId="056DE79E" w14:textId="4890A024" w:rsidR="0025503D" w:rsidRPr="00866F76" w:rsidRDefault="00442793" w:rsidP="008B482E">
            <w:pPr>
              <w:pStyle w:val="Lijstalinea"/>
              <w:numPr>
                <w:ilvl w:val="0"/>
                <w:numId w:val="25"/>
              </w:num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</w:rPr>
              <w:t>discussion</w:t>
            </w:r>
          </w:p>
        </w:tc>
      </w:tr>
      <w:tr w:rsidR="00442793" w:rsidRPr="00866F76" w14:paraId="2C7DBAA9" w14:textId="77777777" w:rsidTr="00442793">
        <w:trPr>
          <w:trHeight w:val="34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right w:w="120" w:type="dxa"/>
            </w:tcMar>
          </w:tcPr>
          <w:p w14:paraId="564F571A" w14:textId="7B43DDC7" w:rsidR="00442793" w:rsidRPr="00866F76" w:rsidRDefault="00442793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15:00 – 16:00</w:t>
            </w:r>
          </w:p>
        </w:tc>
        <w:tc>
          <w:tcPr>
            <w:tcW w:w="7600" w:type="dxa"/>
            <w:shd w:val="clear" w:color="auto" w:fill="auto"/>
            <w:tcMar>
              <w:top w:w="100" w:type="dxa"/>
              <w:left w:w="100" w:type="dxa"/>
              <w:right w:w="120" w:type="dxa"/>
            </w:tcMar>
          </w:tcPr>
          <w:p w14:paraId="3870D502" w14:textId="77777777" w:rsidR="00442793" w:rsidRPr="00866F76" w:rsidRDefault="00442793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Gallery walk</w:t>
            </w:r>
          </w:p>
          <w:p w14:paraId="3CCD568A" w14:textId="5BA8756E" w:rsidR="00442793" w:rsidRPr="00866F76" w:rsidRDefault="00442793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poster exhibition and presentation</w:t>
            </w:r>
          </w:p>
        </w:tc>
      </w:tr>
      <w:tr w:rsidR="00A74444" w:rsidRPr="00866F76" w14:paraId="0B1F1057" w14:textId="77777777" w:rsidTr="159DABF9">
        <w:trPr>
          <w:trHeight w:val="340"/>
        </w:trPr>
        <w:tc>
          <w:tcPr>
            <w:tcW w:w="1550" w:type="dxa"/>
            <w:shd w:val="clear" w:color="auto" w:fill="FDE9D9" w:themeFill="accent6" w:themeFillTint="33"/>
            <w:tcMar>
              <w:top w:w="100" w:type="dxa"/>
              <w:left w:w="100" w:type="dxa"/>
              <w:right w:w="120" w:type="dxa"/>
            </w:tcMar>
          </w:tcPr>
          <w:p w14:paraId="04AADF71" w14:textId="3BE6369F" w:rsidR="00A74444" w:rsidRPr="00866F76" w:rsidRDefault="00A7444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442793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6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442793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0 – </w:t>
            </w:r>
            <w:r w:rsidR="00F24FC0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</w:t>
            </w:r>
            <w:r w:rsidR="00442793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6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</w:t>
            </w:r>
            <w:r w:rsidR="00442793"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3</w:t>
            </w: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0</w:t>
            </w:r>
          </w:p>
        </w:tc>
        <w:tc>
          <w:tcPr>
            <w:tcW w:w="7600" w:type="dxa"/>
            <w:shd w:val="clear" w:color="auto" w:fill="FDE9D9" w:themeFill="accent6" w:themeFillTint="33"/>
            <w:tcMar>
              <w:top w:w="100" w:type="dxa"/>
              <w:left w:w="100" w:type="dxa"/>
              <w:right w:w="120" w:type="dxa"/>
            </w:tcMar>
          </w:tcPr>
          <w:p w14:paraId="2A4A9ABD" w14:textId="58211E6B" w:rsidR="00A74444" w:rsidRPr="00866F76" w:rsidRDefault="00A7444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Coffee break</w:t>
            </w:r>
          </w:p>
        </w:tc>
      </w:tr>
      <w:tr w:rsidR="00A74444" w:rsidRPr="00866F76" w14:paraId="534D0D51" w14:textId="77777777" w:rsidTr="159DABF9">
        <w:trPr>
          <w:trHeight w:val="688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right w:w="120" w:type="dxa"/>
            </w:tcMar>
          </w:tcPr>
          <w:p w14:paraId="6B48ED5C" w14:textId="6E3D5AE1" w:rsidR="00A74444" w:rsidRPr="00866F76" w:rsidRDefault="00442793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16:30 – 17:30</w:t>
            </w:r>
          </w:p>
        </w:tc>
        <w:tc>
          <w:tcPr>
            <w:tcW w:w="7600" w:type="dxa"/>
            <w:shd w:val="clear" w:color="auto" w:fill="auto"/>
            <w:tcMar>
              <w:top w:w="100" w:type="dxa"/>
              <w:left w:w="100" w:type="dxa"/>
              <w:right w:w="120" w:type="dxa"/>
            </w:tcMar>
          </w:tcPr>
          <w:p w14:paraId="67C6DE5A" w14:textId="2D60DFD6" w:rsidR="00C06766" w:rsidRPr="00866F76" w:rsidRDefault="00442793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 xml:space="preserve">Roundtable discussion: The Future of International Learning Journeys Invited </w:t>
            </w:r>
            <w:proofErr w:type="spellStart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panelists</w:t>
            </w:r>
            <w:proofErr w:type="spellEnd"/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:  TBC</w:t>
            </w:r>
          </w:p>
        </w:tc>
      </w:tr>
      <w:tr w:rsidR="00872703" w:rsidRPr="00866F76" w14:paraId="4D055A02" w14:textId="77777777" w:rsidTr="159DABF9">
        <w:trPr>
          <w:trHeight w:val="340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right w:w="120" w:type="dxa"/>
            </w:tcMar>
          </w:tcPr>
          <w:p w14:paraId="17755291" w14:textId="020B97E8" w:rsidR="00872703" w:rsidRPr="00866F76" w:rsidRDefault="00442793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17:30 – 18:00</w:t>
            </w:r>
          </w:p>
        </w:tc>
        <w:tc>
          <w:tcPr>
            <w:tcW w:w="7600" w:type="dxa"/>
            <w:shd w:val="clear" w:color="auto" w:fill="auto"/>
            <w:tcMar>
              <w:top w:w="100" w:type="dxa"/>
              <w:left w:w="100" w:type="dxa"/>
              <w:right w:w="120" w:type="dxa"/>
            </w:tcMar>
          </w:tcPr>
          <w:p w14:paraId="6A83C338" w14:textId="77777777" w:rsidR="006F493E" w:rsidRPr="00866F76" w:rsidRDefault="006F493E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>Closing session</w:t>
            </w:r>
          </w:p>
          <w:p w14:paraId="0AED4F3C" w14:textId="4A95A911" w:rsidR="00872703" w:rsidRPr="00866F76" w:rsidRDefault="00872703" w:rsidP="008B482E">
            <w:pPr>
              <w:spacing w:line="280" w:lineRule="atLeast"/>
              <w:rPr>
                <w:rFonts w:ascii="Verdana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hAnsi="Verdana" w:cstheme="majorHAnsi"/>
                <w:sz w:val="18"/>
                <w:szCs w:val="18"/>
                <w:lang w:val="en-GB"/>
              </w:rPr>
              <w:t>Wrap up and conclusion</w:t>
            </w:r>
          </w:p>
        </w:tc>
      </w:tr>
      <w:tr w:rsidR="00A74444" w:rsidRPr="00866F76" w14:paraId="4CAEE6E1" w14:textId="77777777" w:rsidTr="159DABF9">
        <w:trPr>
          <w:trHeight w:val="340"/>
        </w:trPr>
        <w:tc>
          <w:tcPr>
            <w:tcW w:w="1550" w:type="dxa"/>
            <w:shd w:val="clear" w:color="auto" w:fill="FDE9D9" w:themeFill="accent6" w:themeFillTint="33"/>
            <w:tcMar>
              <w:top w:w="100" w:type="dxa"/>
              <w:left w:w="100" w:type="dxa"/>
              <w:right w:w="120" w:type="dxa"/>
            </w:tcMar>
          </w:tcPr>
          <w:p w14:paraId="0FAA5FB3" w14:textId="7589727A" w:rsidR="00A74444" w:rsidRPr="00866F76" w:rsidRDefault="00A7444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19:00</w:t>
            </w:r>
          </w:p>
        </w:tc>
        <w:tc>
          <w:tcPr>
            <w:tcW w:w="7600" w:type="dxa"/>
            <w:shd w:val="clear" w:color="auto" w:fill="FDE9D9" w:themeFill="accent6" w:themeFillTint="33"/>
            <w:tcMar>
              <w:top w:w="100" w:type="dxa"/>
              <w:left w:w="100" w:type="dxa"/>
              <w:right w:w="120" w:type="dxa"/>
            </w:tcMar>
          </w:tcPr>
          <w:p w14:paraId="16260C34" w14:textId="51489D4D" w:rsidR="00A74444" w:rsidRPr="00866F76" w:rsidRDefault="00A74444" w:rsidP="008B482E">
            <w:pPr>
              <w:spacing w:line="280" w:lineRule="atLeast"/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</w:pPr>
            <w:r w:rsidRPr="00866F76">
              <w:rPr>
                <w:rFonts w:ascii="Verdana" w:eastAsia="Quattrocento Sans" w:hAnsi="Verdana" w:cstheme="majorHAnsi"/>
                <w:sz w:val="18"/>
                <w:szCs w:val="18"/>
                <w:lang w:val="en-GB"/>
              </w:rPr>
              <w:t>Gala Dinner</w:t>
            </w:r>
          </w:p>
        </w:tc>
      </w:tr>
    </w:tbl>
    <w:p w14:paraId="201CF6EA" w14:textId="77777777" w:rsidR="00865AE0" w:rsidRPr="00866F76" w:rsidRDefault="00865AE0" w:rsidP="00862297">
      <w:pPr>
        <w:spacing w:line="280" w:lineRule="atLeast"/>
        <w:rPr>
          <w:rFonts w:ascii="Verdana" w:eastAsia="Quattrocento Sans" w:hAnsi="Verdana" w:cstheme="majorHAnsi"/>
          <w:sz w:val="18"/>
          <w:szCs w:val="18"/>
          <w:lang w:val="en-GB"/>
        </w:rPr>
      </w:pPr>
    </w:p>
    <w:sectPr w:rsidR="00865AE0" w:rsidRPr="00866F76" w:rsidSect="00982266">
      <w:headerReference w:type="default" r:id="rId13"/>
      <w:footerReference w:type="default" r:id="rId14"/>
      <w:pgSz w:w="11909" w:h="16834"/>
      <w:pgMar w:top="1709" w:right="1440" w:bottom="851" w:left="1440" w:header="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7DD0" w14:textId="77777777" w:rsidR="00B00503" w:rsidRDefault="00B00503">
      <w:r>
        <w:separator/>
      </w:r>
    </w:p>
  </w:endnote>
  <w:endnote w:type="continuationSeparator" w:id="0">
    <w:p w14:paraId="096A4279" w14:textId="77777777" w:rsidR="00B00503" w:rsidRDefault="00B0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43B2" w14:textId="77777777" w:rsidR="006057FB" w:rsidRDefault="006057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7F7F7F"/>
        <w:sz w:val="18"/>
        <w:szCs w:val="18"/>
      </w:rPr>
    </w:pPr>
  </w:p>
  <w:p w14:paraId="3554F431" w14:textId="6E6AD403" w:rsidR="006057FB" w:rsidRDefault="00740DF0" w:rsidP="00740D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7F7F7F"/>
        <w:sz w:val="18"/>
        <w:szCs w:val="18"/>
      </w:rPr>
    </w:pPr>
    <w:r>
      <w:rPr>
        <w:noProof/>
        <w:color w:val="7F7F7F"/>
        <w:sz w:val="18"/>
        <w:szCs w:val="18"/>
      </w:rPr>
      <w:drawing>
        <wp:inline distT="0" distB="0" distL="0" distR="0" wp14:anchorId="1354690F" wp14:editId="548C6AFF">
          <wp:extent cx="1273615" cy="294679"/>
          <wp:effectExtent l="0" t="0" r="3175" b="0"/>
          <wp:docPr id="1433627665" name="Afbeelding 1433627665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423281" name="Afbeelding 4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26" cy="300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526E" w14:textId="77777777" w:rsidR="00B00503" w:rsidRDefault="00B00503">
      <w:r>
        <w:separator/>
      </w:r>
    </w:p>
  </w:footnote>
  <w:footnote w:type="continuationSeparator" w:id="0">
    <w:p w14:paraId="61F42761" w14:textId="77777777" w:rsidR="00B00503" w:rsidRDefault="00B0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D802" w14:textId="77777777" w:rsidR="008B482E" w:rsidRDefault="008B482E">
    <w:pPr>
      <w:pStyle w:val="Koptekst"/>
    </w:pPr>
  </w:p>
  <w:p w14:paraId="3E609F17" w14:textId="0BDA3650" w:rsidR="008B482E" w:rsidRDefault="008B482E">
    <w:pPr>
      <w:pStyle w:val="Koptekst"/>
    </w:pPr>
    <w:r>
      <w:rPr>
        <w:noProof/>
      </w:rPr>
      <w:drawing>
        <wp:inline distT="0" distB="0" distL="0" distR="0" wp14:anchorId="45B7C56F" wp14:editId="24E4B517">
          <wp:extent cx="1771650" cy="514350"/>
          <wp:effectExtent l="0" t="0" r="0" b="0"/>
          <wp:docPr id="1083811188" name="Afbeelding 1083811188" descr="Afbeelding met tekst, Lettertype, Elektrisch blauw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23674" name="Afbeelding 1" descr="Afbeelding met tekst, Lettertype, Elektrisch blauw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D624270" wp14:editId="1F759BC5">
          <wp:extent cx="689223" cy="703385"/>
          <wp:effectExtent l="0" t="0" r="0" b="1905"/>
          <wp:docPr id="1118120550" name="Afbeelding 1118120550" descr="Afbeelding met tekst, Graphics, Kleurrijkheid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56061" name="Afbeelding 2" descr="Afbeelding met tekst, Graphics, Kleurrijkheid, Lettertyp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27" cy="72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16D"/>
    <w:multiLevelType w:val="hybridMultilevel"/>
    <w:tmpl w:val="DD0800B8"/>
    <w:lvl w:ilvl="0" w:tplc="B88C7A00">
      <w:start w:val="15"/>
      <w:numFmt w:val="bullet"/>
      <w:lvlText w:val="-"/>
      <w:lvlJc w:val="left"/>
      <w:pPr>
        <w:ind w:left="720" w:hanging="360"/>
      </w:pPr>
      <w:rPr>
        <w:rFonts w:ascii="Segoe UI" w:eastAsia="Quattrocento Sans" w:hAnsi="Segoe UI" w:cs="Segoe U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5A6"/>
    <w:multiLevelType w:val="hybridMultilevel"/>
    <w:tmpl w:val="B1DC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7CE"/>
    <w:multiLevelType w:val="hybridMultilevel"/>
    <w:tmpl w:val="CA0A5B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6FFB"/>
    <w:multiLevelType w:val="hybridMultilevel"/>
    <w:tmpl w:val="37901878"/>
    <w:lvl w:ilvl="0" w:tplc="6BB47552">
      <w:start w:val="14"/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D4F"/>
    <w:multiLevelType w:val="multilevel"/>
    <w:tmpl w:val="42CE3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811387"/>
    <w:multiLevelType w:val="hybridMultilevel"/>
    <w:tmpl w:val="7DA0FCB6"/>
    <w:lvl w:ilvl="0" w:tplc="B72CBBA0">
      <w:start w:val="15"/>
      <w:numFmt w:val="bullet"/>
      <w:lvlText w:val="-"/>
      <w:lvlJc w:val="left"/>
      <w:pPr>
        <w:ind w:left="720" w:hanging="360"/>
      </w:pPr>
      <w:rPr>
        <w:rFonts w:ascii="Segoe UI" w:eastAsia="Quattrocento Sans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9744E"/>
    <w:multiLevelType w:val="multilevel"/>
    <w:tmpl w:val="6748B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EF0076"/>
    <w:multiLevelType w:val="multilevel"/>
    <w:tmpl w:val="B112A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374D63"/>
    <w:multiLevelType w:val="multilevel"/>
    <w:tmpl w:val="30629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F59330C"/>
    <w:multiLevelType w:val="hybridMultilevel"/>
    <w:tmpl w:val="B442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64EB"/>
    <w:multiLevelType w:val="hybridMultilevel"/>
    <w:tmpl w:val="C4662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2673C"/>
    <w:multiLevelType w:val="hybridMultilevel"/>
    <w:tmpl w:val="8D5C9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3D2E5A"/>
    <w:multiLevelType w:val="multilevel"/>
    <w:tmpl w:val="BB74E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C32836"/>
    <w:multiLevelType w:val="hybridMultilevel"/>
    <w:tmpl w:val="C024AB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06961"/>
    <w:multiLevelType w:val="hybridMultilevel"/>
    <w:tmpl w:val="DDCEA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016F15"/>
    <w:multiLevelType w:val="hybridMultilevel"/>
    <w:tmpl w:val="1FD22B5C"/>
    <w:lvl w:ilvl="0" w:tplc="BF6AEBFE">
      <w:start w:val="14"/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9F9"/>
    <w:multiLevelType w:val="multilevel"/>
    <w:tmpl w:val="C74C3B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BB32E1"/>
    <w:multiLevelType w:val="hybridMultilevel"/>
    <w:tmpl w:val="5F0E2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452BB"/>
    <w:multiLevelType w:val="hybridMultilevel"/>
    <w:tmpl w:val="38F8EB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4931"/>
    <w:multiLevelType w:val="hybridMultilevel"/>
    <w:tmpl w:val="3ABEE182"/>
    <w:lvl w:ilvl="0" w:tplc="2312B11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83C39"/>
    <w:multiLevelType w:val="multilevel"/>
    <w:tmpl w:val="DC568B62"/>
    <w:lvl w:ilvl="0">
      <w:start w:val="1"/>
      <w:numFmt w:val="decimal"/>
      <w:lvlText w:val="%1."/>
      <w:lvlJc w:val="left"/>
      <w:pPr>
        <w:ind w:left="540" w:hanging="360"/>
      </w:pPr>
      <w:rPr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44A47AA"/>
    <w:multiLevelType w:val="multilevel"/>
    <w:tmpl w:val="10EC8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846A4E"/>
    <w:multiLevelType w:val="hybridMultilevel"/>
    <w:tmpl w:val="1C30D61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32570"/>
    <w:multiLevelType w:val="hybridMultilevel"/>
    <w:tmpl w:val="9F18F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63206"/>
    <w:multiLevelType w:val="multilevel"/>
    <w:tmpl w:val="B1463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3B44DE"/>
    <w:multiLevelType w:val="multilevel"/>
    <w:tmpl w:val="6852966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E55F7A"/>
    <w:multiLevelType w:val="hybridMultilevel"/>
    <w:tmpl w:val="1EE21E64"/>
    <w:lvl w:ilvl="0" w:tplc="DDEAFF20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55F6A"/>
    <w:multiLevelType w:val="hybridMultilevel"/>
    <w:tmpl w:val="E16A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629359">
    <w:abstractNumId w:val="16"/>
  </w:num>
  <w:num w:numId="2" w16cid:durableId="1063021494">
    <w:abstractNumId w:val="24"/>
  </w:num>
  <w:num w:numId="3" w16cid:durableId="1487742612">
    <w:abstractNumId w:val="6"/>
  </w:num>
  <w:num w:numId="4" w16cid:durableId="1798177522">
    <w:abstractNumId w:val="8"/>
  </w:num>
  <w:num w:numId="5" w16cid:durableId="798643894">
    <w:abstractNumId w:val="7"/>
  </w:num>
  <w:num w:numId="6" w16cid:durableId="1479415773">
    <w:abstractNumId w:val="20"/>
  </w:num>
  <w:num w:numId="7" w16cid:durableId="386420230">
    <w:abstractNumId w:val="21"/>
  </w:num>
  <w:num w:numId="8" w16cid:durableId="1156648994">
    <w:abstractNumId w:val="4"/>
  </w:num>
  <w:num w:numId="9" w16cid:durableId="110907357">
    <w:abstractNumId w:val="12"/>
  </w:num>
  <w:num w:numId="10" w16cid:durableId="2145075631">
    <w:abstractNumId w:val="25"/>
  </w:num>
  <w:num w:numId="11" w16cid:durableId="2037388116">
    <w:abstractNumId w:val="14"/>
  </w:num>
  <w:num w:numId="12" w16cid:durableId="1819614366">
    <w:abstractNumId w:val="17"/>
  </w:num>
  <w:num w:numId="13" w16cid:durableId="17778253">
    <w:abstractNumId w:val="18"/>
  </w:num>
  <w:num w:numId="14" w16cid:durableId="599217633">
    <w:abstractNumId w:val="13"/>
  </w:num>
  <w:num w:numId="15" w16cid:durableId="879322046">
    <w:abstractNumId w:val="1"/>
  </w:num>
  <w:num w:numId="16" w16cid:durableId="1223521955">
    <w:abstractNumId w:val="27"/>
  </w:num>
  <w:num w:numId="17" w16cid:durableId="1521358893">
    <w:abstractNumId w:val="3"/>
  </w:num>
  <w:num w:numId="18" w16cid:durableId="425686588">
    <w:abstractNumId w:val="15"/>
  </w:num>
  <w:num w:numId="19" w16cid:durableId="1718891108">
    <w:abstractNumId w:val="5"/>
  </w:num>
  <w:num w:numId="20" w16cid:durableId="198979578">
    <w:abstractNumId w:val="9"/>
  </w:num>
  <w:num w:numId="21" w16cid:durableId="170028236">
    <w:abstractNumId w:val="0"/>
  </w:num>
  <w:num w:numId="22" w16cid:durableId="617104143">
    <w:abstractNumId w:val="23"/>
  </w:num>
  <w:num w:numId="23" w16cid:durableId="1439254086">
    <w:abstractNumId w:val="11"/>
  </w:num>
  <w:num w:numId="24" w16cid:durableId="1894459899">
    <w:abstractNumId w:val="10"/>
  </w:num>
  <w:num w:numId="25" w16cid:durableId="1592424071">
    <w:abstractNumId w:val="26"/>
  </w:num>
  <w:num w:numId="26" w16cid:durableId="1023819755">
    <w:abstractNumId w:val="19"/>
  </w:num>
  <w:num w:numId="27" w16cid:durableId="1940717780">
    <w:abstractNumId w:val="22"/>
  </w:num>
  <w:num w:numId="28" w16cid:durableId="179864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63"/>
    <w:rsid w:val="0001670A"/>
    <w:rsid w:val="0003098E"/>
    <w:rsid w:val="00031619"/>
    <w:rsid w:val="00034BBC"/>
    <w:rsid w:val="00042B67"/>
    <w:rsid w:val="0005321E"/>
    <w:rsid w:val="0005590E"/>
    <w:rsid w:val="00056EA6"/>
    <w:rsid w:val="00057008"/>
    <w:rsid w:val="00061D0B"/>
    <w:rsid w:val="000622AF"/>
    <w:rsid w:val="0006566E"/>
    <w:rsid w:val="00067C04"/>
    <w:rsid w:val="00072667"/>
    <w:rsid w:val="00072BAF"/>
    <w:rsid w:val="000810E6"/>
    <w:rsid w:val="000819F0"/>
    <w:rsid w:val="00087859"/>
    <w:rsid w:val="00093E22"/>
    <w:rsid w:val="00095F86"/>
    <w:rsid w:val="000A03CF"/>
    <w:rsid w:val="000C0F48"/>
    <w:rsid w:val="000C1860"/>
    <w:rsid w:val="000C1E45"/>
    <w:rsid w:val="000C65FE"/>
    <w:rsid w:val="000C7DC6"/>
    <w:rsid w:val="000D1386"/>
    <w:rsid w:val="000E06FF"/>
    <w:rsid w:val="000E11C3"/>
    <w:rsid w:val="000F1E77"/>
    <w:rsid w:val="000F2C3B"/>
    <w:rsid w:val="000F40B5"/>
    <w:rsid w:val="000F5E9B"/>
    <w:rsid w:val="000F6546"/>
    <w:rsid w:val="000F6E11"/>
    <w:rsid w:val="000F7AFE"/>
    <w:rsid w:val="0011004E"/>
    <w:rsid w:val="0011275A"/>
    <w:rsid w:val="0012239E"/>
    <w:rsid w:val="00123AED"/>
    <w:rsid w:val="00124598"/>
    <w:rsid w:val="001252F7"/>
    <w:rsid w:val="0013549A"/>
    <w:rsid w:val="00142DD2"/>
    <w:rsid w:val="00152B7D"/>
    <w:rsid w:val="00162F78"/>
    <w:rsid w:val="00166D94"/>
    <w:rsid w:val="001868D1"/>
    <w:rsid w:val="00187704"/>
    <w:rsid w:val="00190580"/>
    <w:rsid w:val="00190D2D"/>
    <w:rsid w:val="0019325E"/>
    <w:rsid w:val="001A3418"/>
    <w:rsid w:val="001B021C"/>
    <w:rsid w:val="001B4EAF"/>
    <w:rsid w:val="001B7EC7"/>
    <w:rsid w:val="001C286F"/>
    <w:rsid w:val="001F13E6"/>
    <w:rsid w:val="001F46AC"/>
    <w:rsid w:val="00204563"/>
    <w:rsid w:val="002133A2"/>
    <w:rsid w:val="002250C1"/>
    <w:rsid w:val="00243776"/>
    <w:rsid w:val="0025503D"/>
    <w:rsid w:val="00261662"/>
    <w:rsid w:val="0026791A"/>
    <w:rsid w:val="00274285"/>
    <w:rsid w:val="00281BD5"/>
    <w:rsid w:val="00291CFD"/>
    <w:rsid w:val="0029281C"/>
    <w:rsid w:val="00293AE0"/>
    <w:rsid w:val="002A5438"/>
    <w:rsid w:val="002B4F9D"/>
    <w:rsid w:val="002E4222"/>
    <w:rsid w:val="003037DD"/>
    <w:rsid w:val="00305D55"/>
    <w:rsid w:val="00311F90"/>
    <w:rsid w:val="00312BC4"/>
    <w:rsid w:val="0031518B"/>
    <w:rsid w:val="00320062"/>
    <w:rsid w:val="00353E34"/>
    <w:rsid w:val="00356569"/>
    <w:rsid w:val="00373A9E"/>
    <w:rsid w:val="00377CE2"/>
    <w:rsid w:val="003912B8"/>
    <w:rsid w:val="0039156F"/>
    <w:rsid w:val="003970D3"/>
    <w:rsid w:val="003A71D0"/>
    <w:rsid w:val="003A74AB"/>
    <w:rsid w:val="003B38F5"/>
    <w:rsid w:val="003B3AA8"/>
    <w:rsid w:val="003B67BA"/>
    <w:rsid w:val="003B7DD1"/>
    <w:rsid w:val="003C194B"/>
    <w:rsid w:val="003D7344"/>
    <w:rsid w:val="003F1D9E"/>
    <w:rsid w:val="00416860"/>
    <w:rsid w:val="00433894"/>
    <w:rsid w:val="00434310"/>
    <w:rsid w:val="004371B8"/>
    <w:rsid w:val="004415F7"/>
    <w:rsid w:val="00442793"/>
    <w:rsid w:val="0044472A"/>
    <w:rsid w:val="0045299C"/>
    <w:rsid w:val="00492C40"/>
    <w:rsid w:val="004964B6"/>
    <w:rsid w:val="004A2663"/>
    <w:rsid w:val="004A36F7"/>
    <w:rsid w:val="004B4A7A"/>
    <w:rsid w:val="004B7FB4"/>
    <w:rsid w:val="004D1FDD"/>
    <w:rsid w:val="004D53A6"/>
    <w:rsid w:val="004E0358"/>
    <w:rsid w:val="004E6812"/>
    <w:rsid w:val="00503A34"/>
    <w:rsid w:val="0050462C"/>
    <w:rsid w:val="00511145"/>
    <w:rsid w:val="0051439A"/>
    <w:rsid w:val="005168F3"/>
    <w:rsid w:val="00520E14"/>
    <w:rsid w:val="005221BD"/>
    <w:rsid w:val="00525338"/>
    <w:rsid w:val="005370D6"/>
    <w:rsid w:val="005616EE"/>
    <w:rsid w:val="0056259D"/>
    <w:rsid w:val="005721E2"/>
    <w:rsid w:val="0057513B"/>
    <w:rsid w:val="0058251B"/>
    <w:rsid w:val="00586480"/>
    <w:rsid w:val="005864FD"/>
    <w:rsid w:val="005966C2"/>
    <w:rsid w:val="005D64E3"/>
    <w:rsid w:val="005E5111"/>
    <w:rsid w:val="005F1073"/>
    <w:rsid w:val="005F5736"/>
    <w:rsid w:val="006057FB"/>
    <w:rsid w:val="00621FAF"/>
    <w:rsid w:val="00626F1E"/>
    <w:rsid w:val="0063689F"/>
    <w:rsid w:val="00644524"/>
    <w:rsid w:val="00651609"/>
    <w:rsid w:val="00652054"/>
    <w:rsid w:val="00661484"/>
    <w:rsid w:val="00670C83"/>
    <w:rsid w:val="00675F1E"/>
    <w:rsid w:val="0068163C"/>
    <w:rsid w:val="00682865"/>
    <w:rsid w:val="00686465"/>
    <w:rsid w:val="00687DDB"/>
    <w:rsid w:val="006A2D36"/>
    <w:rsid w:val="006A59B8"/>
    <w:rsid w:val="006B46E7"/>
    <w:rsid w:val="006C4B32"/>
    <w:rsid w:val="006D24E7"/>
    <w:rsid w:val="006D3406"/>
    <w:rsid w:val="006D7B2E"/>
    <w:rsid w:val="006E2D85"/>
    <w:rsid w:val="006E39B3"/>
    <w:rsid w:val="006F2890"/>
    <w:rsid w:val="006F493E"/>
    <w:rsid w:val="006F7EE5"/>
    <w:rsid w:val="00704856"/>
    <w:rsid w:val="00706154"/>
    <w:rsid w:val="007225EF"/>
    <w:rsid w:val="007244A2"/>
    <w:rsid w:val="00740DF0"/>
    <w:rsid w:val="00751572"/>
    <w:rsid w:val="0075466D"/>
    <w:rsid w:val="007572AB"/>
    <w:rsid w:val="007639D4"/>
    <w:rsid w:val="00763A4F"/>
    <w:rsid w:val="00766898"/>
    <w:rsid w:val="00774723"/>
    <w:rsid w:val="00774BD3"/>
    <w:rsid w:val="0079023E"/>
    <w:rsid w:val="00797548"/>
    <w:rsid w:val="007A2522"/>
    <w:rsid w:val="007B0089"/>
    <w:rsid w:val="007C4DA4"/>
    <w:rsid w:val="007D0B61"/>
    <w:rsid w:val="007D53F1"/>
    <w:rsid w:val="007E30EE"/>
    <w:rsid w:val="007F13EA"/>
    <w:rsid w:val="007F16E5"/>
    <w:rsid w:val="007F4052"/>
    <w:rsid w:val="0080638B"/>
    <w:rsid w:val="00817F0F"/>
    <w:rsid w:val="00833662"/>
    <w:rsid w:val="0083491A"/>
    <w:rsid w:val="00845CC1"/>
    <w:rsid w:val="008607FC"/>
    <w:rsid w:val="00862297"/>
    <w:rsid w:val="008643A8"/>
    <w:rsid w:val="00865AE0"/>
    <w:rsid w:val="00866F76"/>
    <w:rsid w:val="00872703"/>
    <w:rsid w:val="00881E22"/>
    <w:rsid w:val="00887A85"/>
    <w:rsid w:val="00895D3C"/>
    <w:rsid w:val="008A4D22"/>
    <w:rsid w:val="008B482E"/>
    <w:rsid w:val="008B5BDE"/>
    <w:rsid w:val="008C58E2"/>
    <w:rsid w:val="008C7D05"/>
    <w:rsid w:val="008D5646"/>
    <w:rsid w:val="008E7661"/>
    <w:rsid w:val="008F4EDC"/>
    <w:rsid w:val="00903471"/>
    <w:rsid w:val="009047AD"/>
    <w:rsid w:val="00912757"/>
    <w:rsid w:val="009153D2"/>
    <w:rsid w:val="00915C77"/>
    <w:rsid w:val="00920B2D"/>
    <w:rsid w:val="00930548"/>
    <w:rsid w:val="009305B1"/>
    <w:rsid w:val="009329CA"/>
    <w:rsid w:val="00936478"/>
    <w:rsid w:val="009423ED"/>
    <w:rsid w:val="00942571"/>
    <w:rsid w:val="00954905"/>
    <w:rsid w:val="00957715"/>
    <w:rsid w:val="009640C5"/>
    <w:rsid w:val="009670F0"/>
    <w:rsid w:val="00976AA9"/>
    <w:rsid w:val="0097732C"/>
    <w:rsid w:val="00982266"/>
    <w:rsid w:val="00996122"/>
    <w:rsid w:val="00996D78"/>
    <w:rsid w:val="009A2052"/>
    <w:rsid w:val="009A3B1C"/>
    <w:rsid w:val="009C034B"/>
    <w:rsid w:val="009C0E56"/>
    <w:rsid w:val="009E7D23"/>
    <w:rsid w:val="009F0837"/>
    <w:rsid w:val="009F0BB7"/>
    <w:rsid w:val="009F39CD"/>
    <w:rsid w:val="00A0009D"/>
    <w:rsid w:val="00A074AF"/>
    <w:rsid w:val="00A10B43"/>
    <w:rsid w:val="00A16843"/>
    <w:rsid w:val="00A16DED"/>
    <w:rsid w:val="00A22BC4"/>
    <w:rsid w:val="00A235E9"/>
    <w:rsid w:val="00A40FF8"/>
    <w:rsid w:val="00A415D1"/>
    <w:rsid w:val="00A46213"/>
    <w:rsid w:val="00A475CC"/>
    <w:rsid w:val="00A541B9"/>
    <w:rsid w:val="00A6791A"/>
    <w:rsid w:val="00A70EEF"/>
    <w:rsid w:val="00A73A2E"/>
    <w:rsid w:val="00A74444"/>
    <w:rsid w:val="00A76548"/>
    <w:rsid w:val="00A8674B"/>
    <w:rsid w:val="00A952F8"/>
    <w:rsid w:val="00A9588B"/>
    <w:rsid w:val="00A96E4A"/>
    <w:rsid w:val="00AA3249"/>
    <w:rsid w:val="00AB0617"/>
    <w:rsid w:val="00AB4F97"/>
    <w:rsid w:val="00AB5D54"/>
    <w:rsid w:val="00AC060F"/>
    <w:rsid w:val="00AC3DD1"/>
    <w:rsid w:val="00AC56F7"/>
    <w:rsid w:val="00AD6C5C"/>
    <w:rsid w:val="00AE7DE7"/>
    <w:rsid w:val="00AF0847"/>
    <w:rsid w:val="00AF4755"/>
    <w:rsid w:val="00B00503"/>
    <w:rsid w:val="00B02F8A"/>
    <w:rsid w:val="00B14417"/>
    <w:rsid w:val="00B14924"/>
    <w:rsid w:val="00B25F42"/>
    <w:rsid w:val="00B50E13"/>
    <w:rsid w:val="00B55DE8"/>
    <w:rsid w:val="00B579D2"/>
    <w:rsid w:val="00B65919"/>
    <w:rsid w:val="00B66119"/>
    <w:rsid w:val="00B97006"/>
    <w:rsid w:val="00BA0633"/>
    <w:rsid w:val="00BA498F"/>
    <w:rsid w:val="00BA747E"/>
    <w:rsid w:val="00BC0CEA"/>
    <w:rsid w:val="00BD3BFE"/>
    <w:rsid w:val="00BE2398"/>
    <w:rsid w:val="00BF238C"/>
    <w:rsid w:val="00BF600F"/>
    <w:rsid w:val="00C06766"/>
    <w:rsid w:val="00C10C08"/>
    <w:rsid w:val="00C14CF1"/>
    <w:rsid w:val="00C15D29"/>
    <w:rsid w:val="00C408D5"/>
    <w:rsid w:val="00C52596"/>
    <w:rsid w:val="00C60F66"/>
    <w:rsid w:val="00C656C6"/>
    <w:rsid w:val="00C6724E"/>
    <w:rsid w:val="00C7347E"/>
    <w:rsid w:val="00C77C6C"/>
    <w:rsid w:val="00C82D39"/>
    <w:rsid w:val="00C84ECB"/>
    <w:rsid w:val="00C85002"/>
    <w:rsid w:val="00C911D1"/>
    <w:rsid w:val="00C913FD"/>
    <w:rsid w:val="00C9693C"/>
    <w:rsid w:val="00CA3DD5"/>
    <w:rsid w:val="00CA6C55"/>
    <w:rsid w:val="00CC6909"/>
    <w:rsid w:val="00CC7E31"/>
    <w:rsid w:val="00CD040F"/>
    <w:rsid w:val="00CD4B15"/>
    <w:rsid w:val="00CF542D"/>
    <w:rsid w:val="00D0171B"/>
    <w:rsid w:val="00D02169"/>
    <w:rsid w:val="00D03E46"/>
    <w:rsid w:val="00D10274"/>
    <w:rsid w:val="00D13C5D"/>
    <w:rsid w:val="00D316B4"/>
    <w:rsid w:val="00D31F27"/>
    <w:rsid w:val="00D412FF"/>
    <w:rsid w:val="00D420F6"/>
    <w:rsid w:val="00D44A5C"/>
    <w:rsid w:val="00D456E5"/>
    <w:rsid w:val="00D549E8"/>
    <w:rsid w:val="00D7121D"/>
    <w:rsid w:val="00D74A71"/>
    <w:rsid w:val="00D8398D"/>
    <w:rsid w:val="00DA356B"/>
    <w:rsid w:val="00DA3A9E"/>
    <w:rsid w:val="00DA45E1"/>
    <w:rsid w:val="00DA4F63"/>
    <w:rsid w:val="00DB47AC"/>
    <w:rsid w:val="00DC1B16"/>
    <w:rsid w:val="00DC433A"/>
    <w:rsid w:val="00DC5CBB"/>
    <w:rsid w:val="00DD03D2"/>
    <w:rsid w:val="00DF146E"/>
    <w:rsid w:val="00E137CB"/>
    <w:rsid w:val="00E14E31"/>
    <w:rsid w:val="00E44A77"/>
    <w:rsid w:val="00E6434A"/>
    <w:rsid w:val="00E7341B"/>
    <w:rsid w:val="00E754D7"/>
    <w:rsid w:val="00E93336"/>
    <w:rsid w:val="00EA5F1F"/>
    <w:rsid w:val="00EB20B2"/>
    <w:rsid w:val="00EB6A50"/>
    <w:rsid w:val="00EC1AF6"/>
    <w:rsid w:val="00EC2080"/>
    <w:rsid w:val="00EC2C3F"/>
    <w:rsid w:val="00EC2E0B"/>
    <w:rsid w:val="00EC4C66"/>
    <w:rsid w:val="00ED0AF7"/>
    <w:rsid w:val="00ED2AAF"/>
    <w:rsid w:val="00EF17BA"/>
    <w:rsid w:val="00EF5A2C"/>
    <w:rsid w:val="00F23C73"/>
    <w:rsid w:val="00F24FC0"/>
    <w:rsid w:val="00F2667B"/>
    <w:rsid w:val="00F4300B"/>
    <w:rsid w:val="00F53E83"/>
    <w:rsid w:val="00F53FC3"/>
    <w:rsid w:val="00F96AE3"/>
    <w:rsid w:val="00FB639D"/>
    <w:rsid w:val="00FC311D"/>
    <w:rsid w:val="00FC7035"/>
    <w:rsid w:val="00FD4FB8"/>
    <w:rsid w:val="00FD79C3"/>
    <w:rsid w:val="00FE530D"/>
    <w:rsid w:val="00FF0B09"/>
    <w:rsid w:val="00FF4341"/>
    <w:rsid w:val="0182DAD3"/>
    <w:rsid w:val="01EDA074"/>
    <w:rsid w:val="02B6A05A"/>
    <w:rsid w:val="03760AEF"/>
    <w:rsid w:val="03D18EF2"/>
    <w:rsid w:val="0511DB50"/>
    <w:rsid w:val="08220E36"/>
    <w:rsid w:val="0B9F23BB"/>
    <w:rsid w:val="0C451E6C"/>
    <w:rsid w:val="10572DE3"/>
    <w:rsid w:val="155E755C"/>
    <w:rsid w:val="159DABF9"/>
    <w:rsid w:val="17725E16"/>
    <w:rsid w:val="17C0E0BA"/>
    <w:rsid w:val="1880611E"/>
    <w:rsid w:val="1BB2940A"/>
    <w:rsid w:val="1F59294D"/>
    <w:rsid w:val="2290CA0F"/>
    <w:rsid w:val="23159881"/>
    <w:rsid w:val="23DC5CF7"/>
    <w:rsid w:val="24051D05"/>
    <w:rsid w:val="24BCC49C"/>
    <w:rsid w:val="27564B19"/>
    <w:rsid w:val="29BFEEC5"/>
    <w:rsid w:val="2C8A9EEA"/>
    <w:rsid w:val="2E54BE58"/>
    <w:rsid w:val="32D11844"/>
    <w:rsid w:val="331293EE"/>
    <w:rsid w:val="3473908D"/>
    <w:rsid w:val="349AFE69"/>
    <w:rsid w:val="34B1643F"/>
    <w:rsid w:val="34B87BE9"/>
    <w:rsid w:val="34C07407"/>
    <w:rsid w:val="351D58D0"/>
    <w:rsid w:val="3636CECA"/>
    <w:rsid w:val="364D34A0"/>
    <w:rsid w:val="37FA026F"/>
    <w:rsid w:val="38C11484"/>
    <w:rsid w:val="39563889"/>
    <w:rsid w:val="3A89D32C"/>
    <w:rsid w:val="3C6C8C82"/>
    <w:rsid w:val="3CF122C8"/>
    <w:rsid w:val="4034D1E0"/>
    <w:rsid w:val="42D4BB99"/>
    <w:rsid w:val="450F9950"/>
    <w:rsid w:val="4EE24C66"/>
    <w:rsid w:val="50474FAC"/>
    <w:rsid w:val="52738E1D"/>
    <w:rsid w:val="592972D4"/>
    <w:rsid w:val="59D4B00C"/>
    <w:rsid w:val="5A1D030A"/>
    <w:rsid w:val="5C727B9E"/>
    <w:rsid w:val="5D873F71"/>
    <w:rsid w:val="5DE7C735"/>
    <w:rsid w:val="5E811DEF"/>
    <w:rsid w:val="5EBC07DC"/>
    <w:rsid w:val="5F79EC6D"/>
    <w:rsid w:val="5F88A6A1"/>
    <w:rsid w:val="5FFF674C"/>
    <w:rsid w:val="64D67323"/>
    <w:rsid w:val="67C1FFF1"/>
    <w:rsid w:val="6855D298"/>
    <w:rsid w:val="6A0B25AD"/>
    <w:rsid w:val="6E1D4417"/>
    <w:rsid w:val="6F98AA0F"/>
    <w:rsid w:val="706202E0"/>
    <w:rsid w:val="725DDEB2"/>
    <w:rsid w:val="73808CCD"/>
    <w:rsid w:val="738C7567"/>
    <w:rsid w:val="749F1C5A"/>
    <w:rsid w:val="751C5D2E"/>
    <w:rsid w:val="7536DCFA"/>
    <w:rsid w:val="75E40218"/>
    <w:rsid w:val="76B82D8F"/>
    <w:rsid w:val="77F4CE54"/>
    <w:rsid w:val="785FE68A"/>
    <w:rsid w:val="79FEB6DB"/>
    <w:rsid w:val="7E4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E58CD"/>
  <w15:docId w15:val="{77731634-1B4D-4200-9DB3-69A4370F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107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  <w:lang w:val="en-GB" w:eastAsia="fr-BE"/>
    </w:rPr>
  </w:style>
  <w:style w:type="paragraph" w:styleId="Kop2">
    <w:name w:val="heading 2"/>
    <w:basedOn w:val="Standaard"/>
    <w:next w:val="Standaard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sz w:val="32"/>
      <w:szCs w:val="32"/>
      <w:lang w:val="en-GB" w:eastAsia="fr-BE"/>
    </w:rPr>
  </w:style>
  <w:style w:type="paragraph" w:styleId="Kop3">
    <w:name w:val="heading 3"/>
    <w:basedOn w:val="Standaard"/>
    <w:next w:val="Standaard"/>
    <w:pPr>
      <w:keepNext/>
      <w:keepLines/>
      <w:spacing w:before="40" w:line="276" w:lineRule="auto"/>
      <w:outlineLvl w:val="2"/>
    </w:pPr>
    <w:rPr>
      <w:rFonts w:ascii="Calibri" w:eastAsia="Calibri" w:hAnsi="Calibri" w:cs="Calibri"/>
      <w:color w:val="1E4D78"/>
      <w:lang w:val="en-GB" w:eastAsia="fr-BE"/>
    </w:rPr>
  </w:style>
  <w:style w:type="paragraph" w:styleId="Kop4">
    <w:name w:val="heading 4"/>
    <w:basedOn w:val="Standaard"/>
    <w:next w:val="Standaard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lang w:val="en-GB" w:eastAsia="fr-BE"/>
    </w:rPr>
  </w:style>
  <w:style w:type="paragraph" w:styleId="Kop5">
    <w:name w:val="heading 5"/>
    <w:basedOn w:val="Standaard"/>
    <w:next w:val="Standaard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  <w:lang w:val="en-GB" w:eastAsia="fr-BE"/>
    </w:rPr>
  </w:style>
  <w:style w:type="paragraph" w:styleId="Kop6">
    <w:name w:val="heading 6"/>
    <w:basedOn w:val="Standaard"/>
    <w:next w:val="Standaard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  <w:lang w:val="en-GB" w:eastAsia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  <w:lang w:val="en-GB" w:eastAsia="fr-B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GB" w:eastAsia="fr-BE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Standaardtabel"/>
    <w:pPr>
      <w:spacing w:line="240" w:lineRule="auto"/>
    </w:pPr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rFonts w:ascii="Arial" w:eastAsia="Arial" w:hAnsi="Arial" w:cs="Arial"/>
      <w:sz w:val="20"/>
      <w:szCs w:val="20"/>
      <w:lang w:val="en-GB" w:eastAsia="fr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7FB"/>
    <w:rPr>
      <w:rFonts w:ascii="Segoe UI" w:eastAsia="Arial" w:hAnsi="Segoe UI" w:cs="Segoe UI"/>
      <w:sz w:val="18"/>
      <w:szCs w:val="18"/>
      <w:lang w:val="en-GB" w:eastAsia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7F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415F7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en-GB" w:eastAsia="fr-BE"/>
    </w:rPr>
  </w:style>
  <w:style w:type="character" w:customStyle="1" w:styleId="KoptekstChar">
    <w:name w:val="Koptekst Char"/>
    <w:basedOn w:val="Standaardalinea-lettertype"/>
    <w:link w:val="Koptekst"/>
    <w:uiPriority w:val="99"/>
    <w:rsid w:val="004415F7"/>
  </w:style>
  <w:style w:type="paragraph" w:styleId="Voettekst">
    <w:name w:val="footer"/>
    <w:basedOn w:val="Standaard"/>
    <w:link w:val="VoettekstChar"/>
    <w:uiPriority w:val="99"/>
    <w:unhideWhenUsed/>
    <w:rsid w:val="004415F7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  <w:lang w:val="en-GB" w:eastAsia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415F7"/>
  </w:style>
  <w:style w:type="paragraph" w:styleId="Lijstalinea">
    <w:name w:val="List Paragraph"/>
    <w:basedOn w:val="Standaard"/>
    <w:uiPriority w:val="34"/>
    <w:qFormat/>
    <w:rsid w:val="00A074A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GB" w:eastAsia="fr-BE"/>
    </w:rPr>
  </w:style>
  <w:style w:type="character" w:styleId="Hyperlink">
    <w:name w:val="Hyperlink"/>
    <w:basedOn w:val="Standaardalinea-lettertype"/>
    <w:uiPriority w:val="99"/>
    <w:unhideWhenUsed/>
    <w:rsid w:val="000810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9C0E5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194B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58251B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58251B"/>
  </w:style>
  <w:style w:type="character" w:customStyle="1" w:styleId="eop">
    <w:name w:val="eop"/>
    <w:basedOn w:val="Standaardalinea-lettertype"/>
    <w:rsid w:val="0058251B"/>
  </w:style>
  <w:style w:type="character" w:styleId="Zwaar">
    <w:name w:val="Strong"/>
    <w:basedOn w:val="Standaardalinea-lettertype"/>
    <w:uiPriority w:val="22"/>
    <w:qFormat/>
    <w:rsid w:val="007B0089"/>
    <w:rPr>
      <w:b/>
      <w:bCs/>
    </w:rPr>
  </w:style>
  <w:style w:type="paragraph" w:customStyle="1" w:styleId="alapformatempus">
    <w:name w:val="alapformatempus"/>
    <w:basedOn w:val="Standaard"/>
    <w:qFormat/>
    <w:rsid w:val="000C7DC6"/>
    <w:pPr>
      <w:spacing w:before="60" w:after="60" w:line="300" w:lineRule="atLeast"/>
      <w:jc w:val="both"/>
    </w:pPr>
    <w:rPr>
      <w:rFonts w:asciiTheme="minorHAnsi" w:eastAsiaTheme="minorHAnsi" w:hAnsiTheme="minorHAnsi" w:cstheme="minorHAnsi"/>
      <w:sz w:val="20"/>
      <w:szCs w:val="20"/>
      <w:lang w:val="hu-HU"/>
    </w:rPr>
  </w:style>
  <w:style w:type="character" w:customStyle="1" w:styleId="t-14">
    <w:name w:val="t-14"/>
    <w:basedOn w:val="Standaardalinea-lettertype"/>
    <w:rsid w:val="0080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ae14868-6f31-44f0-b410-52f19e37ad77" ContentTypeId="0x010100224C2C53E5E37643AFC355722DD40B5003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224C2C53E5E37643AFC355722DD40B5003006730236D1A9EF64EA9EC3FEC6FA0D499" ma:contentTypeVersion="10" ma:contentTypeDescription="Nuffic PowerPoint presentatie" ma:contentTypeScope="" ma:versionID="612f4ffd36260e2d935e66a7e6608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a0118ee05ae1e382d19c84934a836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2BAFCE-F229-4820-BBCE-B2929D6F2EA3}"/>
</file>

<file path=customXml/itemProps2.xml><?xml version="1.0" encoding="utf-8"?>
<ds:datastoreItem xmlns:ds="http://schemas.openxmlformats.org/officeDocument/2006/customXml" ds:itemID="{A7338448-E95E-42CA-803A-F9DA5751FF48}"/>
</file>

<file path=customXml/itemProps3.xml><?xml version="1.0" encoding="utf-8"?>
<ds:datastoreItem xmlns:ds="http://schemas.openxmlformats.org/officeDocument/2006/customXml" ds:itemID="{05A67B43-43AF-433C-9A52-6A278ADC44FB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4.xml><?xml version="1.0" encoding="utf-8"?>
<ds:datastoreItem xmlns:ds="http://schemas.openxmlformats.org/officeDocument/2006/customXml" ds:itemID="{5498A180-709E-49D0-996B-571253B1ED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145387-9988-402F-86BB-77572651FB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Jokisalo</dc:creator>
  <cp:lastModifiedBy>Judith Dayus</cp:lastModifiedBy>
  <cp:revision>15</cp:revision>
  <dcterms:created xsi:type="dcterms:W3CDTF">2023-10-06T13:24:00Z</dcterms:created>
  <dcterms:modified xsi:type="dcterms:W3CDTF">2023-10-06T13:36:00Z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0x010100224C2C53E5E37643AFC355722DD40B5003006730236D1A9EF64EA9EC3FEC6FA0D499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_dlc_DocIdItemGuid">
    <vt:lpwstr>5ac91e3d-bdfc-488b-9801-b247afad5607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