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EEA81" w14:textId="77777777" w:rsidR="00BC1996" w:rsidRDefault="006576CC">
      <w:pPr>
        <w:jc w:val="center"/>
        <w:rPr>
          <w:b/>
          <w:kern w:val="2"/>
          <w:lang w:eastAsia="hi-IN" w:bidi="hi-IN"/>
        </w:rPr>
      </w:pPr>
      <w:r w:rsidRPr="0036544B">
        <w:rPr>
          <w:b/>
          <w:kern w:val="2"/>
          <w:lang w:eastAsia="hi-IN" w:bidi="hi-IN"/>
        </w:rPr>
        <w:t>LĪGUMS Nr. _________</w:t>
      </w:r>
    </w:p>
    <w:p w14:paraId="655735B8" w14:textId="1315111F" w:rsidR="00BC1996" w:rsidRDefault="006576CC">
      <w:pPr>
        <w:widowControl w:val="0"/>
        <w:jc w:val="center"/>
        <w:rPr>
          <w:kern w:val="2"/>
          <w:lang w:eastAsia="hi-IN" w:bidi="hi-IN"/>
        </w:rPr>
      </w:pPr>
      <w:r>
        <w:rPr>
          <w:kern w:val="2"/>
          <w:lang w:eastAsia="hi-IN" w:bidi="hi-IN"/>
        </w:rPr>
        <w:t xml:space="preserve">Par tiesībām izmantot </w:t>
      </w:r>
      <w:r w:rsidR="0009043D" w:rsidRPr="00073EDF">
        <w:rPr>
          <w:lang w:eastAsia="en-GB"/>
        </w:rPr>
        <w:t xml:space="preserve">XIII  Latvijas skolu jaunatnes dziesmu un deju svētku logotipu </w:t>
      </w:r>
      <w:r>
        <w:rPr>
          <w:kern w:val="2"/>
          <w:lang w:eastAsia="hi-IN" w:bidi="hi-IN"/>
        </w:rPr>
        <w:t>(vienkārša licence)  Suvenīru ražošanai un tirdzniecībai</w:t>
      </w:r>
    </w:p>
    <w:p w14:paraId="7CF864DF" w14:textId="77777777" w:rsidR="00BC1996" w:rsidRDefault="00BC1996">
      <w:pPr>
        <w:widowControl w:val="0"/>
        <w:tabs>
          <w:tab w:val="left" w:pos="7"/>
        </w:tabs>
        <w:ind w:left="7"/>
        <w:rPr>
          <w:i/>
        </w:rPr>
      </w:pPr>
    </w:p>
    <w:p w14:paraId="6042CCB3" w14:textId="57334153" w:rsidR="00BC1996" w:rsidRDefault="0009043D">
      <w:pPr>
        <w:widowControl w:val="0"/>
        <w:tabs>
          <w:tab w:val="left" w:pos="7"/>
        </w:tabs>
        <w:ind w:left="7"/>
        <w:rPr>
          <w:i/>
        </w:rPr>
      </w:pPr>
      <w:r>
        <w:rPr>
          <w:i/>
        </w:rPr>
        <w:t xml:space="preserve">Rīgā, </w:t>
      </w:r>
      <w:r w:rsidR="006576CC">
        <w:rPr>
          <w:i/>
        </w:rPr>
        <w:t>Dokumenta datums: Pēdējā pievienotā droša elektroniskā  paraksta laika zīmoga datums</w:t>
      </w:r>
    </w:p>
    <w:p w14:paraId="7DB3DB72" w14:textId="77777777" w:rsidR="00BC1996" w:rsidRDefault="00BC1996">
      <w:pPr>
        <w:widowControl w:val="0"/>
      </w:pPr>
    </w:p>
    <w:p w14:paraId="77F69E3F" w14:textId="62AD96F7" w:rsidR="00BC1996" w:rsidRDefault="0009043D">
      <w:pPr>
        <w:widowControl w:val="0"/>
        <w:ind w:left="7"/>
        <w:jc w:val="both"/>
      </w:pPr>
      <w:r w:rsidRPr="0009043D">
        <w:rPr>
          <w:b/>
          <w:bCs/>
          <w:lang w:eastAsia="en-GB"/>
        </w:rPr>
        <w:t>Valsts izglītības attīstības aģentūra</w:t>
      </w:r>
      <w:r w:rsidRPr="00073EDF">
        <w:rPr>
          <w:lang w:eastAsia="en-GB"/>
        </w:rPr>
        <w:t xml:space="preserve"> (turpmāk </w:t>
      </w:r>
      <w:r>
        <w:rPr>
          <w:lang w:eastAsia="en-GB"/>
        </w:rPr>
        <w:t>–</w:t>
      </w:r>
      <w:r w:rsidRPr="00073EDF">
        <w:rPr>
          <w:lang w:eastAsia="en-GB"/>
        </w:rPr>
        <w:t xml:space="preserve"> VIAA), reģistrācijas Nr.</w:t>
      </w:r>
      <w:r w:rsidRPr="00073EDF">
        <w:rPr>
          <w:rFonts w:eastAsia="Calibri"/>
          <w:lang w:eastAsia="en-GB"/>
        </w:rPr>
        <w:t xml:space="preserve"> </w:t>
      </w:r>
      <w:bookmarkStart w:id="0" w:name="_Hlk193313135"/>
      <w:r w:rsidRPr="00073EDF">
        <w:rPr>
          <w:rFonts w:eastAsia="Calibri"/>
          <w:lang w:eastAsia="en-GB"/>
        </w:rPr>
        <w:t>90001800413</w:t>
      </w:r>
      <w:bookmarkEnd w:id="0"/>
      <w:r w:rsidRPr="00073EDF">
        <w:rPr>
          <w:lang w:eastAsia="en-GB"/>
        </w:rPr>
        <w:t>, Juridiskā adrese: Rīga, Vaļņu iela 1, LV-1050</w:t>
      </w:r>
      <w:r w:rsidR="006576CC">
        <w:rPr>
          <w:kern w:val="2"/>
          <w:lang w:eastAsia="hi-IN" w:bidi="hi-IN"/>
        </w:rPr>
        <w:t>, kura</w:t>
      </w:r>
      <w:r>
        <w:rPr>
          <w:kern w:val="2"/>
          <w:lang w:eastAsia="hi-IN" w:bidi="hi-IN"/>
        </w:rPr>
        <w:t>s</w:t>
      </w:r>
      <w:r w:rsidR="006576CC">
        <w:rPr>
          <w:kern w:val="2"/>
          <w:lang w:eastAsia="hi-IN" w:bidi="hi-IN"/>
        </w:rPr>
        <w:t xml:space="preserve"> vārdā </w:t>
      </w:r>
      <w:r w:rsidR="006576CC">
        <w:rPr>
          <w:rFonts w:eastAsia="Calibri"/>
          <w:kern w:val="2"/>
          <w:lang w:eastAsia="hi-IN" w:bidi="hi-IN"/>
        </w:rPr>
        <w:t xml:space="preserve">saskaņā ar </w:t>
      </w:r>
      <w:r>
        <w:rPr>
          <w:kern w:val="2"/>
          <w:u w:val="single"/>
          <w:lang w:eastAsia="hi-IN" w:bidi="hi-IN"/>
        </w:rPr>
        <w:tab/>
      </w:r>
      <w:r>
        <w:rPr>
          <w:kern w:val="2"/>
          <w:u w:val="single"/>
          <w:lang w:eastAsia="hi-IN" w:bidi="hi-IN"/>
        </w:rPr>
        <w:tab/>
      </w:r>
      <w:r>
        <w:rPr>
          <w:kern w:val="2"/>
          <w:u w:val="single"/>
          <w:lang w:eastAsia="hi-IN" w:bidi="hi-IN"/>
        </w:rPr>
        <w:tab/>
      </w:r>
      <w:r>
        <w:rPr>
          <w:kern w:val="2"/>
          <w:lang w:eastAsia="hi-IN" w:bidi="hi-IN"/>
        </w:rPr>
        <w:t xml:space="preserve"> </w:t>
      </w:r>
      <w:r w:rsidR="006576CC">
        <w:rPr>
          <w:rFonts w:eastAsia="Calibri"/>
          <w:kern w:val="2"/>
          <w:lang w:eastAsia="hi-IN" w:bidi="hi-IN"/>
        </w:rPr>
        <w:t>rīkojas</w:t>
      </w:r>
      <w:r>
        <w:rPr>
          <w:rFonts w:eastAsia="Calibri"/>
          <w:kern w:val="2"/>
          <w:u w:val="single"/>
          <w:lang w:eastAsia="hi-IN" w:bidi="hi-IN"/>
        </w:rPr>
        <w:tab/>
      </w:r>
      <w:r>
        <w:rPr>
          <w:rFonts w:eastAsia="Calibri"/>
          <w:kern w:val="2"/>
          <w:u w:val="single"/>
          <w:lang w:eastAsia="hi-IN" w:bidi="hi-IN"/>
        </w:rPr>
        <w:tab/>
      </w:r>
      <w:r>
        <w:rPr>
          <w:rFonts w:eastAsia="Calibri"/>
          <w:kern w:val="2"/>
          <w:u w:val="single"/>
          <w:lang w:eastAsia="hi-IN" w:bidi="hi-IN"/>
        </w:rPr>
        <w:tab/>
      </w:r>
      <w:r>
        <w:rPr>
          <w:rFonts w:eastAsia="Calibri"/>
          <w:kern w:val="2"/>
          <w:lang w:eastAsia="hi-IN" w:bidi="hi-IN"/>
        </w:rPr>
        <w:t xml:space="preserve"> </w:t>
      </w:r>
      <w:r w:rsidR="006576CC">
        <w:t xml:space="preserve">, turpmāk – </w:t>
      </w:r>
      <w:r w:rsidR="006576CC">
        <w:rPr>
          <w:b/>
        </w:rPr>
        <w:t>Pasūtītājs,</w:t>
      </w:r>
      <w:r w:rsidR="006576CC">
        <w:t xml:space="preserve"> un</w:t>
      </w:r>
    </w:p>
    <w:p w14:paraId="4B21BE36" w14:textId="6F9AB417" w:rsidR="00BC1996" w:rsidRDefault="0009043D">
      <w:pPr>
        <w:jc w:val="both"/>
        <w:rPr>
          <w:rFonts w:ascii="Arial" w:hAnsi="Arial" w:cs="Arial"/>
          <w:color w:val="212635"/>
          <w:sz w:val="21"/>
          <w:szCs w:val="21"/>
          <w:lang w:eastAsia="en-US"/>
        </w:rPr>
      </w:pPr>
      <w:r>
        <w:rPr>
          <w:rFonts w:eastAsia="Calibri"/>
          <w:kern w:val="2"/>
          <w:u w:val="single"/>
          <w:lang w:eastAsia="hi-IN" w:bidi="hi-IN"/>
        </w:rPr>
        <w:tab/>
      </w:r>
      <w:r>
        <w:rPr>
          <w:rFonts w:eastAsia="Calibri"/>
          <w:kern w:val="2"/>
          <w:u w:val="single"/>
          <w:lang w:eastAsia="hi-IN" w:bidi="hi-IN"/>
        </w:rPr>
        <w:tab/>
      </w:r>
      <w:r w:rsidR="006576CC">
        <w:rPr>
          <w:b/>
          <w:bCs/>
        </w:rPr>
        <w:t xml:space="preserve">, </w:t>
      </w:r>
      <w:r w:rsidR="006576CC">
        <w:t xml:space="preserve">reģistrācijas Nr. </w:t>
      </w:r>
      <w:r>
        <w:rPr>
          <w:rFonts w:eastAsia="Calibri"/>
          <w:kern w:val="2"/>
          <w:u w:val="single"/>
          <w:lang w:eastAsia="hi-IN" w:bidi="hi-IN"/>
        </w:rPr>
        <w:tab/>
      </w:r>
      <w:r>
        <w:rPr>
          <w:rFonts w:eastAsia="Calibri"/>
          <w:kern w:val="2"/>
          <w:u w:val="single"/>
          <w:lang w:eastAsia="hi-IN" w:bidi="hi-IN"/>
        </w:rPr>
        <w:tab/>
      </w:r>
      <w:r w:rsidR="006576CC">
        <w:t xml:space="preserve">, juridiskā adrese: </w:t>
      </w:r>
      <w:r>
        <w:rPr>
          <w:rFonts w:eastAsia="Calibri"/>
          <w:kern w:val="2"/>
          <w:u w:val="single"/>
          <w:lang w:eastAsia="hi-IN" w:bidi="hi-IN"/>
        </w:rPr>
        <w:tab/>
      </w:r>
      <w:r>
        <w:rPr>
          <w:rFonts w:eastAsia="Calibri"/>
          <w:kern w:val="2"/>
          <w:u w:val="single"/>
          <w:lang w:eastAsia="hi-IN" w:bidi="hi-IN"/>
        </w:rPr>
        <w:tab/>
      </w:r>
      <w:r w:rsidR="006576CC">
        <w:t xml:space="preserve">, tās valdes locekļa </w:t>
      </w:r>
      <w:r>
        <w:rPr>
          <w:rFonts w:eastAsia="Calibri"/>
          <w:kern w:val="2"/>
          <w:u w:val="single"/>
          <w:lang w:eastAsia="hi-IN" w:bidi="hi-IN"/>
        </w:rPr>
        <w:tab/>
      </w:r>
      <w:r>
        <w:rPr>
          <w:rFonts w:eastAsia="Calibri"/>
          <w:kern w:val="2"/>
          <w:u w:val="single"/>
          <w:lang w:eastAsia="hi-IN" w:bidi="hi-IN"/>
        </w:rPr>
        <w:tab/>
      </w:r>
      <w:r>
        <w:rPr>
          <w:rFonts w:eastAsia="Calibri"/>
          <w:kern w:val="2"/>
          <w:lang w:eastAsia="hi-IN" w:bidi="hi-IN"/>
        </w:rPr>
        <w:t xml:space="preserve"> </w:t>
      </w:r>
      <w:r w:rsidR="006576CC">
        <w:t xml:space="preserve">personā, no otras puses, turpmāk– </w:t>
      </w:r>
      <w:r w:rsidR="006576CC">
        <w:rPr>
          <w:b/>
        </w:rPr>
        <w:t>Izpildītājs</w:t>
      </w:r>
      <w:r w:rsidR="006576CC">
        <w:t xml:space="preserve">, abi kopā līgumā attiecīgi saukti – </w:t>
      </w:r>
      <w:r w:rsidR="006576CC">
        <w:rPr>
          <w:b/>
        </w:rPr>
        <w:t>Puses</w:t>
      </w:r>
      <w:r w:rsidR="006576CC">
        <w:t xml:space="preserve">, </w:t>
      </w:r>
    </w:p>
    <w:p w14:paraId="688B0A09" w14:textId="77777777" w:rsidR="00BC1996" w:rsidRDefault="00BC1996">
      <w:pPr>
        <w:widowControl w:val="0"/>
        <w:ind w:left="7"/>
        <w:jc w:val="both"/>
        <w:rPr>
          <w:rFonts w:eastAsia="Calibri"/>
          <w:i/>
          <w:lang w:eastAsia="ar-SA"/>
        </w:rPr>
      </w:pPr>
    </w:p>
    <w:p w14:paraId="390CF51B" w14:textId="77777777" w:rsidR="00BC1996" w:rsidRDefault="006576CC">
      <w:pPr>
        <w:widowControl w:val="0"/>
        <w:ind w:left="7"/>
        <w:jc w:val="both"/>
        <w:rPr>
          <w:rFonts w:eastAsia="Calibri"/>
          <w:i/>
          <w:lang w:eastAsia="ar-SA"/>
        </w:rPr>
      </w:pPr>
      <w:r>
        <w:rPr>
          <w:rFonts w:eastAsia="Calibri"/>
          <w:i/>
          <w:lang w:eastAsia="ar-SA"/>
        </w:rPr>
        <w:t xml:space="preserve">ņemot vērā, ka </w:t>
      </w:r>
    </w:p>
    <w:p w14:paraId="4123CD9F" w14:textId="1985F5AA" w:rsidR="00BC1996" w:rsidRPr="0009043D" w:rsidRDefault="006576CC">
      <w:pPr>
        <w:widowControl w:val="0"/>
        <w:ind w:left="7"/>
        <w:jc w:val="both"/>
        <w:rPr>
          <w:rFonts w:eastAsia="Calibri"/>
          <w:i/>
          <w:lang w:eastAsia="ar-SA"/>
        </w:rPr>
      </w:pPr>
      <w:r w:rsidRPr="0009043D">
        <w:rPr>
          <w:rFonts w:eastAsia="Calibri"/>
          <w:i/>
          <w:lang w:eastAsia="ar-SA"/>
        </w:rPr>
        <w:t xml:space="preserve">(A) Izpildītājs ir piedalījies Pasūtītāja rīkotajā </w:t>
      </w:r>
      <w:r w:rsidR="0009043D" w:rsidRPr="0009043D">
        <w:rPr>
          <w:i/>
        </w:rPr>
        <w:t xml:space="preserve">XIII </w:t>
      </w:r>
      <w:r w:rsidR="0009043D" w:rsidRPr="0009043D">
        <w:rPr>
          <w:i/>
          <w:lang w:eastAsia="en-GB"/>
        </w:rPr>
        <w:t xml:space="preserve">Latvijas Skolu jaunatnes dziesmu un deju svētku </w:t>
      </w:r>
      <w:r w:rsidR="0009043D" w:rsidRPr="0009043D">
        <w:rPr>
          <w:i/>
        </w:rPr>
        <w:t xml:space="preserve">(turpmāk – Svētku) logotipa izmantošanas tiesību licences Svētku suvenīru ražošanai un tirdzniecībai (vienkārša licence) </w:t>
      </w:r>
      <w:r w:rsidRPr="0009043D">
        <w:rPr>
          <w:rFonts w:eastAsia="Calibri"/>
          <w:i/>
          <w:lang w:eastAsia="ar-SA"/>
        </w:rPr>
        <w:t>izsolē;</w:t>
      </w:r>
    </w:p>
    <w:p w14:paraId="15942B2D" w14:textId="77777777" w:rsidR="00BC1996" w:rsidRDefault="006576CC">
      <w:pPr>
        <w:widowControl w:val="0"/>
        <w:ind w:left="7"/>
        <w:jc w:val="both"/>
        <w:rPr>
          <w:rFonts w:eastAsia="Calibri"/>
          <w:i/>
          <w:lang w:eastAsia="ar-SA"/>
        </w:rPr>
      </w:pPr>
      <w:r>
        <w:rPr>
          <w:rFonts w:eastAsia="Calibri"/>
          <w:i/>
          <w:lang w:eastAsia="ar-SA"/>
        </w:rPr>
        <w:t xml:space="preserve">(B) pamatojoties uz </w:t>
      </w:r>
      <w:r>
        <w:rPr>
          <w:i/>
        </w:rPr>
        <w:t>Pasūtītāja rīkojumu izveidotās izsoles komisijas lēmumu,</w:t>
      </w:r>
      <w:r>
        <w:rPr>
          <w:rFonts w:eastAsia="Calibri"/>
          <w:i/>
          <w:lang w:eastAsia="ar-SA"/>
        </w:rPr>
        <w:t xml:space="preserve"> Izpildītājs ir atzīts par Izsoles uzvarētāju, </w:t>
      </w:r>
    </w:p>
    <w:p w14:paraId="70490BBA" w14:textId="77777777" w:rsidR="00BC1996" w:rsidRDefault="00BC1996">
      <w:pPr>
        <w:widowControl w:val="0"/>
        <w:ind w:left="7"/>
        <w:jc w:val="both"/>
        <w:rPr>
          <w:rFonts w:eastAsia="Calibri"/>
          <w:i/>
          <w:lang w:eastAsia="ar-SA"/>
        </w:rPr>
      </w:pPr>
    </w:p>
    <w:p w14:paraId="3D53C91E" w14:textId="77777777" w:rsidR="00BC1996" w:rsidRDefault="006576CC">
      <w:pPr>
        <w:widowControl w:val="0"/>
        <w:ind w:left="7"/>
        <w:jc w:val="both"/>
        <w:rPr>
          <w:rFonts w:eastAsia="Calibri"/>
          <w:lang w:eastAsia="ar-SA"/>
        </w:rPr>
      </w:pPr>
      <w:r>
        <w:t xml:space="preserve">noslēdza šo līgumu, turpmāk – </w:t>
      </w:r>
      <w:r>
        <w:rPr>
          <w:b/>
        </w:rPr>
        <w:t>Līgums</w:t>
      </w:r>
      <w:r>
        <w:t>:</w:t>
      </w:r>
    </w:p>
    <w:p w14:paraId="52576920" w14:textId="77777777" w:rsidR="00BC1996" w:rsidRDefault="00BC1996">
      <w:pPr>
        <w:widowControl w:val="0"/>
      </w:pPr>
    </w:p>
    <w:p w14:paraId="7E68D9AC" w14:textId="77777777" w:rsidR="00BC1996" w:rsidRDefault="006576CC">
      <w:pPr>
        <w:pStyle w:val="ListParagraph"/>
        <w:widowControl w:val="0"/>
        <w:numPr>
          <w:ilvl w:val="0"/>
          <w:numId w:val="2"/>
        </w:numPr>
        <w:tabs>
          <w:tab w:val="left" w:pos="360"/>
        </w:tabs>
        <w:ind w:left="0" w:firstLine="0"/>
        <w:jc w:val="center"/>
      </w:pPr>
      <w:r>
        <w:rPr>
          <w:b/>
        </w:rPr>
        <w:t>LĪGUMĀ LIETOTIE TERMINI</w:t>
      </w:r>
    </w:p>
    <w:p w14:paraId="17738EA7" w14:textId="54BD555F" w:rsidR="00BC1996" w:rsidRDefault="006576CC">
      <w:pPr>
        <w:pStyle w:val="ListParagraph"/>
        <w:widowControl w:val="0"/>
        <w:numPr>
          <w:ilvl w:val="1"/>
          <w:numId w:val="2"/>
        </w:numPr>
        <w:tabs>
          <w:tab w:val="left" w:pos="540"/>
        </w:tabs>
        <w:ind w:left="426" w:hanging="419"/>
        <w:jc w:val="both"/>
      </w:pPr>
      <w:r>
        <w:rPr>
          <w:b/>
        </w:rPr>
        <w:t>Svētki</w:t>
      </w:r>
      <w:r>
        <w:t xml:space="preserve"> – </w:t>
      </w:r>
      <w:r w:rsidR="00C0420D" w:rsidRPr="00C0420D">
        <w:rPr>
          <w:iCs/>
        </w:rPr>
        <w:t xml:space="preserve">XIII </w:t>
      </w:r>
      <w:r w:rsidR="00C0420D" w:rsidRPr="00C0420D">
        <w:rPr>
          <w:iCs/>
          <w:lang w:eastAsia="en-GB"/>
        </w:rPr>
        <w:t>Latvijas Skolu jaunatnes dziesmu un deju svētki</w:t>
      </w:r>
      <w:r>
        <w:t>.</w:t>
      </w:r>
    </w:p>
    <w:p w14:paraId="47345730" w14:textId="4965A4AA" w:rsidR="00BC1996" w:rsidRDefault="006576CC">
      <w:pPr>
        <w:pStyle w:val="ListParagraph"/>
        <w:widowControl w:val="0"/>
        <w:numPr>
          <w:ilvl w:val="1"/>
          <w:numId w:val="2"/>
        </w:numPr>
        <w:tabs>
          <w:tab w:val="left" w:pos="540"/>
        </w:tabs>
        <w:ind w:left="426" w:hanging="419"/>
        <w:jc w:val="both"/>
      </w:pPr>
      <w:r>
        <w:rPr>
          <w:b/>
        </w:rPr>
        <w:t xml:space="preserve">Svētku zīme </w:t>
      </w:r>
      <w:r>
        <w:t>–</w:t>
      </w:r>
      <w:r>
        <w:rPr>
          <w:b/>
        </w:rPr>
        <w:t xml:space="preserve"> </w:t>
      </w:r>
      <w:r>
        <w:t>grafisks Svētku zīmes un vizuālās identitātes kopums</w:t>
      </w:r>
      <w:r w:rsidR="002B494A">
        <w:t xml:space="preserve"> atbilstoši informācijai, kas pieejama tiešsaistē: </w:t>
      </w:r>
      <w:r w:rsidR="002B494A" w:rsidRPr="002B494A">
        <w:t>https://live.standards.site/j-dz-sv/</w:t>
      </w:r>
      <w:r>
        <w:t>.</w:t>
      </w:r>
    </w:p>
    <w:p w14:paraId="3E01A0F5" w14:textId="77777777" w:rsidR="00BC1996" w:rsidRDefault="006576CC">
      <w:pPr>
        <w:pStyle w:val="ListParagraph"/>
        <w:widowControl w:val="0"/>
        <w:numPr>
          <w:ilvl w:val="1"/>
          <w:numId w:val="2"/>
        </w:numPr>
        <w:tabs>
          <w:tab w:val="left" w:pos="540"/>
        </w:tabs>
        <w:ind w:left="426" w:hanging="419"/>
        <w:jc w:val="both"/>
      </w:pPr>
      <w:r>
        <w:rPr>
          <w:b/>
        </w:rPr>
        <w:t xml:space="preserve">Izsole </w:t>
      </w:r>
      <w:r>
        <w:t>– Pasūtītāja rīkotā Svētku suvenīru ar Svētku zīmi ražošanas un tirdzniecības lielās licences izsole.</w:t>
      </w:r>
    </w:p>
    <w:p w14:paraId="5F88ACA5" w14:textId="77777777" w:rsidR="00BC1996" w:rsidRDefault="006576CC">
      <w:pPr>
        <w:pStyle w:val="ListParagraph"/>
        <w:widowControl w:val="0"/>
        <w:numPr>
          <w:ilvl w:val="1"/>
          <w:numId w:val="2"/>
        </w:numPr>
        <w:tabs>
          <w:tab w:val="left" w:pos="540"/>
        </w:tabs>
        <w:ind w:left="426" w:hanging="419"/>
        <w:jc w:val="both"/>
        <w:rPr>
          <w:b/>
        </w:rPr>
      </w:pPr>
      <w:r>
        <w:rPr>
          <w:b/>
        </w:rPr>
        <w:t xml:space="preserve">Noteikumi </w:t>
      </w:r>
      <w:r>
        <w:t xml:space="preserve">– Izsoles noteikumi. </w:t>
      </w:r>
    </w:p>
    <w:p w14:paraId="4D087520" w14:textId="77B5D818" w:rsidR="00C0420D" w:rsidRDefault="006576CC" w:rsidP="00B260C4">
      <w:pPr>
        <w:pStyle w:val="ListParagraph"/>
        <w:widowControl w:val="0"/>
        <w:numPr>
          <w:ilvl w:val="1"/>
          <w:numId w:val="2"/>
        </w:numPr>
        <w:suppressAutoHyphens w:val="0"/>
        <w:jc w:val="both"/>
      </w:pPr>
      <w:r w:rsidRPr="00B260C4">
        <w:rPr>
          <w:b/>
        </w:rPr>
        <w:t xml:space="preserve">Preces </w:t>
      </w:r>
      <w:r>
        <w:t xml:space="preserve">– </w:t>
      </w:r>
      <w:r w:rsidR="00C0420D">
        <w:t>apģērbs, aksesuāri un suvenīri, trauki, kancelejas un skolas preces, kuru veidi norādīti šajā līgumā</w:t>
      </w:r>
      <w:r w:rsidR="00C0420D" w:rsidRPr="00C0420D">
        <w:t xml:space="preserve"> </w:t>
      </w:r>
      <w:r w:rsidR="00C0420D">
        <w:t>un kuru ražošanu un tirdzniecību akceptējis Pasūtītājs.</w:t>
      </w:r>
    </w:p>
    <w:p w14:paraId="1D8E9F68" w14:textId="2705FC32" w:rsidR="00C0420D" w:rsidRPr="00B260C4" w:rsidRDefault="00C0420D" w:rsidP="00B260C4">
      <w:pPr>
        <w:pStyle w:val="ListParagraph"/>
        <w:widowControl w:val="0"/>
        <w:numPr>
          <w:ilvl w:val="1"/>
          <w:numId w:val="2"/>
        </w:numPr>
        <w:suppressAutoHyphens w:val="0"/>
        <w:jc w:val="both"/>
        <w:rPr>
          <w:rFonts w:eastAsia="Calibri"/>
          <w:lang w:eastAsia="en-GB"/>
        </w:rPr>
      </w:pPr>
      <w:r w:rsidRPr="00B260C4">
        <w:rPr>
          <w:b/>
          <w:bCs/>
        </w:rPr>
        <w:t>A</w:t>
      </w:r>
      <w:r w:rsidRPr="00B260C4">
        <w:rPr>
          <w:rFonts w:eastAsia="Calibri"/>
          <w:b/>
          <w:bCs/>
          <w:lang w:eastAsia="en-GB"/>
        </w:rPr>
        <w:t xml:space="preserve">pģērbs: </w:t>
      </w:r>
      <w:r w:rsidRPr="00B260C4">
        <w:rPr>
          <w:rFonts w:eastAsia="Calibri"/>
          <w:lang w:eastAsia="en-GB"/>
        </w:rPr>
        <w:t xml:space="preserve">lietus jakas, T krekli, polo krekli, cepures, lakati, sporta apģērbs, </w:t>
      </w:r>
      <w:proofErr w:type="spellStart"/>
      <w:r w:rsidRPr="00B260C4">
        <w:rPr>
          <w:rFonts w:eastAsia="Calibri"/>
          <w:lang w:eastAsia="en-GB"/>
        </w:rPr>
        <w:t>legingi</w:t>
      </w:r>
      <w:proofErr w:type="spellEnd"/>
      <w:r w:rsidRPr="00B260C4">
        <w:rPr>
          <w:rFonts w:eastAsia="Calibri"/>
          <w:lang w:eastAsia="en-GB"/>
        </w:rPr>
        <w:t xml:space="preserve">, džemperi, </w:t>
      </w:r>
      <w:proofErr w:type="spellStart"/>
      <w:r w:rsidRPr="00B260C4">
        <w:rPr>
          <w:rFonts w:eastAsia="Calibri"/>
          <w:lang w:eastAsia="en-GB"/>
        </w:rPr>
        <w:t>kapučjakas</w:t>
      </w:r>
      <w:proofErr w:type="spellEnd"/>
      <w:r w:rsidRPr="00B260C4">
        <w:rPr>
          <w:rFonts w:eastAsia="Calibri"/>
          <w:lang w:eastAsia="en-GB"/>
        </w:rPr>
        <w:t>, bikses/šorti, atstarojošas vestes.</w:t>
      </w:r>
    </w:p>
    <w:p w14:paraId="230F7816" w14:textId="27E0F43E" w:rsidR="00C0420D" w:rsidRPr="00B260C4" w:rsidRDefault="00C0420D" w:rsidP="00B260C4">
      <w:pPr>
        <w:pStyle w:val="ListParagraph"/>
        <w:widowControl w:val="0"/>
        <w:numPr>
          <w:ilvl w:val="1"/>
          <w:numId w:val="2"/>
        </w:numPr>
        <w:suppressAutoHyphens w:val="0"/>
        <w:jc w:val="both"/>
        <w:rPr>
          <w:rFonts w:eastAsia="Calibri"/>
          <w:lang w:eastAsia="en-GB"/>
        </w:rPr>
      </w:pPr>
      <w:r w:rsidRPr="00B260C4">
        <w:rPr>
          <w:rFonts w:eastAsia="Calibri"/>
          <w:b/>
          <w:bCs/>
          <w:lang w:eastAsia="en-GB"/>
        </w:rPr>
        <w:t>Aksesuāri un suvenīri:</w:t>
      </w:r>
      <w:r w:rsidRPr="00B260C4">
        <w:rPr>
          <w:rFonts w:eastAsia="Calibri"/>
          <w:lang w:eastAsia="en-GB"/>
        </w:rPr>
        <w:t xml:space="preserve"> Silikona aproces, piespraudes, nozīmītes, atslēgu piekariņi, telefona vāciņi, magnēti, pulksteņi, atstarotāji, dvieļi, ģērbtuves paklāji, lietussargi, saulesbrilles, tetovējumi, kakla lentes;</w:t>
      </w:r>
    </w:p>
    <w:p w14:paraId="211D475F" w14:textId="77777777" w:rsidR="00B260C4" w:rsidRDefault="00C0420D" w:rsidP="00C0420D">
      <w:pPr>
        <w:pStyle w:val="ListParagraph"/>
        <w:widowControl w:val="0"/>
        <w:numPr>
          <w:ilvl w:val="1"/>
          <w:numId w:val="2"/>
        </w:numPr>
        <w:suppressAutoHyphens w:val="0"/>
        <w:spacing w:after="200"/>
        <w:jc w:val="both"/>
        <w:rPr>
          <w:rFonts w:eastAsia="Calibri"/>
          <w:lang w:eastAsia="en-GB"/>
        </w:rPr>
      </w:pPr>
      <w:r w:rsidRPr="00B260C4">
        <w:rPr>
          <w:rFonts w:eastAsia="Calibri"/>
          <w:b/>
          <w:bCs/>
          <w:lang w:eastAsia="en-GB"/>
        </w:rPr>
        <w:t>Trauki:</w:t>
      </w:r>
      <w:r w:rsidRPr="00B260C4">
        <w:rPr>
          <w:rFonts w:eastAsia="Calibri"/>
          <w:lang w:eastAsia="en-GB"/>
        </w:rPr>
        <w:t xml:space="preserve"> Glāzes, krūzes, termosi, </w:t>
      </w:r>
      <w:proofErr w:type="spellStart"/>
      <w:r w:rsidRPr="00B260C4">
        <w:rPr>
          <w:rFonts w:eastAsia="Calibri"/>
          <w:lang w:eastAsia="en-GB"/>
        </w:rPr>
        <w:t>termokrūzes</w:t>
      </w:r>
      <w:proofErr w:type="spellEnd"/>
      <w:r w:rsidRPr="00B260C4">
        <w:rPr>
          <w:rFonts w:eastAsia="Calibri"/>
          <w:lang w:eastAsia="en-GB"/>
        </w:rPr>
        <w:t>, ūdens pudeles;</w:t>
      </w:r>
    </w:p>
    <w:p w14:paraId="4D3D48F8" w14:textId="3432EF90" w:rsidR="00C0420D" w:rsidRPr="00B260C4" w:rsidRDefault="00C0420D" w:rsidP="00C0420D">
      <w:pPr>
        <w:pStyle w:val="ListParagraph"/>
        <w:widowControl w:val="0"/>
        <w:numPr>
          <w:ilvl w:val="1"/>
          <w:numId w:val="2"/>
        </w:numPr>
        <w:suppressAutoHyphens w:val="0"/>
        <w:spacing w:after="200"/>
        <w:jc w:val="both"/>
        <w:rPr>
          <w:rFonts w:eastAsia="Calibri"/>
          <w:lang w:eastAsia="en-GB"/>
        </w:rPr>
      </w:pPr>
      <w:r w:rsidRPr="00B260C4">
        <w:rPr>
          <w:rFonts w:eastAsia="Calibri"/>
          <w:b/>
          <w:bCs/>
          <w:lang w:eastAsia="en-GB"/>
        </w:rPr>
        <w:t>Kancelejas un skolas preces:</w:t>
      </w:r>
      <w:r w:rsidRPr="00B260C4">
        <w:rPr>
          <w:rFonts w:eastAsia="Calibri"/>
          <w:lang w:eastAsia="en-GB"/>
        </w:rPr>
        <w:t xml:space="preserve"> pildspalvas, mugursomas, penāļi, piezīmju blociņi, dokumentu somas, apavu somas, uzlīmes u.c. </w:t>
      </w:r>
      <w:bookmarkStart w:id="1" w:name="1fob9te" w:colFirst="0" w:colLast="0"/>
      <w:bookmarkEnd w:id="1"/>
    </w:p>
    <w:p w14:paraId="2757E477" w14:textId="0194CBE4" w:rsidR="00BC1996" w:rsidRPr="00DA0B23" w:rsidRDefault="006576CC" w:rsidP="00DA0B23">
      <w:pPr>
        <w:pStyle w:val="ListParagraph"/>
        <w:widowControl w:val="0"/>
        <w:numPr>
          <w:ilvl w:val="1"/>
          <w:numId w:val="2"/>
        </w:numPr>
        <w:tabs>
          <w:tab w:val="left" w:pos="540"/>
        </w:tabs>
        <w:ind w:left="426" w:hanging="419"/>
        <w:jc w:val="both"/>
        <w:rPr>
          <w:b/>
        </w:rPr>
      </w:pPr>
      <w:r>
        <w:rPr>
          <w:b/>
        </w:rPr>
        <w:t xml:space="preserve">Tirdzniecības vietas </w:t>
      </w:r>
      <w:r w:rsidR="00DA0B23">
        <w:rPr>
          <w:b/>
        </w:rPr>
        <w:t xml:space="preserve">un laiks </w:t>
      </w:r>
      <w:r>
        <w:t xml:space="preserve">– Līguma </w:t>
      </w:r>
      <w:r w:rsidR="00DA0B23">
        <w:t>1</w:t>
      </w:r>
      <w:r>
        <w:t xml:space="preserve">. pielikumā  norādītās vietas </w:t>
      </w:r>
      <w:r w:rsidR="00DA0B23">
        <w:t xml:space="preserve">un </w:t>
      </w:r>
      <w:r>
        <w:t>laik</w:t>
      </w:r>
      <w:r w:rsidR="00DA0B23">
        <w:t>i.</w:t>
      </w:r>
    </w:p>
    <w:p w14:paraId="71E47A60" w14:textId="7C91CD55" w:rsidR="00BC1996" w:rsidRDefault="006576CC">
      <w:pPr>
        <w:pStyle w:val="ListParagraph"/>
        <w:widowControl w:val="0"/>
        <w:numPr>
          <w:ilvl w:val="1"/>
          <w:numId w:val="2"/>
        </w:numPr>
        <w:tabs>
          <w:tab w:val="left" w:pos="540"/>
        </w:tabs>
        <w:ind w:left="426" w:hanging="419"/>
        <w:jc w:val="both"/>
      </w:pPr>
      <w:r>
        <w:rPr>
          <w:b/>
        </w:rPr>
        <w:t xml:space="preserve">Tirdzniecības platformas </w:t>
      </w:r>
      <w:r>
        <w:t xml:space="preserve">– Izpildītāja interneta vietnes Preču tirdzniecībai, kas norādītas Līguma </w:t>
      </w:r>
      <w:r w:rsidR="00DA0B23">
        <w:t>3</w:t>
      </w:r>
      <w:r>
        <w:t xml:space="preserve">. pielikumā </w:t>
      </w:r>
    </w:p>
    <w:p w14:paraId="6537AA36" w14:textId="77777777" w:rsidR="00BC1996" w:rsidRDefault="00BC1996">
      <w:pPr>
        <w:pStyle w:val="ListParagraph"/>
        <w:widowControl w:val="0"/>
        <w:tabs>
          <w:tab w:val="left" w:pos="426"/>
        </w:tabs>
        <w:ind w:left="360"/>
        <w:jc w:val="both"/>
      </w:pPr>
    </w:p>
    <w:p w14:paraId="2389C4D7" w14:textId="77777777" w:rsidR="00BC1996" w:rsidRDefault="00BC1996">
      <w:pPr>
        <w:pStyle w:val="ListParagraph"/>
        <w:widowControl w:val="0"/>
        <w:tabs>
          <w:tab w:val="left" w:pos="426"/>
        </w:tabs>
        <w:ind w:left="367"/>
        <w:jc w:val="both"/>
      </w:pPr>
    </w:p>
    <w:p w14:paraId="7751432B" w14:textId="77777777" w:rsidR="00BC1996" w:rsidRDefault="006576CC">
      <w:pPr>
        <w:pStyle w:val="ListParagraph"/>
        <w:widowControl w:val="0"/>
        <w:numPr>
          <w:ilvl w:val="0"/>
          <w:numId w:val="2"/>
        </w:numPr>
        <w:tabs>
          <w:tab w:val="left" w:pos="360"/>
        </w:tabs>
        <w:ind w:left="0" w:firstLine="0"/>
        <w:jc w:val="center"/>
      </w:pPr>
      <w:r>
        <w:rPr>
          <w:b/>
          <w:bCs/>
        </w:rPr>
        <w:t>LĪGUMA PRIEKŠMETS</w:t>
      </w:r>
    </w:p>
    <w:p w14:paraId="038ACB60" w14:textId="5C000B7F" w:rsidR="00BC1996" w:rsidRDefault="006576CC">
      <w:pPr>
        <w:pStyle w:val="ListParagraph"/>
        <w:widowControl w:val="0"/>
        <w:numPr>
          <w:ilvl w:val="1"/>
          <w:numId w:val="2"/>
        </w:numPr>
        <w:tabs>
          <w:tab w:val="left" w:pos="426"/>
        </w:tabs>
        <w:ind w:left="0" w:firstLine="7"/>
        <w:jc w:val="both"/>
      </w:pPr>
      <w:r>
        <w:t>Pasūtītājs dod tiesības Izpildītājam izgatavot un realizēt Preces ar  Svētku zīmi, saskaņā ar Līguma noteikumiem, Noteikumiem un Latvijas Republikā spēkā esošo normatīvo aktu prasībām</w:t>
      </w:r>
      <w:r w:rsidR="00FF0EAD">
        <w:t xml:space="preserve"> līdz 2025.gada 30.septembrim</w:t>
      </w:r>
      <w:r>
        <w:t>.</w:t>
      </w:r>
    </w:p>
    <w:p w14:paraId="7EA8D400" w14:textId="070AA68A" w:rsidR="00BC1996" w:rsidRDefault="006576CC">
      <w:pPr>
        <w:pStyle w:val="ListParagraph"/>
        <w:widowControl w:val="0"/>
        <w:numPr>
          <w:ilvl w:val="1"/>
          <w:numId w:val="2"/>
        </w:numPr>
        <w:tabs>
          <w:tab w:val="left" w:pos="426"/>
        </w:tabs>
        <w:ind w:left="0" w:firstLine="7"/>
        <w:jc w:val="both"/>
        <w:rPr>
          <w:color w:val="000000" w:themeColor="text1"/>
        </w:rPr>
      </w:pPr>
      <w:r>
        <w:rPr>
          <w:color w:val="000000" w:themeColor="text1"/>
        </w:rPr>
        <w:t xml:space="preserve">Līguma 2.1. punktā noteiktās tiesības attiecas tikai uz </w:t>
      </w:r>
      <w:r w:rsidR="00560DC4">
        <w:rPr>
          <w:color w:val="000000" w:themeColor="text1"/>
        </w:rPr>
        <w:t xml:space="preserve">Līguma 1.6., 1.7, 1.8. un 1.9.punktos norādītajām </w:t>
      </w:r>
      <w:r>
        <w:rPr>
          <w:color w:val="000000" w:themeColor="text1"/>
        </w:rPr>
        <w:t>Precēm, kuru dizainu Izpildītājam ir iesniedzis Pasūtītājs.</w:t>
      </w:r>
    </w:p>
    <w:p w14:paraId="2DD9F1B2" w14:textId="471A8D55" w:rsidR="00BC1996" w:rsidRDefault="006576CC">
      <w:pPr>
        <w:pStyle w:val="ListParagraph"/>
        <w:widowControl w:val="0"/>
        <w:numPr>
          <w:ilvl w:val="1"/>
          <w:numId w:val="2"/>
        </w:numPr>
        <w:tabs>
          <w:tab w:val="left" w:pos="426"/>
        </w:tabs>
        <w:ind w:left="0" w:firstLine="7"/>
        <w:jc w:val="both"/>
      </w:pPr>
      <w:r>
        <w:t xml:space="preserve"> Pasūtītājs patur sev tiesības izmantot Svētku zīmi savām vajadzībām, kā arī nodot tās </w:t>
      </w:r>
      <w:r>
        <w:lastRenderedPageBreak/>
        <w:t xml:space="preserve">lietošanas tiesības trešajām personām. Izpildītājs ir informēts, ka Svētku zīme nav reģistrēta kā preču zīme. </w:t>
      </w:r>
    </w:p>
    <w:p w14:paraId="1D1A1082" w14:textId="77777777" w:rsidR="00BC1996" w:rsidRDefault="006576CC">
      <w:pPr>
        <w:pStyle w:val="ListParagraph"/>
        <w:widowControl w:val="0"/>
        <w:numPr>
          <w:ilvl w:val="1"/>
          <w:numId w:val="2"/>
        </w:numPr>
        <w:tabs>
          <w:tab w:val="left" w:pos="426"/>
        </w:tabs>
        <w:ind w:left="0" w:firstLine="7"/>
        <w:jc w:val="both"/>
      </w:pPr>
      <w:r>
        <w:t>Izpildītājam nav tiesību nodot Līgumā norādīto licenci trešajām personām (</w:t>
      </w:r>
      <w:proofErr w:type="spellStart"/>
      <w:r>
        <w:t>sublicence</w:t>
      </w:r>
      <w:proofErr w:type="spellEnd"/>
      <w:r>
        <w:t>) bez Pasūtītāja rakstiskas piekrišanas.</w:t>
      </w:r>
    </w:p>
    <w:p w14:paraId="7F5A2199" w14:textId="1E1E8CB6" w:rsidR="006954F5" w:rsidRDefault="006954F5" w:rsidP="009E071C">
      <w:pPr>
        <w:pStyle w:val="ListParagraph"/>
        <w:widowControl w:val="0"/>
        <w:numPr>
          <w:ilvl w:val="1"/>
          <w:numId w:val="2"/>
        </w:numPr>
        <w:tabs>
          <w:tab w:val="left" w:pos="426"/>
        </w:tabs>
        <w:suppressAutoHyphens w:val="0"/>
        <w:ind w:left="0" w:firstLine="7"/>
        <w:jc w:val="both"/>
        <w:rPr>
          <w:lang w:eastAsia="en-GB"/>
        </w:rPr>
      </w:pPr>
      <w:r w:rsidRPr="0036544B">
        <w:t xml:space="preserve">Izpildītājam </w:t>
      </w:r>
      <w:r w:rsidR="009E071C" w:rsidRPr="0036544B">
        <w:t xml:space="preserve">bez maksas </w:t>
      </w:r>
      <w:r w:rsidRPr="0036544B">
        <w:t xml:space="preserve">ir </w:t>
      </w:r>
      <w:r w:rsidRPr="0036544B">
        <w:rPr>
          <w:lang w:eastAsia="en-GB"/>
        </w:rPr>
        <w:t>jā</w:t>
      </w:r>
      <w:r w:rsidR="009E071C" w:rsidRPr="0036544B">
        <w:rPr>
          <w:lang w:eastAsia="en-GB"/>
        </w:rPr>
        <w:t>izgatavo un jāpiegādā Pasūtītājam līdz 2025.gada 1.jūnijam</w:t>
      </w:r>
      <w:r w:rsidRPr="00073EDF">
        <w:rPr>
          <w:lang w:eastAsia="en-GB"/>
        </w:rPr>
        <w:t xml:space="preserve"> krekl</w:t>
      </w:r>
      <w:r>
        <w:rPr>
          <w:lang w:eastAsia="en-GB"/>
        </w:rPr>
        <w:t>u</w:t>
      </w:r>
      <w:r w:rsidR="009E071C">
        <w:rPr>
          <w:lang w:eastAsia="en-GB"/>
        </w:rPr>
        <w:t>s</w:t>
      </w:r>
      <w:r>
        <w:rPr>
          <w:lang w:eastAsia="en-GB"/>
        </w:rPr>
        <w:t xml:space="preserve"> </w:t>
      </w:r>
      <w:r w:rsidRPr="00073EDF">
        <w:rPr>
          <w:lang w:eastAsia="en-GB"/>
        </w:rPr>
        <w:t xml:space="preserve">ar </w:t>
      </w:r>
      <w:proofErr w:type="spellStart"/>
      <w:r w:rsidRPr="00073EDF">
        <w:rPr>
          <w:lang w:eastAsia="en-GB"/>
        </w:rPr>
        <w:t>apdruku</w:t>
      </w:r>
      <w:proofErr w:type="spellEnd"/>
      <w:r w:rsidRPr="00073EDF">
        <w:rPr>
          <w:lang w:eastAsia="en-GB"/>
        </w:rPr>
        <w:t xml:space="preserve"> </w:t>
      </w:r>
      <w:r>
        <w:rPr>
          <w:lang w:eastAsia="en-GB"/>
        </w:rPr>
        <w:t>(</w:t>
      </w:r>
      <w:r w:rsidRPr="00073EDF">
        <w:rPr>
          <w:lang w:eastAsia="en-GB"/>
        </w:rPr>
        <w:t>1200 gabali</w:t>
      </w:r>
      <w:r>
        <w:rPr>
          <w:lang w:eastAsia="en-GB"/>
        </w:rPr>
        <w:t xml:space="preserve">) un </w:t>
      </w:r>
      <w:r w:rsidRPr="00073EDF">
        <w:rPr>
          <w:lang w:eastAsia="en-GB"/>
        </w:rPr>
        <w:t>cepur</w:t>
      </w:r>
      <w:r w:rsidR="009E071C">
        <w:rPr>
          <w:lang w:eastAsia="en-GB"/>
        </w:rPr>
        <w:t>es</w:t>
      </w:r>
      <w:r w:rsidRPr="00073EDF">
        <w:rPr>
          <w:lang w:eastAsia="en-GB"/>
        </w:rPr>
        <w:t xml:space="preserve"> ar </w:t>
      </w:r>
      <w:proofErr w:type="spellStart"/>
      <w:r w:rsidRPr="00073EDF">
        <w:rPr>
          <w:lang w:eastAsia="en-GB"/>
        </w:rPr>
        <w:t>apdruku</w:t>
      </w:r>
      <w:proofErr w:type="spellEnd"/>
      <w:r w:rsidRPr="00073EDF">
        <w:rPr>
          <w:lang w:eastAsia="en-GB"/>
        </w:rPr>
        <w:t xml:space="preserve"> </w:t>
      </w:r>
      <w:r>
        <w:rPr>
          <w:lang w:eastAsia="en-GB"/>
        </w:rPr>
        <w:t>(</w:t>
      </w:r>
      <w:r w:rsidRPr="00073EDF">
        <w:rPr>
          <w:lang w:eastAsia="en-GB"/>
        </w:rPr>
        <w:t>1050 gabali</w:t>
      </w:r>
      <w:r>
        <w:rPr>
          <w:lang w:eastAsia="en-GB"/>
        </w:rPr>
        <w:t>)</w:t>
      </w:r>
      <w:r w:rsidRPr="00073EDF">
        <w:rPr>
          <w:lang w:eastAsia="en-GB"/>
        </w:rPr>
        <w:t xml:space="preserve"> ar </w:t>
      </w:r>
      <w:r w:rsidR="009E071C">
        <w:rPr>
          <w:lang w:eastAsia="en-GB"/>
        </w:rPr>
        <w:t xml:space="preserve">Svētku </w:t>
      </w:r>
      <w:r w:rsidRPr="00073EDF">
        <w:rPr>
          <w:lang w:eastAsia="en-GB"/>
        </w:rPr>
        <w:t xml:space="preserve">logotipu </w:t>
      </w:r>
      <w:r>
        <w:rPr>
          <w:lang w:eastAsia="en-GB"/>
        </w:rPr>
        <w:t>saskaņā ar Pasūtī</w:t>
      </w:r>
      <w:r w:rsidRPr="00073EDF">
        <w:rPr>
          <w:lang w:eastAsia="en-GB"/>
        </w:rPr>
        <w:t>tāja</w:t>
      </w:r>
      <w:r>
        <w:rPr>
          <w:lang w:eastAsia="en-GB"/>
        </w:rPr>
        <w:t xml:space="preserve"> noteiktām</w:t>
      </w:r>
      <w:r w:rsidRPr="00073EDF">
        <w:rPr>
          <w:lang w:eastAsia="en-GB"/>
        </w:rPr>
        <w:t xml:space="preserve"> dizaina un kvalitātes prasīb</w:t>
      </w:r>
      <w:r>
        <w:rPr>
          <w:lang w:eastAsia="en-GB"/>
        </w:rPr>
        <w:t>ām.</w:t>
      </w:r>
      <w:r w:rsidR="009E071C">
        <w:rPr>
          <w:lang w:eastAsia="en-GB"/>
        </w:rPr>
        <w:t xml:space="preserve"> Pasūtītājs ir tiesīgs noteikt </w:t>
      </w:r>
      <w:r w:rsidRPr="00073EDF">
        <w:rPr>
          <w:lang w:eastAsia="en-GB"/>
        </w:rPr>
        <w:t xml:space="preserve">ierobežojumus </w:t>
      </w:r>
      <w:r>
        <w:rPr>
          <w:lang w:eastAsia="en-GB"/>
        </w:rPr>
        <w:t>šo</w:t>
      </w:r>
      <w:r w:rsidRPr="00073EDF">
        <w:rPr>
          <w:lang w:eastAsia="en-GB"/>
        </w:rPr>
        <w:t xml:space="preserve"> preču ražošanai un tirdzniecībai. </w:t>
      </w:r>
    </w:p>
    <w:p w14:paraId="0BF812B6" w14:textId="77777777" w:rsidR="00BC1996" w:rsidRDefault="00BC1996">
      <w:pPr>
        <w:widowControl w:val="0"/>
      </w:pPr>
    </w:p>
    <w:p w14:paraId="46F28E88" w14:textId="77777777" w:rsidR="00BC1996" w:rsidRDefault="006576CC">
      <w:pPr>
        <w:pStyle w:val="ListParagraph"/>
        <w:widowControl w:val="0"/>
        <w:numPr>
          <w:ilvl w:val="0"/>
          <w:numId w:val="2"/>
        </w:numPr>
        <w:tabs>
          <w:tab w:val="left" w:pos="360"/>
        </w:tabs>
        <w:ind w:left="0" w:firstLine="0"/>
        <w:jc w:val="center"/>
        <w:rPr>
          <w:b/>
          <w:bCs/>
        </w:rPr>
      </w:pPr>
      <w:r>
        <w:rPr>
          <w:b/>
          <w:bCs/>
        </w:rPr>
        <w:t xml:space="preserve">LĪGUMA SUMMA UN NORĒĶINU KĀRTĪBA </w:t>
      </w:r>
    </w:p>
    <w:p w14:paraId="6252DD02" w14:textId="2603DEF5" w:rsidR="00BC1996" w:rsidRDefault="006576CC">
      <w:pPr>
        <w:pStyle w:val="ListParagraph"/>
        <w:widowControl w:val="0"/>
        <w:numPr>
          <w:ilvl w:val="1"/>
          <w:numId w:val="2"/>
        </w:numPr>
        <w:tabs>
          <w:tab w:val="left" w:pos="426"/>
        </w:tabs>
        <w:ind w:left="0" w:firstLine="7"/>
        <w:jc w:val="both"/>
        <w:rPr>
          <w:u w:val="single"/>
        </w:rPr>
      </w:pPr>
      <w:r>
        <w:t xml:space="preserve">Par tiesībām atbilstoši Līguma noteikumiem izmantot Svētku zīmi un veikt Preču tirdzniecību Līgumā noteiktā apmērā un kārtībā, Izpildītājs maksā Pasūtītājam </w:t>
      </w:r>
      <w:r w:rsidR="00BB1EBF" w:rsidRPr="00073EDF">
        <w:rPr>
          <w:b/>
          <w:bCs/>
          <w:lang w:eastAsia="en-GB"/>
        </w:rPr>
        <w:t>10300,84</w:t>
      </w:r>
      <w:r w:rsidR="00BB1EBF" w:rsidRPr="00073EDF">
        <w:rPr>
          <w:lang w:eastAsia="en-GB"/>
        </w:rPr>
        <w:t xml:space="preserve"> (desmit tūkstoši trīs simti </w:t>
      </w:r>
      <w:proofErr w:type="spellStart"/>
      <w:r w:rsidR="00BB1EBF" w:rsidRPr="00073EDF">
        <w:rPr>
          <w:lang w:eastAsia="en-GB"/>
        </w:rPr>
        <w:t>euro</w:t>
      </w:r>
      <w:proofErr w:type="spellEnd"/>
      <w:r w:rsidR="00BB1EBF" w:rsidRPr="00073EDF">
        <w:rPr>
          <w:lang w:eastAsia="en-GB"/>
        </w:rPr>
        <w:t xml:space="preserve"> un astoņdesmit četri centi)</w:t>
      </w:r>
      <w:r>
        <w:rPr>
          <w:color w:val="000000" w:themeColor="text1"/>
        </w:rPr>
        <w:t xml:space="preserve">, </w:t>
      </w:r>
      <w:r w:rsidR="00BB1EBF">
        <w:rPr>
          <w:color w:val="000000" w:themeColor="text1"/>
        </w:rPr>
        <w:t>neieskaitot</w:t>
      </w:r>
      <w:r>
        <w:rPr>
          <w:color w:val="000000" w:themeColor="text1"/>
        </w:rPr>
        <w:t xml:space="preserve"> pievienotās vērtības nodokli, </w:t>
      </w:r>
      <w:r>
        <w:t xml:space="preserve">turpmāk </w:t>
      </w:r>
      <w:r w:rsidR="008D14E6">
        <w:t>–</w:t>
      </w:r>
      <w:r>
        <w:t xml:space="preserve"> </w:t>
      </w:r>
      <w:r>
        <w:rPr>
          <w:b/>
        </w:rPr>
        <w:t>Līguma summa</w:t>
      </w:r>
      <w:r>
        <w:t xml:space="preserve">. </w:t>
      </w:r>
      <w:r w:rsidR="008D14E6" w:rsidRPr="00073EDF">
        <w:rPr>
          <w:lang w:eastAsia="en-GB"/>
        </w:rPr>
        <w:t>PVN tiek maksāts papildus saskaņā ar spēkā esošo nodokļa likmi.</w:t>
      </w:r>
    </w:p>
    <w:p w14:paraId="1FF57B42" w14:textId="77777777" w:rsidR="00BC1996" w:rsidRDefault="006576CC">
      <w:pPr>
        <w:pStyle w:val="ListParagraph"/>
        <w:widowControl w:val="0"/>
        <w:numPr>
          <w:ilvl w:val="1"/>
          <w:numId w:val="2"/>
        </w:numPr>
        <w:tabs>
          <w:tab w:val="left" w:pos="426"/>
        </w:tabs>
        <w:ind w:left="0" w:firstLine="7"/>
        <w:jc w:val="both"/>
      </w:pPr>
      <w:r>
        <w:t xml:space="preserve">Izpildītājs Līguma summu samaksā Pasūtītājam 5 (piecu) dienu laikā no Līguma noslēgšanas un Pasūtītāja rēķina saņemšanas. </w:t>
      </w:r>
    </w:p>
    <w:p w14:paraId="27864B2D" w14:textId="77777777" w:rsidR="00BC1996" w:rsidRDefault="006576CC">
      <w:pPr>
        <w:pStyle w:val="ListParagraph"/>
        <w:widowControl w:val="0"/>
        <w:numPr>
          <w:ilvl w:val="1"/>
          <w:numId w:val="2"/>
        </w:numPr>
        <w:tabs>
          <w:tab w:val="left" w:pos="426"/>
        </w:tabs>
        <w:ind w:left="0" w:firstLine="7"/>
        <w:jc w:val="both"/>
      </w:pPr>
      <w:r>
        <w:t xml:space="preserve">Līguma summa ir vienīgā un galīgā atlīdzība par Līguma 2.1. punktā norādīto Līguma priekšmetu un ietver atlīdzību par visiem un jebkādiem papilddarbiem, kurus Izpildītājam varētu būt jāveic un izdevumiem, kas Izpildītājam varētu rasties, lai varētu pienācīgi izpildīt Līgumu. </w:t>
      </w:r>
    </w:p>
    <w:p w14:paraId="65FEB9AA" w14:textId="77777777" w:rsidR="00BC1996" w:rsidRDefault="006576CC">
      <w:pPr>
        <w:pStyle w:val="ListParagraph"/>
        <w:widowControl w:val="0"/>
        <w:numPr>
          <w:ilvl w:val="1"/>
          <w:numId w:val="2"/>
        </w:numPr>
        <w:tabs>
          <w:tab w:val="left" w:pos="426"/>
        </w:tabs>
        <w:ind w:left="0" w:firstLine="7"/>
        <w:jc w:val="both"/>
      </w:pPr>
      <w:r>
        <w:t xml:space="preserve">Izpildītājs iegūst Līgumā noteiktās tiesības tikai ar brīdi, kad Līguma summa pilnā apmērā ir saņemta Pasūtītāja rēķinā norādītajā bankas kontā. </w:t>
      </w:r>
    </w:p>
    <w:p w14:paraId="78259110" w14:textId="77777777" w:rsidR="00BC1996" w:rsidRDefault="006576CC">
      <w:pPr>
        <w:pStyle w:val="ListParagraph"/>
        <w:widowControl w:val="0"/>
        <w:numPr>
          <w:ilvl w:val="1"/>
          <w:numId w:val="2"/>
        </w:numPr>
        <w:tabs>
          <w:tab w:val="left" w:pos="426"/>
        </w:tabs>
        <w:ind w:left="0" w:firstLine="7"/>
        <w:jc w:val="both"/>
      </w:pPr>
      <w:r>
        <w:t xml:space="preserve">Izpildītājs apmaksu veic, saskaņā ar Pasūtītāja izrakstītu un Izpildītājam iesniegtu rēķinu. Puses vienojas, ka Pasūtītājs rēķinu ir tiesīgs iesniegt elektroniski, nosūtot to uz Izpildītāja Līguma rekvizītu zonā norādīto e-pasta adresi. Atbilstoši Latvijas Republikas normatīvo aktu prasībām sagatavots un minētajā kārtībā nosūtīts rēķins ir derīgs bez paraksta. </w:t>
      </w:r>
    </w:p>
    <w:p w14:paraId="543AF8A4" w14:textId="77777777" w:rsidR="00BC1996" w:rsidRDefault="00BC1996">
      <w:pPr>
        <w:widowControl w:val="0"/>
        <w:jc w:val="both"/>
      </w:pPr>
    </w:p>
    <w:p w14:paraId="75617FB8" w14:textId="77777777" w:rsidR="00BC1996" w:rsidRDefault="00BC1996">
      <w:pPr>
        <w:widowControl w:val="0"/>
      </w:pPr>
    </w:p>
    <w:p w14:paraId="386DB55F" w14:textId="77777777" w:rsidR="00BC1996" w:rsidRDefault="006576CC">
      <w:pPr>
        <w:pStyle w:val="ListParagraph"/>
        <w:widowControl w:val="0"/>
        <w:numPr>
          <w:ilvl w:val="0"/>
          <w:numId w:val="2"/>
        </w:numPr>
        <w:tabs>
          <w:tab w:val="left" w:pos="360"/>
        </w:tabs>
        <w:ind w:left="0" w:firstLine="0"/>
        <w:jc w:val="center"/>
        <w:rPr>
          <w:b/>
          <w:bCs/>
        </w:rPr>
      </w:pPr>
      <w:r>
        <w:rPr>
          <w:b/>
          <w:bCs/>
        </w:rPr>
        <w:t>PUŠU PIENĀKUMI, TIESĪBAS UN ATBILDĪBA</w:t>
      </w:r>
    </w:p>
    <w:p w14:paraId="63D3DD58" w14:textId="77777777" w:rsidR="00BC1996" w:rsidRDefault="006576CC">
      <w:pPr>
        <w:pStyle w:val="ListParagraph"/>
        <w:widowControl w:val="0"/>
        <w:numPr>
          <w:ilvl w:val="1"/>
          <w:numId w:val="2"/>
        </w:numPr>
        <w:tabs>
          <w:tab w:val="left" w:pos="426"/>
        </w:tabs>
        <w:ind w:left="0" w:firstLine="7"/>
        <w:jc w:val="both"/>
      </w:pPr>
      <w:r>
        <w:t xml:space="preserve">Izpildītāja tiesības: </w:t>
      </w:r>
    </w:p>
    <w:p w14:paraId="51DF5F05" w14:textId="77777777" w:rsidR="00BC1996" w:rsidRDefault="006576CC">
      <w:pPr>
        <w:pStyle w:val="ListParagraph"/>
        <w:widowControl w:val="0"/>
        <w:numPr>
          <w:ilvl w:val="2"/>
          <w:numId w:val="2"/>
        </w:numPr>
        <w:tabs>
          <w:tab w:val="left" w:pos="1170"/>
        </w:tabs>
        <w:ind w:left="450" w:firstLine="0"/>
        <w:jc w:val="both"/>
      </w:pPr>
      <w:r>
        <w:t xml:space="preserve">saņemt no Pasūtītāja Līguma izpildei visu nepieciešamo un Pasūtītāja rīcībā esošo informāciju; </w:t>
      </w:r>
    </w:p>
    <w:p w14:paraId="014D2BCC" w14:textId="2AF87EEB" w:rsidR="00BC1996" w:rsidRDefault="006576CC">
      <w:pPr>
        <w:pStyle w:val="ListParagraph"/>
        <w:widowControl w:val="0"/>
        <w:numPr>
          <w:ilvl w:val="2"/>
          <w:numId w:val="2"/>
        </w:numPr>
        <w:tabs>
          <w:tab w:val="left" w:pos="1170"/>
        </w:tabs>
        <w:ind w:left="450" w:firstLine="0"/>
        <w:jc w:val="both"/>
      </w:pPr>
      <w:r>
        <w:t xml:space="preserve">realizēt Preces mazumtirdzniecībā un vairumtirdzniecībā Izpildītāja Tirdzniecības platformās, kas norādītas Līguma </w:t>
      </w:r>
      <w:r w:rsidR="00AC2C71">
        <w:t>3</w:t>
      </w:r>
      <w:r>
        <w:t xml:space="preserve">. pielikumā; </w:t>
      </w:r>
    </w:p>
    <w:p w14:paraId="0895D095" w14:textId="77777777" w:rsidR="00BC1996" w:rsidRDefault="006576CC">
      <w:pPr>
        <w:pStyle w:val="ListParagraph"/>
        <w:widowControl w:val="0"/>
        <w:numPr>
          <w:ilvl w:val="2"/>
          <w:numId w:val="2"/>
        </w:numPr>
        <w:tabs>
          <w:tab w:val="left" w:pos="1170"/>
        </w:tabs>
        <w:ind w:left="450" w:firstLine="0"/>
        <w:jc w:val="both"/>
      </w:pPr>
      <w:bookmarkStart w:id="2" w:name="page25"/>
      <w:bookmarkEnd w:id="2"/>
      <w:r>
        <w:t xml:space="preserve">nodrošināt Preču tirdzniecību tiešsaistē, Izpildītāja Tirdzniecības platformās ar tiešsaistes norēķinu iespēju (t.sk., ar kredītkartēm un izmantojot interneta banku), kā arī nodrošināt Tirdzniecības platformās iegādāto Preču piegādi visā pasaulē; </w:t>
      </w:r>
    </w:p>
    <w:p w14:paraId="766FA2B1" w14:textId="1A883B7C" w:rsidR="00BC1996" w:rsidRDefault="006576CC">
      <w:pPr>
        <w:pStyle w:val="ListParagraph"/>
        <w:widowControl w:val="0"/>
        <w:numPr>
          <w:ilvl w:val="2"/>
          <w:numId w:val="2"/>
        </w:numPr>
        <w:tabs>
          <w:tab w:val="left" w:pos="1170"/>
        </w:tabs>
        <w:ind w:left="450" w:firstLine="0"/>
        <w:jc w:val="both"/>
      </w:pPr>
      <w:r>
        <w:t>realizēt mazumtirdzniecībā un vairumtirdzniecībā Svētku norises laikā nerealizētās Preces ar Svētku zīmi pēc Svētku norises beigām</w:t>
      </w:r>
      <w:r w:rsidR="008D14E6">
        <w:t xml:space="preserve"> līdz 2025.gada 30.septembrim</w:t>
      </w:r>
      <w:r>
        <w:t xml:space="preserve">.  </w:t>
      </w:r>
    </w:p>
    <w:p w14:paraId="33C15F58" w14:textId="77777777" w:rsidR="00BC1996" w:rsidRDefault="006576CC">
      <w:pPr>
        <w:pStyle w:val="ListParagraph"/>
        <w:widowControl w:val="0"/>
        <w:numPr>
          <w:ilvl w:val="1"/>
          <w:numId w:val="2"/>
        </w:numPr>
        <w:tabs>
          <w:tab w:val="left" w:pos="426"/>
        </w:tabs>
        <w:ind w:left="0" w:firstLine="7"/>
        <w:jc w:val="both"/>
      </w:pPr>
      <w:r>
        <w:t xml:space="preserve">Izpildītāja pienākumi: </w:t>
      </w:r>
    </w:p>
    <w:p w14:paraId="1C737894" w14:textId="77777777" w:rsidR="00BC1996" w:rsidRDefault="006576CC">
      <w:pPr>
        <w:pStyle w:val="ListParagraph"/>
        <w:widowControl w:val="0"/>
        <w:numPr>
          <w:ilvl w:val="2"/>
          <w:numId w:val="2"/>
        </w:numPr>
        <w:tabs>
          <w:tab w:val="left" w:pos="1170"/>
        </w:tabs>
        <w:ind w:left="450" w:firstLine="0"/>
        <w:jc w:val="both"/>
      </w:pPr>
      <w:r>
        <w:t>Preces ražot tikai ar dizainu, kas ir iepriekš saskaņots ar Pasūtītāju katrai preču grupai.</w:t>
      </w:r>
    </w:p>
    <w:p w14:paraId="14E595CB" w14:textId="77777777" w:rsidR="00BC1996" w:rsidRDefault="006576CC">
      <w:pPr>
        <w:pStyle w:val="ListParagraph"/>
        <w:widowControl w:val="0"/>
        <w:numPr>
          <w:ilvl w:val="2"/>
          <w:numId w:val="2"/>
        </w:numPr>
        <w:tabs>
          <w:tab w:val="left" w:pos="1170"/>
        </w:tabs>
        <w:ind w:left="450" w:firstLine="0"/>
        <w:jc w:val="both"/>
      </w:pPr>
      <w:r>
        <w:t xml:space="preserve">Pēc Pasūtītāja pieprasījuma un Pasūtītāja norādītajā termiņā iesniegt informāciju par Precēm (Preces </w:t>
      </w:r>
      <w:proofErr w:type="spellStart"/>
      <w:r>
        <w:t>vizualizācija</w:t>
      </w:r>
      <w:proofErr w:type="spellEnd"/>
      <w:r>
        <w:t>, apraksts, daudzums, u.c. Preci raksturojoša informācija);</w:t>
      </w:r>
    </w:p>
    <w:p w14:paraId="46B03FEC" w14:textId="77777777" w:rsidR="00BC1996" w:rsidRDefault="006576CC">
      <w:pPr>
        <w:pStyle w:val="ListParagraph"/>
        <w:widowControl w:val="0"/>
        <w:numPr>
          <w:ilvl w:val="2"/>
          <w:numId w:val="2"/>
        </w:numPr>
        <w:tabs>
          <w:tab w:val="left" w:pos="1170"/>
        </w:tabs>
        <w:ind w:left="450" w:firstLine="0"/>
        <w:jc w:val="both"/>
      </w:pPr>
      <w:r>
        <w:t xml:space="preserve">pēc Pasūtītāja pieprasījuma un Pasūtītāja norādītajā termiņā iesniegt piedāvāto Preču kategoriju dizaina paraugus, kā arī Preču kvalitātes paraugus; </w:t>
      </w:r>
    </w:p>
    <w:p w14:paraId="72911CE5" w14:textId="77777777" w:rsidR="00BC1996" w:rsidRDefault="006576CC">
      <w:pPr>
        <w:pStyle w:val="ListParagraph"/>
        <w:widowControl w:val="0"/>
        <w:numPr>
          <w:ilvl w:val="2"/>
          <w:numId w:val="2"/>
        </w:numPr>
        <w:tabs>
          <w:tab w:val="left" w:pos="1170"/>
        </w:tabs>
        <w:ind w:left="450" w:firstLine="0"/>
        <w:jc w:val="both"/>
      </w:pPr>
      <w:r>
        <w:t xml:space="preserve">pielietot kvalitatīvus materiālus un izgatavošanas tehniku Preču izgatavošanai; </w:t>
      </w:r>
    </w:p>
    <w:p w14:paraId="440E6711" w14:textId="77777777" w:rsidR="00BC1996" w:rsidRDefault="006576CC">
      <w:pPr>
        <w:pStyle w:val="ListParagraph"/>
        <w:widowControl w:val="0"/>
        <w:numPr>
          <w:ilvl w:val="2"/>
          <w:numId w:val="2"/>
        </w:numPr>
        <w:tabs>
          <w:tab w:val="left" w:pos="1170"/>
        </w:tabs>
        <w:ind w:left="450" w:firstLine="0"/>
        <w:jc w:val="both"/>
      </w:pPr>
      <w:r>
        <w:t xml:space="preserve">nodrošināt Preču materiāla, iepakojuma, marķējuma un garantijas saistības atbilstoši Latvijas Republikas un Eiropas Savienības normatīvajiem aktiem; </w:t>
      </w:r>
    </w:p>
    <w:p w14:paraId="7794C3F9" w14:textId="24F2F3AF" w:rsidR="00BC1996" w:rsidRPr="009A05B4" w:rsidRDefault="006576CC">
      <w:pPr>
        <w:pStyle w:val="ListParagraph"/>
        <w:widowControl w:val="0"/>
        <w:numPr>
          <w:ilvl w:val="2"/>
          <w:numId w:val="2"/>
        </w:numPr>
        <w:tabs>
          <w:tab w:val="left" w:pos="630"/>
          <w:tab w:val="left" w:pos="1170"/>
        </w:tabs>
        <w:ind w:left="450" w:firstLine="0"/>
        <w:jc w:val="both"/>
      </w:pPr>
      <w:r>
        <w:t>nodrošināt Līguma 2.</w:t>
      </w:r>
      <w:r w:rsidR="009A05B4">
        <w:t>5.</w:t>
      </w:r>
      <w:r>
        <w:t> p</w:t>
      </w:r>
      <w:r w:rsidR="009A05B4">
        <w:t>unkt</w:t>
      </w:r>
      <w:r>
        <w:t xml:space="preserve">ā norādīto Preču ražošanu, piegādi un bezatlīdzības nodošanu Pasūtītāja vajadzībām, saskaņā ar Pasūtītāja norādēm par katras piegādes laiku, </w:t>
      </w:r>
      <w:r w:rsidRPr="009A05B4">
        <w:lastRenderedPageBreak/>
        <w:t xml:space="preserve">vietu un apjomu; </w:t>
      </w:r>
    </w:p>
    <w:p w14:paraId="212F2EA1" w14:textId="15500803" w:rsidR="00BC1996" w:rsidRDefault="006576CC">
      <w:pPr>
        <w:pStyle w:val="ListParagraph"/>
        <w:widowControl w:val="0"/>
        <w:numPr>
          <w:ilvl w:val="2"/>
          <w:numId w:val="2"/>
        </w:numPr>
        <w:tabs>
          <w:tab w:val="left" w:pos="1170"/>
        </w:tabs>
        <w:ind w:left="450" w:firstLine="0"/>
        <w:jc w:val="both"/>
      </w:pPr>
      <w:r>
        <w:t xml:space="preserve">nodrošināt Preču mazumtirdzniecību Svētku pasākumu norises vietās, atbilstoši Tirdzniecības vietu un laiku sarakstam, kas pievienots Līgumam </w:t>
      </w:r>
      <w:r w:rsidR="00AC2C71">
        <w:t>1</w:t>
      </w:r>
      <w:r>
        <w:t xml:space="preserve">. pielikumā, ievērojot Pasūtītāja norādījumus par precizētiem tirdzniecības laikiem un citiem nosacījumiem; </w:t>
      </w:r>
    </w:p>
    <w:p w14:paraId="2A1CA40A" w14:textId="77777777" w:rsidR="00BC1996" w:rsidRDefault="006576CC">
      <w:pPr>
        <w:pStyle w:val="ListParagraph"/>
        <w:widowControl w:val="0"/>
        <w:numPr>
          <w:ilvl w:val="2"/>
          <w:numId w:val="2"/>
        </w:numPr>
        <w:tabs>
          <w:tab w:val="left" w:pos="1170"/>
        </w:tabs>
        <w:ind w:left="450" w:firstLine="0"/>
        <w:jc w:val="both"/>
      </w:pPr>
      <w:r>
        <w:t xml:space="preserve">nodrošināt Tirdzniecības vietu aprīkojumu atbilstoši normatīvo aktu prasībām un iespēju par Precēm norēķināties kā ar skaidru naudu, tā ar maksājumu kartēm; </w:t>
      </w:r>
    </w:p>
    <w:p w14:paraId="27CDED66" w14:textId="77777777" w:rsidR="00BC1996" w:rsidRDefault="006576CC">
      <w:pPr>
        <w:pStyle w:val="ListParagraph"/>
        <w:widowControl w:val="0"/>
        <w:numPr>
          <w:ilvl w:val="2"/>
          <w:numId w:val="2"/>
        </w:numPr>
        <w:tabs>
          <w:tab w:val="left" w:pos="1170"/>
        </w:tabs>
        <w:ind w:left="450" w:firstLine="0"/>
        <w:jc w:val="both"/>
      </w:pPr>
      <w:r>
        <w:t xml:space="preserve">veikt tirdzniecību Tirdzniecības vietās tikai, izmantojot elektroniskos kases aparātus, kas atbilst normatīvo aktu prasībām; </w:t>
      </w:r>
    </w:p>
    <w:p w14:paraId="22192CC3" w14:textId="77777777" w:rsidR="00BC1996" w:rsidRDefault="006576CC">
      <w:pPr>
        <w:pStyle w:val="ListParagraph"/>
        <w:widowControl w:val="0"/>
        <w:numPr>
          <w:ilvl w:val="2"/>
          <w:numId w:val="2"/>
        </w:numPr>
        <w:tabs>
          <w:tab w:val="left" w:pos="1170"/>
        </w:tabs>
        <w:ind w:left="450" w:firstLine="0"/>
        <w:jc w:val="both"/>
      </w:pPr>
      <w:r>
        <w:t xml:space="preserve">ievērot Pasūtītāja noteikto kārtību Tirdzniecības (Svētku norises) vietās; </w:t>
      </w:r>
    </w:p>
    <w:p w14:paraId="622816C2" w14:textId="7D801001" w:rsidR="00BC1996" w:rsidRDefault="006576CC">
      <w:pPr>
        <w:pStyle w:val="ListParagraph"/>
        <w:widowControl w:val="0"/>
        <w:numPr>
          <w:ilvl w:val="2"/>
          <w:numId w:val="2"/>
        </w:numPr>
        <w:tabs>
          <w:tab w:val="left" w:pos="1170"/>
        </w:tabs>
        <w:ind w:left="450" w:firstLine="0"/>
        <w:jc w:val="both"/>
      </w:pPr>
      <w:r>
        <w:t>pieņemt realizācijai Svētku katalogus un tirgot tos par Pasūtītāj</w:t>
      </w:r>
      <w:r w:rsidR="002E0C5A">
        <w:t>a</w:t>
      </w:r>
      <w:r>
        <w:t xml:space="preserve"> noteiktu pārdošanas cenu;</w:t>
      </w:r>
    </w:p>
    <w:p w14:paraId="36FE061D" w14:textId="77777777" w:rsidR="00BC1996" w:rsidRDefault="006576CC">
      <w:pPr>
        <w:pStyle w:val="ListParagraph"/>
        <w:widowControl w:val="0"/>
        <w:numPr>
          <w:ilvl w:val="2"/>
          <w:numId w:val="2"/>
        </w:numPr>
        <w:tabs>
          <w:tab w:val="left" w:pos="1170"/>
        </w:tabs>
        <w:ind w:left="450" w:firstLine="0"/>
        <w:jc w:val="both"/>
      </w:pPr>
      <w:r>
        <w:t>piemērot atlaidi 10% apmērā no Preču tirdzniecības cenas Svētku dalībniekiem.</w:t>
      </w:r>
    </w:p>
    <w:p w14:paraId="4A3D671E" w14:textId="77777777" w:rsidR="00BC1996" w:rsidRPr="005265B3" w:rsidRDefault="006576CC">
      <w:pPr>
        <w:pStyle w:val="ListParagraph"/>
        <w:widowControl w:val="0"/>
        <w:numPr>
          <w:ilvl w:val="2"/>
          <w:numId w:val="2"/>
        </w:numPr>
        <w:tabs>
          <w:tab w:val="left" w:pos="1170"/>
        </w:tabs>
        <w:ind w:left="450" w:firstLine="0"/>
        <w:jc w:val="both"/>
      </w:pPr>
      <w:r>
        <w:t xml:space="preserve"> no Pasūtītāja un ražotājiem (4.2.11.punkts) realizācijai pieņemtās, bet neiztirgotās preces un Svētku katalogus atgriezt Pasūtītājam vai ražotājam ne vēlāk kā 5 (piecu) dienu laikā pēc Tirdzniecības laika beigām, nododot tās ar preču pavadzīmi vai pieņemšanas – nodošanas aktu, un norēķināties ar Pasūtītāju un ražotājiem par pārdotajām precēm ne vē</w:t>
      </w:r>
      <w:r w:rsidRPr="005265B3">
        <w:t>lāk kā 5 (piecu) darba dienu laikā pēc Tirdzniecības laika beigām.</w:t>
      </w:r>
    </w:p>
    <w:p w14:paraId="30A9C8E9" w14:textId="707C229B" w:rsidR="00BC1996" w:rsidRPr="005265B3" w:rsidRDefault="006576CC">
      <w:pPr>
        <w:pStyle w:val="ListParagraph"/>
        <w:widowControl w:val="0"/>
        <w:numPr>
          <w:ilvl w:val="1"/>
          <w:numId w:val="2"/>
        </w:numPr>
        <w:tabs>
          <w:tab w:val="left" w:pos="426"/>
        </w:tabs>
        <w:ind w:left="0" w:firstLine="7"/>
        <w:jc w:val="both"/>
      </w:pPr>
      <w:r w:rsidRPr="005265B3">
        <w:t>Izpildītājam Līguma izpildē ir saistoši arī tie Pasūtītāja iekšējie normatīvie akti (noteikumi, vadlīnijas u.c.) kas publicēti Pasūtītāja tīmekļvietnēs</w:t>
      </w:r>
      <w:r w:rsidR="002E0C5A">
        <w:t xml:space="preserve">, </w:t>
      </w:r>
      <w:r w:rsidRPr="005265B3">
        <w:t>ciktāl tie attiecināmi uz Līguma izpildi. Izpildītājam ir pienākums patstāvīgi ar tiem iepazīties pirms Līguma noslēgšanas, kā arī Līguma izpildes laikā (ja tiek izdoti jauni vai izdarīti grozījumi esošajos). Izpildītājs uzņemas atbildību par to, ka šos normatīvus ievēros arī personas, kuras Izpildītājs ir piesaistījis Līguma izpildei.</w:t>
      </w:r>
    </w:p>
    <w:p w14:paraId="7C8D5268" w14:textId="77777777" w:rsidR="00BC1996" w:rsidRPr="005265B3" w:rsidRDefault="006576CC">
      <w:pPr>
        <w:pStyle w:val="ListParagraph"/>
        <w:widowControl w:val="0"/>
        <w:numPr>
          <w:ilvl w:val="1"/>
          <w:numId w:val="2"/>
        </w:numPr>
        <w:tabs>
          <w:tab w:val="left" w:pos="426"/>
        </w:tabs>
        <w:ind w:left="0" w:firstLine="7"/>
        <w:jc w:val="both"/>
      </w:pPr>
      <w:r w:rsidRPr="005265B3">
        <w:t xml:space="preserve">Pasūtītāja tiesības: </w:t>
      </w:r>
    </w:p>
    <w:p w14:paraId="549F4FB9" w14:textId="4DA91134" w:rsidR="00BC1996" w:rsidRPr="005265B3" w:rsidRDefault="006576CC">
      <w:pPr>
        <w:pStyle w:val="ListParagraph"/>
        <w:widowControl w:val="0"/>
        <w:numPr>
          <w:ilvl w:val="2"/>
          <w:numId w:val="2"/>
        </w:numPr>
        <w:tabs>
          <w:tab w:val="left" w:pos="1170"/>
        </w:tabs>
        <w:ind w:left="450" w:firstLine="0"/>
        <w:jc w:val="both"/>
      </w:pPr>
      <w:r w:rsidRPr="005265B3">
        <w:t xml:space="preserve">pēc Pasūtītāja ieskatiem, atļaut Izpildītājam realizēt </w:t>
      </w:r>
      <w:r w:rsidR="00AC2C71">
        <w:t>citas p</w:t>
      </w:r>
      <w:r w:rsidRPr="005265B3">
        <w:t xml:space="preserve">reces, </w:t>
      </w:r>
      <w:r w:rsidR="00AC2C71">
        <w:t xml:space="preserve">kas nav aptvertas ar šo Līgumu, </w:t>
      </w:r>
      <w:r w:rsidRPr="005265B3">
        <w:t xml:space="preserve">bet kuru tirdzniecībai Izpildītājs ir lūdzis atļauju. Ja Pasūtītājs atļauju nedod, tam nav pienākuma norādīt atteikuma iemeslu un Izpildītājs nav tiesīgs sniegt pretenzijas par Pasūtītāja lēmumu; </w:t>
      </w:r>
    </w:p>
    <w:p w14:paraId="7EC2546E" w14:textId="77777777" w:rsidR="00BC1996" w:rsidRPr="005265B3" w:rsidRDefault="006576CC">
      <w:pPr>
        <w:pStyle w:val="ListParagraph"/>
        <w:widowControl w:val="0"/>
        <w:numPr>
          <w:ilvl w:val="2"/>
          <w:numId w:val="2"/>
        </w:numPr>
        <w:tabs>
          <w:tab w:val="left" w:pos="1170"/>
        </w:tabs>
        <w:ind w:left="450" w:firstLine="0"/>
        <w:jc w:val="both"/>
      </w:pPr>
      <w:r w:rsidRPr="005265B3">
        <w:t xml:space="preserve">kontrolēt Izpildītāja Preču kvalitāti, paturot tiesības pieprasīt Izpildītājam izņemt no apgrozības nekvalitatīvas un/vai ar Pasūtītāju nesaskaņotas Preces bez tiesībām pieprasīt kompensāciju vai samaksu; </w:t>
      </w:r>
    </w:p>
    <w:p w14:paraId="7DD7D373" w14:textId="2B5FECF4" w:rsidR="00BC1996" w:rsidRDefault="006576CC">
      <w:pPr>
        <w:pStyle w:val="ListParagraph"/>
        <w:widowControl w:val="0"/>
        <w:numPr>
          <w:ilvl w:val="2"/>
          <w:numId w:val="2"/>
        </w:numPr>
        <w:tabs>
          <w:tab w:val="left" w:pos="1170"/>
        </w:tabs>
        <w:ind w:left="450" w:firstLine="0"/>
        <w:jc w:val="both"/>
      </w:pPr>
      <w:r w:rsidRPr="005265B3">
        <w:t xml:space="preserve">precizēt Tirdzniecības vietu un laiku sarakstā, kas pievienots Līgumam </w:t>
      </w:r>
      <w:r w:rsidR="00AC2C71">
        <w:t>1</w:t>
      </w:r>
      <w:r w:rsidRPr="005265B3">
        <w:t>. pielikumā, in</w:t>
      </w:r>
      <w:r>
        <w:t xml:space="preserve">formējot par izmaiņām Izpildītāju ne vēlāk kā vienu dienu iepriekš; </w:t>
      </w:r>
    </w:p>
    <w:p w14:paraId="5BD7E082" w14:textId="77777777" w:rsidR="00BC1996" w:rsidRDefault="006576CC">
      <w:pPr>
        <w:pStyle w:val="ListParagraph"/>
        <w:widowControl w:val="0"/>
        <w:numPr>
          <w:ilvl w:val="2"/>
          <w:numId w:val="2"/>
        </w:numPr>
        <w:tabs>
          <w:tab w:val="left" w:pos="1170"/>
        </w:tabs>
        <w:ind w:left="450" w:firstLine="0"/>
        <w:jc w:val="both"/>
      </w:pPr>
      <w:r>
        <w:t xml:space="preserve">vienpusēji apturēt Līguma izpildi uz laiku, ja ir radušies specifiski apstākļi, kas nepieļauj/aizliedz Preču tirdzniecību vai citu iemeslu dēļ (epidēmijas, pandēmijas, apstākļu maiņa valsts pārvaldes iestāžu izdotu normatīvo aktu dēļ, u.tml.) Svētku norise tiek ierobežota vai pārtraukta, par to paziņojot Izpildītājam, paziņojumā norādot prognozēto apturēšanas laiku un iemeslu. Pēc apturēšanas pārtraukšanas no Pasūtītāja puses, Izpildītājam nekavējoties jāatsāk Līguma izpilde. </w:t>
      </w:r>
      <w:r>
        <w:rPr>
          <w:color w:val="000000"/>
        </w:rPr>
        <w:t>Puses apņemas neizvirzīt viena pret otru prasījumus par apturēšanas dēļ radītiem zaudējumiem.</w:t>
      </w:r>
    </w:p>
    <w:p w14:paraId="03CCBB83" w14:textId="77777777" w:rsidR="00BC1996" w:rsidRDefault="006576CC">
      <w:pPr>
        <w:pStyle w:val="ListParagraph"/>
        <w:widowControl w:val="0"/>
        <w:numPr>
          <w:ilvl w:val="2"/>
          <w:numId w:val="2"/>
        </w:numPr>
        <w:tabs>
          <w:tab w:val="left" w:pos="1170"/>
        </w:tabs>
        <w:ind w:left="450" w:firstLine="0"/>
        <w:jc w:val="both"/>
      </w:pPr>
      <w:r>
        <w:t>apturēt Preču tirdzniecību, ja Izpildītājs neievēro Līgumā noteiktās prasības līdz pārkāpuma, trūkumu novēršanai.</w:t>
      </w:r>
    </w:p>
    <w:p w14:paraId="604253B9" w14:textId="77777777" w:rsidR="00BC1996" w:rsidRDefault="006576CC">
      <w:pPr>
        <w:pStyle w:val="ListParagraph"/>
        <w:widowControl w:val="0"/>
        <w:numPr>
          <w:ilvl w:val="1"/>
          <w:numId w:val="2"/>
        </w:numPr>
        <w:tabs>
          <w:tab w:val="left" w:pos="426"/>
        </w:tabs>
        <w:ind w:left="0" w:firstLine="7"/>
        <w:jc w:val="both"/>
      </w:pPr>
      <w:r>
        <w:t>Pasūtītāja pienākumi:</w:t>
      </w:r>
    </w:p>
    <w:p w14:paraId="6B92D6D1" w14:textId="77777777" w:rsidR="00BC1996" w:rsidRDefault="006576CC">
      <w:pPr>
        <w:pStyle w:val="ListParagraph"/>
        <w:widowControl w:val="0"/>
        <w:numPr>
          <w:ilvl w:val="2"/>
          <w:numId w:val="2"/>
        </w:numPr>
        <w:tabs>
          <w:tab w:val="left" w:pos="1170"/>
        </w:tabs>
        <w:ind w:left="450" w:firstLine="0"/>
        <w:jc w:val="both"/>
      </w:pPr>
      <w:r>
        <w:t xml:space="preserve">pēc Izpildītāja pieprasījuma sniegt visu nepieciešamo Pasūtītāja rīcībā esošo informāciju Izpildītājam kvalitatīvai Līguma noteikumu izpildei; </w:t>
      </w:r>
    </w:p>
    <w:p w14:paraId="7B47FE5E" w14:textId="77777777" w:rsidR="00BC1996" w:rsidRDefault="006576CC">
      <w:pPr>
        <w:pStyle w:val="ListParagraph"/>
        <w:widowControl w:val="0"/>
        <w:numPr>
          <w:ilvl w:val="2"/>
          <w:numId w:val="2"/>
        </w:numPr>
        <w:tabs>
          <w:tab w:val="left" w:pos="1170"/>
        </w:tabs>
        <w:ind w:left="450" w:firstLine="0"/>
        <w:jc w:val="both"/>
      </w:pPr>
      <w:r>
        <w:t xml:space="preserve">sadarboties ar Izpildītāju ražojamo Preču dizaina paraugu saskaņošanā un kvalitātes uzraudzībā; </w:t>
      </w:r>
    </w:p>
    <w:p w14:paraId="13F65277" w14:textId="44301BCE" w:rsidR="00BC1996" w:rsidRDefault="006576CC">
      <w:pPr>
        <w:pStyle w:val="ListParagraph"/>
        <w:widowControl w:val="0"/>
        <w:numPr>
          <w:ilvl w:val="2"/>
          <w:numId w:val="2"/>
        </w:numPr>
        <w:tabs>
          <w:tab w:val="left" w:pos="1170"/>
        </w:tabs>
        <w:ind w:left="450" w:firstLine="0"/>
        <w:jc w:val="both"/>
      </w:pPr>
      <w:r>
        <w:t xml:space="preserve">nodrošināt Izpildītāju ar tirdzniecības teltīm Svētku norises vietās, saskaņā ar Līguma </w:t>
      </w:r>
      <w:r w:rsidR="00AC2C71">
        <w:t>1</w:t>
      </w:r>
      <w:r>
        <w:t xml:space="preserve">. pielikumā norādīto specifikāciju (telts, apgaismojums, grīda, elektrības </w:t>
      </w:r>
      <w:proofErr w:type="spellStart"/>
      <w:r>
        <w:t>pieslēgums</w:t>
      </w:r>
      <w:proofErr w:type="spellEnd"/>
      <w:r>
        <w:t>, tirdzniecības galdi);</w:t>
      </w:r>
    </w:p>
    <w:p w14:paraId="6BC64B83" w14:textId="77777777" w:rsidR="00BC1996" w:rsidRPr="005265B3" w:rsidRDefault="006576CC">
      <w:pPr>
        <w:pStyle w:val="ListParagraph"/>
        <w:widowControl w:val="0"/>
        <w:numPr>
          <w:ilvl w:val="2"/>
          <w:numId w:val="2"/>
        </w:numPr>
        <w:tabs>
          <w:tab w:val="left" w:pos="1170"/>
        </w:tabs>
        <w:ind w:left="450" w:firstLine="0"/>
        <w:jc w:val="both"/>
      </w:pPr>
      <w:r w:rsidRPr="005265B3">
        <w:t>izmantojot Pasūtītāja komunikācijas kanālus, popularizēt Izpildītāja Tirdzniecības platformas.</w:t>
      </w:r>
    </w:p>
    <w:p w14:paraId="314BC7D8" w14:textId="3E7C74FE" w:rsidR="00BC1996" w:rsidRPr="005265B3" w:rsidRDefault="005265B3">
      <w:pPr>
        <w:pStyle w:val="ListParagraph"/>
        <w:widowControl w:val="0"/>
        <w:numPr>
          <w:ilvl w:val="2"/>
          <w:numId w:val="2"/>
        </w:numPr>
        <w:tabs>
          <w:tab w:val="left" w:pos="1170"/>
        </w:tabs>
        <w:ind w:left="450" w:firstLine="0"/>
        <w:jc w:val="both"/>
      </w:pPr>
      <w:r w:rsidRPr="005265B3">
        <w:t>apstiprināt vai noraidīt Izpildītāja iesniegto Preces dizaina paraugu</w:t>
      </w:r>
      <w:r w:rsidR="006576CC" w:rsidRPr="005265B3">
        <w:t xml:space="preserve"> 3 </w:t>
      </w:r>
      <w:r w:rsidRPr="005265B3">
        <w:t xml:space="preserve">(trīs) </w:t>
      </w:r>
      <w:r w:rsidR="006576CC" w:rsidRPr="005265B3">
        <w:t xml:space="preserve">darba </w:t>
      </w:r>
      <w:r w:rsidR="006576CC" w:rsidRPr="005265B3">
        <w:lastRenderedPageBreak/>
        <w:t>dienu laikā.</w:t>
      </w:r>
    </w:p>
    <w:p w14:paraId="433E68A2" w14:textId="77777777" w:rsidR="00BC1996" w:rsidRDefault="006576CC">
      <w:pPr>
        <w:pStyle w:val="ListParagraph"/>
        <w:widowControl w:val="0"/>
        <w:numPr>
          <w:ilvl w:val="1"/>
          <w:numId w:val="2"/>
        </w:numPr>
        <w:tabs>
          <w:tab w:val="left" w:pos="426"/>
        </w:tabs>
        <w:ind w:left="0" w:firstLine="7"/>
        <w:jc w:val="both"/>
      </w:pPr>
      <w:r>
        <w:t>Puses apņemas nekavējoties telefoniski informē Pasūtītāja kontaktpersonu, bet ne vēlāk kā 2 stundu laikā rakstiski informēt viena otru par jebkādiem šķēršļiem Līguma izpildes procesā, kas varētu aizkavēt savlaicīgu Līguma izpildi.</w:t>
      </w:r>
    </w:p>
    <w:p w14:paraId="4C40ED69" w14:textId="77777777" w:rsidR="00BC1996" w:rsidRDefault="006576CC">
      <w:pPr>
        <w:pStyle w:val="ListParagraph"/>
        <w:widowControl w:val="0"/>
        <w:numPr>
          <w:ilvl w:val="1"/>
          <w:numId w:val="2"/>
        </w:numPr>
        <w:tabs>
          <w:tab w:val="left" w:pos="426"/>
        </w:tabs>
        <w:ind w:left="0" w:firstLine="7"/>
        <w:jc w:val="both"/>
      </w:pPr>
      <w:r>
        <w:t>Katra Puse ir atbildīga par Līguma neizpildīšanu vai par to, ka Līgums nav izpildīts pienācīgi, tās vainas dēļ.</w:t>
      </w:r>
    </w:p>
    <w:p w14:paraId="71E0B7D3" w14:textId="77777777" w:rsidR="00BC1996" w:rsidRDefault="006576CC">
      <w:pPr>
        <w:pStyle w:val="ListParagraph"/>
        <w:widowControl w:val="0"/>
        <w:numPr>
          <w:ilvl w:val="1"/>
          <w:numId w:val="2"/>
        </w:numPr>
        <w:tabs>
          <w:tab w:val="left" w:pos="426"/>
        </w:tabs>
        <w:ind w:left="0" w:firstLine="7"/>
        <w:jc w:val="both"/>
      </w:pPr>
      <w:r>
        <w:t>Izpildītājs tam noteikto termiņu kavējuma gadījumā maksā Pasūtītājam nokavējuma procentus 0,5 % apmērā no Līguma summas par katru nokavējuma stundu, ja tiek kavēts Tirdzniecības laika sākums, un par katru nokavējuma dienu, ja tiek kavētas maksājuma saistības.</w:t>
      </w:r>
    </w:p>
    <w:p w14:paraId="54F8FBF5" w14:textId="77777777" w:rsidR="00BC1996" w:rsidRDefault="006576CC">
      <w:pPr>
        <w:pStyle w:val="ListParagraph"/>
        <w:widowControl w:val="0"/>
        <w:numPr>
          <w:ilvl w:val="1"/>
          <w:numId w:val="2"/>
        </w:numPr>
        <w:tabs>
          <w:tab w:val="left" w:pos="426"/>
        </w:tabs>
        <w:ind w:left="0" w:firstLine="7"/>
        <w:jc w:val="both"/>
      </w:pPr>
      <w:r>
        <w:t>Pasūtītājs nodrošina Izpildītāju ar transporta caurlaidēm  un Aprocēm personālam:</w:t>
      </w:r>
    </w:p>
    <w:p w14:paraId="6EE6CBD4" w14:textId="77777777" w:rsidR="00BC1996" w:rsidRDefault="006576CC">
      <w:pPr>
        <w:pStyle w:val="ListParagraph"/>
        <w:widowControl w:val="0"/>
        <w:numPr>
          <w:ilvl w:val="2"/>
          <w:numId w:val="2"/>
        </w:numPr>
        <w:tabs>
          <w:tab w:val="left" w:pos="426"/>
        </w:tabs>
        <w:jc w:val="both"/>
      </w:pPr>
      <w:r>
        <w:t>10 (desmit) Aproces uz katru Tirdzniecības vietu;</w:t>
      </w:r>
    </w:p>
    <w:p w14:paraId="27267E73" w14:textId="77777777" w:rsidR="00BC1996" w:rsidRDefault="006576CC">
      <w:pPr>
        <w:pStyle w:val="ListParagraph"/>
        <w:widowControl w:val="0"/>
        <w:numPr>
          <w:ilvl w:val="2"/>
          <w:numId w:val="2"/>
        </w:numPr>
        <w:tabs>
          <w:tab w:val="left" w:pos="426"/>
        </w:tabs>
        <w:jc w:val="both"/>
      </w:pPr>
      <w:r>
        <w:t>3 (trīs) transporta caurlaides uz katru Tirdzniecības vietu.</w:t>
      </w:r>
    </w:p>
    <w:p w14:paraId="0ACDD421" w14:textId="26B68ACD" w:rsidR="00BC1996" w:rsidRDefault="0036544B">
      <w:pPr>
        <w:pStyle w:val="ListParagraph"/>
        <w:widowControl w:val="0"/>
        <w:numPr>
          <w:ilvl w:val="1"/>
          <w:numId w:val="8"/>
        </w:numPr>
        <w:tabs>
          <w:tab w:val="left" w:pos="426"/>
        </w:tabs>
        <w:jc w:val="both"/>
      </w:pPr>
      <w:r>
        <w:t>.</w:t>
      </w:r>
      <w:r w:rsidR="006576CC">
        <w:t>Izpildītājam ir tiesības pieprasīt papildus transporta caurlaides un/vai Aproces līdz 202</w:t>
      </w:r>
      <w:r w:rsidR="002E0C5A">
        <w:t>5</w:t>
      </w:r>
      <w:r w:rsidR="006576CC">
        <w:t>. gada 15. jūnijam, un Pasūtītājs, pēc sava ieskata, tās var piešķirt Izpildītājam, Pusēm vienojoties par papildus caurlaižu/Aproču skaitu un lietošanas noteikumiem. Atteikums piešķirt transporta caurlaides vai Aproces Pasūtītājam nav jāpamato.</w:t>
      </w:r>
    </w:p>
    <w:p w14:paraId="154F9B01" w14:textId="77777777" w:rsidR="00BC1996" w:rsidRDefault="00BC1996">
      <w:pPr>
        <w:widowControl w:val="0"/>
      </w:pPr>
    </w:p>
    <w:p w14:paraId="29FA44DD" w14:textId="77777777" w:rsidR="00BC1996" w:rsidRDefault="006576CC">
      <w:pPr>
        <w:pStyle w:val="ListParagraph"/>
        <w:widowControl w:val="0"/>
        <w:numPr>
          <w:ilvl w:val="0"/>
          <w:numId w:val="2"/>
        </w:numPr>
        <w:tabs>
          <w:tab w:val="left" w:pos="360"/>
        </w:tabs>
        <w:ind w:left="0" w:firstLine="0"/>
        <w:jc w:val="center"/>
        <w:rPr>
          <w:b/>
          <w:bCs/>
        </w:rPr>
      </w:pPr>
      <w:r>
        <w:rPr>
          <w:b/>
          <w:bCs/>
        </w:rPr>
        <w:t xml:space="preserve">LĪGUMA DARBĪBAS TERMIŅŠ, GROZĪŠANA, IZBEIGŠANA </w:t>
      </w:r>
    </w:p>
    <w:p w14:paraId="0130A16A" w14:textId="77777777" w:rsidR="00BC1996" w:rsidRDefault="006576CC">
      <w:pPr>
        <w:pStyle w:val="ListParagraph"/>
        <w:widowControl w:val="0"/>
        <w:numPr>
          <w:ilvl w:val="1"/>
          <w:numId w:val="2"/>
        </w:numPr>
        <w:tabs>
          <w:tab w:val="left" w:pos="426"/>
        </w:tabs>
        <w:ind w:left="0" w:firstLine="7"/>
        <w:jc w:val="both"/>
      </w:pPr>
      <w:r>
        <w:t>Līgums stājas spēkā ar tā parakstīšanas brīdi un ir spēkā līdz pilnīgai saistību izpildei.</w:t>
      </w:r>
    </w:p>
    <w:p w14:paraId="41AD0BCA" w14:textId="77777777" w:rsidR="00BC1996" w:rsidRDefault="006576CC">
      <w:pPr>
        <w:pStyle w:val="ListParagraph"/>
        <w:widowControl w:val="0"/>
        <w:numPr>
          <w:ilvl w:val="1"/>
          <w:numId w:val="2"/>
        </w:numPr>
        <w:tabs>
          <w:tab w:val="left" w:pos="426"/>
        </w:tabs>
        <w:ind w:left="0" w:firstLine="7"/>
        <w:jc w:val="both"/>
      </w:pPr>
      <w:r>
        <w:t>Līgumu var grozīt, atbilstoši Latvijas Republikā spēkā esošajiem normatīvajiem aktiem, noformējot rakstisku Pušu vienošanos, kas ar tās abpusējas parakstīšanas brīdi kļūst par šā Līguma neatņemamu sastāvdaļu. Līguma grozījumi maina vai kā citādi groza šā Līguma saturu tikai un vienīgi tiktāl, cik par to tieši abas Puses vienojušās, izdarot attiecīgos grozījumus.</w:t>
      </w:r>
    </w:p>
    <w:p w14:paraId="26AA2BA3" w14:textId="77777777" w:rsidR="00BC1996" w:rsidRDefault="006576CC">
      <w:pPr>
        <w:pStyle w:val="ListParagraph"/>
        <w:widowControl w:val="0"/>
        <w:numPr>
          <w:ilvl w:val="1"/>
          <w:numId w:val="2"/>
        </w:numPr>
        <w:tabs>
          <w:tab w:val="left" w:pos="426"/>
        </w:tabs>
        <w:ind w:left="0" w:firstLine="7"/>
        <w:jc w:val="both"/>
      </w:pPr>
      <w:r>
        <w:t xml:space="preserve">Līgums ir uzskatāms par izbeigtu, ja Izpildītājs Līgumā noteiktajā termiņā nav veicis Līguma summas samaksu pilnā apmērā. </w:t>
      </w:r>
    </w:p>
    <w:p w14:paraId="30781B3A" w14:textId="77777777" w:rsidR="005265B3" w:rsidRDefault="006576CC" w:rsidP="005265B3">
      <w:pPr>
        <w:pStyle w:val="ListParagraph"/>
        <w:widowControl w:val="0"/>
        <w:numPr>
          <w:ilvl w:val="1"/>
          <w:numId w:val="2"/>
        </w:numPr>
        <w:tabs>
          <w:tab w:val="left" w:pos="426"/>
        </w:tabs>
        <w:ind w:left="0" w:firstLine="7"/>
        <w:jc w:val="both"/>
      </w:pPr>
      <w:r>
        <w:t xml:space="preserve">Pasūtītājam ir tiesības vienpusējā kārtā atkāpties no Līguma, pieprasot no Izpildītāja līgumsodu 10% no Līguma summas apmērā, ja Izpildītājs ir divas reizes pārkāpis Līguma </w:t>
      </w:r>
      <w:r w:rsidRPr="005265B3">
        <w:t>nosacījumus un pārkāpumu nav novērsis Pasūtītāja norādītajā termiņā.</w:t>
      </w:r>
    </w:p>
    <w:p w14:paraId="10313346" w14:textId="0AB947A1" w:rsidR="00BC1996" w:rsidRPr="005265B3" w:rsidRDefault="006576CC" w:rsidP="005265B3">
      <w:pPr>
        <w:pStyle w:val="ListParagraph"/>
        <w:widowControl w:val="0"/>
        <w:numPr>
          <w:ilvl w:val="1"/>
          <w:numId w:val="2"/>
        </w:numPr>
        <w:tabs>
          <w:tab w:val="left" w:pos="426"/>
        </w:tabs>
        <w:ind w:left="0" w:firstLine="7"/>
        <w:jc w:val="both"/>
      </w:pPr>
      <w:r w:rsidRPr="005265B3">
        <w:t>Pasūtītājs ir tiesīgs vienpusēji izbeigt šo Līgumu, nosūtot Izpildītājam attiecīgu paziņojumu nekavējoties pēc  attiecīgu apstākļu iestāšanās uzzināšanas, ja Svētku norise tiek pārtraukta vai atcelta no Pasūtītāja neatkarīgu iemeslu dēļ. Šādā gadījumā Pasūtītājam nav pienākuma segt jebkādus Izpildītāja zaudējumus vai izdevumus saistībā ar Līguma pirmstermiņa izbeigšanu</w:t>
      </w:r>
      <w:r w:rsidR="005265B3" w:rsidRPr="005265B3">
        <w:t>, taču Pasūtītājs atmaksā Izpildītājam Līguma summu 30 (trīsdesmit) dienu laikā no Izpildītāja pieprasījuma saņemšanas uz tajā norādīto norēķinu kontu, ja Izpildītājs Līguma pirmstermiņa izbeigšanas rezultātā nav realizējis savas tiesības uz Preču tirdzniecību.</w:t>
      </w:r>
    </w:p>
    <w:p w14:paraId="4A88B848" w14:textId="77777777" w:rsidR="00BC1996" w:rsidRDefault="00BC1996">
      <w:pPr>
        <w:pStyle w:val="ListParagraph"/>
        <w:widowControl w:val="0"/>
        <w:tabs>
          <w:tab w:val="left" w:pos="426"/>
        </w:tabs>
        <w:ind w:left="0"/>
        <w:jc w:val="both"/>
      </w:pPr>
    </w:p>
    <w:p w14:paraId="7A12704E" w14:textId="77777777" w:rsidR="00BC1996" w:rsidRDefault="006576CC">
      <w:pPr>
        <w:pStyle w:val="ListParagraph"/>
        <w:widowControl w:val="0"/>
        <w:numPr>
          <w:ilvl w:val="0"/>
          <w:numId w:val="2"/>
        </w:numPr>
        <w:tabs>
          <w:tab w:val="left" w:pos="360"/>
        </w:tabs>
        <w:ind w:left="0" w:firstLine="0"/>
        <w:jc w:val="center"/>
        <w:rPr>
          <w:b/>
          <w:bCs/>
        </w:rPr>
      </w:pPr>
      <w:r>
        <w:rPr>
          <w:b/>
          <w:bCs/>
        </w:rPr>
        <w:t>ATBILDĪBA UN STRĪDU IZSKATĪŠANAS KĀRTĪBA</w:t>
      </w:r>
    </w:p>
    <w:p w14:paraId="306B4B7C" w14:textId="77777777" w:rsidR="00BC1996" w:rsidRDefault="006576CC">
      <w:pPr>
        <w:pStyle w:val="ListParagraph"/>
        <w:widowControl w:val="0"/>
        <w:numPr>
          <w:ilvl w:val="1"/>
          <w:numId w:val="2"/>
        </w:numPr>
        <w:tabs>
          <w:tab w:val="left" w:pos="426"/>
        </w:tabs>
        <w:ind w:left="0" w:firstLine="7"/>
        <w:jc w:val="both"/>
      </w:pPr>
      <w:r>
        <w:t>Ja kāda no Pusēm nepilda Līgumā paredzētās saistības, vainīgā Puse atlīdzina otrai Pusei radušos tiešos zaudējumus. Zaudējumu atlīdzība neatbrīvo no saistību izpildes un/vai līgumsoda un/vai kavējuma procentu samaksas.</w:t>
      </w:r>
    </w:p>
    <w:p w14:paraId="1F3BA44C" w14:textId="77777777" w:rsidR="00BC1996" w:rsidRDefault="006576CC">
      <w:pPr>
        <w:pStyle w:val="ListParagraph"/>
        <w:widowControl w:val="0"/>
        <w:numPr>
          <w:ilvl w:val="1"/>
          <w:numId w:val="2"/>
        </w:numPr>
        <w:tabs>
          <w:tab w:val="left" w:pos="426"/>
        </w:tabs>
        <w:ind w:left="0" w:firstLine="7"/>
        <w:jc w:val="both"/>
      </w:pPr>
      <w:r>
        <w:t>Ja Izpildītājs bez Pasūtītāja vainas kavē Līguma izpildi vai pārkāpj Līgumu, Izpildītājs katrā pārkāpuma gadījumā maksā Pasūtītājam līgumsodu 10 % (desmit  procentu) apmērā no Līguma summas un sedz visus Pasūtītājam nodarītos tiešos zaudējumus.</w:t>
      </w:r>
    </w:p>
    <w:p w14:paraId="4E1ABFB1" w14:textId="77777777" w:rsidR="00BC1996" w:rsidRDefault="006576CC">
      <w:pPr>
        <w:pStyle w:val="ListParagraph"/>
        <w:widowControl w:val="0"/>
        <w:numPr>
          <w:ilvl w:val="1"/>
          <w:numId w:val="2"/>
        </w:numPr>
        <w:tabs>
          <w:tab w:val="left" w:pos="426"/>
        </w:tabs>
        <w:ind w:left="0" w:firstLine="7"/>
        <w:jc w:val="both"/>
      </w:pPr>
      <w:r>
        <w:t xml:space="preserve">Visus strīdus, kas izriet vai rodas saistībā ar šo Līgumu vai tā interpretāciju, Puses apņemas risināt savstarpēju pārrunu ceļā. </w:t>
      </w:r>
    </w:p>
    <w:p w14:paraId="7338B919" w14:textId="77777777" w:rsidR="00BC1996" w:rsidRDefault="006576CC">
      <w:pPr>
        <w:pStyle w:val="ListParagraph"/>
        <w:widowControl w:val="0"/>
        <w:numPr>
          <w:ilvl w:val="1"/>
          <w:numId w:val="2"/>
        </w:numPr>
        <w:tabs>
          <w:tab w:val="left" w:pos="426"/>
        </w:tabs>
        <w:ind w:left="0" w:firstLine="7"/>
        <w:jc w:val="both"/>
      </w:pPr>
      <w:r>
        <w:t xml:space="preserve">Jebkura strīda risināšanai Pušu starpā par jautājumiem, kas izriet no šā Līguma un ko neizdodas atrisināt savstarpēju pārrunu ceļā, jebkura no Pusēm ir tiesīga vērsties tiesā. Strīdu risināšana notiks saskaņā ar Latvijas Republikā spēkā esošajiem normatīvajiem aktiem. </w:t>
      </w:r>
    </w:p>
    <w:p w14:paraId="6221DF14" w14:textId="77777777" w:rsidR="00BC1996" w:rsidRDefault="006576CC">
      <w:pPr>
        <w:pStyle w:val="ListParagraph"/>
        <w:widowControl w:val="0"/>
        <w:numPr>
          <w:ilvl w:val="1"/>
          <w:numId w:val="2"/>
        </w:numPr>
        <w:tabs>
          <w:tab w:val="left" w:pos="426"/>
        </w:tabs>
        <w:ind w:left="0" w:firstLine="7"/>
        <w:jc w:val="both"/>
      </w:pPr>
      <w:r>
        <w:t xml:space="preserve">Pasūtītājs nenodrošina Svētku zīmes tiesisko aizsardzību, visi strīdi, kas Izpildītājam var rasties ar citām personām saistībā ar Svētku zīmes izmantošanu komerciālos nolūkos pretēji Līguma noteikumiem, risināmi neiesaistot Pasūtītāju. Izpildītājam tomēr ir pienākums, pirms </w:t>
      </w:r>
      <w:r>
        <w:lastRenderedPageBreak/>
        <w:t>strīda risināšanas uzsākšanas, par to paziņot Pasūtītājam un Pasūtītājam pēc saviem ieskatiem ir tiesības dot saistošus norādījumus Izpildītājam saistībā ar strīda risināšanu.</w:t>
      </w:r>
    </w:p>
    <w:p w14:paraId="4877EACA" w14:textId="77777777" w:rsidR="00BC1996" w:rsidRDefault="00BC1996">
      <w:pPr>
        <w:pStyle w:val="ListParagraph"/>
        <w:widowControl w:val="0"/>
        <w:tabs>
          <w:tab w:val="left" w:pos="426"/>
        </w:tabs>
        <w:ind w:left="7"/>
        <w:jc w:val="both"/>
      </w:pPr>
    </w:p>
    <w:p w14:paraId="3B773022" w14:textId="77777777" w:rsidR="00BC1996" w:rsidRDefault="006576CC">
      <w:pPr>
        <w:widowControl w:val="0"/>
        <w:numPr>
          <w:ilvl w:val="1"/>
          <w:numId w:val="1"/>
        </w:numPr>
        <w:tabs>
          <w:tab w:val="left" w:pos="450"/>
        </w:tabs>
        <w:ind w:left="0" w:firstLine="0"/>
        <w:jc w:val="center"/>
        <w:rPr>
          <w:b/>
        </w:rPr>
      </w:pPr>
      <w:r>
        <w:rPr>
          <w:b/>
        </w:rPr>
        <w:t>KONFIDENCIALITĀTE UN DATU APSTRĀDE</w:t>
      </w:r>
    </w:p>
    <w:p w14:paraId="667E5FA4" w14:textId="77777777" w:rsidR="00BC1996" w:rsidRDefault="006576CC">
      <w:pPr>
        <w:pStyle w:val="ListParagraph"/>
        <w:widowControl w:val="0"/>
        <w:numPr>
          <w:ilvl w:val="1"/>
          <w:numId w:val="5"/>
        </w:numPr>
        <w:tabs>
          <w:tab w:val="left" w:pos="450"/>
        </w:tabs>
        <w:ind w:left="0" w:firstLine="7"/>
        <w:jc w:val="both"/>
      </w:pPr>
      <w:r>
        <w:t>Šis Līgums ir konfidenciāls, un nevienai Pusei nav tiesību izpaust šajā Līgumā minēto vai saskaņā ar šo Līgumu iegūto informāciju trešajām personām bez otras Puses rakstveida piekrišanas, izņemot normatīvajos aktos paredzētos gadījumus, kad Pusei ir tiesības vai pienākums šo Līgumu izsniegt vai izpaust tā saturu vai saskaņā ar šo Līgumu iegūto informāciju trešajai personai. Konfidencialitātes saistībām ir beztermiņa raksturs.</w:t>
      </w:r>
    </w:p>
    <w:p w14:paraId="192807DF" w14:textId="77777777" w:rsidR="00BC1996" w:rsidRDefault="006576CC">
      <w:pPr>
        <w:pStyle w:val="ListParagraph"/>
        <w:widowControl w:val="0"/>
        <w:numPr>
          <w:ilvl w:val="1"/>
          <w:numId w:val="5"/>
        </w:numPr>
        <w:tabs>
          <w:tab w:val="left" w:pos="426"/>
        </w:tabs>
        <w:ind w:left="0" w:firstLine="7"/>
        <w:jc w:val="both"/>
      </w:pPr>
      <w:r>
        <w:t>Pusēm ir tiesības apstrādāt no otras Puses iegūtos fizisko personu datus tikai ar mērķi nodrošināt Līgumā noteikto saistību izpildi, ievērojot normatīvajos aktos noteiktās prasības šādu datu apstrādei un aizsardzībai.</w:t>
      </w:r>
    </w:p>
    <w:p w14:paraId="2FC2C211" w14:textId="77777777" w:rsidR="00BC1996" w:rsidRDefault="006576CC">
      <w:pPr>
        <w:pStyle w:val="ListParagraph"/>
        <w:widowControl w:val="0"/>
        <w:numPr>
          <w:ilvl w:val="1"/>
          <w:numId w:val="5"/>
        </w:numPr>
        <w:tabs>
          <w:tab w:val="left" w:pos="426"/>
        </w:tabs>
        <w:ind w:left="0" w:firstLine="7"/>
        <w:jc w:val="both"/>
      </w:pPr>
      <w:r>
        <w:t>Puse, kura nodod otrai Pusei fizisko personu datus apstrādei, atbild par piekrišanu iegūšanu no attiecīgajiem datu subjektiem, ja piekrišana šādai datu apstrādei ir nepieciešama (datu apstrādei nav cita pamata).</w:t>
      </w:r>
    </w:p>
    <w:p w14:paraId="5D9BC7A9" w14:textId="77777777" w:rsidR="00BC1996" w:rsidRDefault="006576CC">
      <w:pPr>
        <w:pStyle w:val="ListParagraph"/>
        <w:widowControl w:val="0"/>
        <w:numPr>
          <w:ilvl w:val="1"/>
          <w:numId w:val="5"/>
        </w:numPr>
        <w:tabs>
          <w:tab w:val="left" w:pos="426"/>
        </w:tabs>
        <w:ind w:left="0" w:firstLine="7"/>
        <w:jc w:val="both"/>
      </w:pPr>
      <w:r>
        <w:t>Puses apņemas ievērot konfidencialitāti un nenodot tālāk trešajām personām no otras Puses iegūtos fizisko personu datus, izņemot gadījumus, kad Līgumā ir noteikts citādāk, vai normatīvie akti paredz šādu datu nodošanu.</w:t>
      </w:r>
    </w:p>
    <w:p w14:paraId="3C479528" w14:textId="77777777" w:rsidR="00BC1996" w:rsidRDefault="006576CC">
      <w:pPr>
        <w:pStyle w:val="ListParagraph"/>
        <w:widowControl w:val="0"/>
        <w:numPr>
          <w:ilvl w:val="1"/>
          <w:numId w:val="5"/>
        </w:numPr>
        <w:tabs>
          <w:tab w:val="left" w:pos="426"/>
        </w:tabs>
        <w:ind w:left="0" w:firstLine="7"/>
        <w:jc w:val="both"/>
      </w:pPr>
      <w:r>
        <w:t>Puses apņemas, apstrādājot personas datus, īstenot atbilstīgus tehniskus un organizatoriskus pasākumus, lai nodrošinātu tādu drošības līmeni, kas atbilst riskam.</w:t>
      </w:r>
    </w:p>
    <w:p w14:paraId="2131F58D" w14:textId="77777777" w:rsidR="00BC1996" w:rsidRDefault="006576CC">
      <w:pPr>
        <w:pStyle w:val="ListParagraph"/>
        <w:widowControl w:val="0"/>
        <w:numPr>
          <w:ilvl w:val="1"/>
          <w:numId w:val="5"/>
        </w:numPr>
        <w:tabs>
          <w:tab w:val="left" w:pos="426"/>
        </w:tabs>
        <w:ind w:left="0" w:firstLine="7"/>
        <w:jc w:val="both"/>
      </w:pPr>
      <w:r>
        <w:t>Puses apņemas personas datu aizsardzības pārkāpuma gadījumā bez kavēšanās, normatīvajos aktos noteiktajā termiņā paziņot par personas datu aizsardzības pārkāpumu uzraudzības iestādei un otrai Pusei.</w:t>
      </w:r>
    </w:p>
    <w:p w14:paraId="14A5E9C8" w14:textId="77777777" w:rsidR="00BC1996" w:rsidRDefault="006576CC">
      <w:pPr>
        <w:pStyle w:val="ListParagraph"/>
        <w:widowControl w:val="0"/>
        <w:numPr>
          <w:ilvl w:val="1"/>
          <w:numId w:val="5"/>
        </w:numPr>
        <w:tabs>
          <w:tab w:val="left" w:pos="426"/>
        </w:tabs>
        <w:ind w:left="0" w:firstLine="7"/>
        <w:jc w:val="both"/>
      </w:pPr>
      <w:r>
        <w:t>Ja saskaņā ar normatīvajiem aktiem Pusēm var rasties pienākums nodot tālāk trešajām personām no otras Puses iegūtos fizisko personu datus, tā pirms šādu datu nodošanas informē par to otru Pusi, ja vien normatīvie akti to neaizliedz.</w:t>
      </w:r>
    </w:p>
    <w:p w14:paraId="3C06630A" w14:textId="77777777" w:rsidR="00BC1996" w:rsidRDefault="006576CC">
      <w:pPr>
        <w:pStyle w:val="ListParagraph"/>
        <w:widowControl w:val="0"/>
        <w:numPr>
          <w:ilvl w:val="1"/>
          <w:numId w:val="5"/>
        </w:numPr>
        <w:tabs>
          <w:tab w:val="left" w:pos="426"/>
        </w:tabs>
        <w:ind w:left="0" w:firstLine="7"/>
        <w:jc w:val="both"/>
      </w:pPr>
      <w:r>
        <w:t>Puses apņemas iznīcināt no otras Puses iegūtos fizisko personu datus tikko kā ir izbeidzies šo datu glabāšanas termiņš.</w:t>
      </w:r>
    </w:p>
    <w:p w14:paraId="5C12581D" w14:textId="77777777" w:rsidR="00BC1996" w:rsidRDefault="006576CC">
      <w:pPr>
        <w:pStyle w:val="ListParagraph"/>
        <w:widowControl w:val="0"/>
        <w:numPr>
          <w:ilvl w:val="1"/>
          <w:numId w:val="5"/>
        </w:numPr>
        <w:tabs>
          <w:tab w:val="left" w:pos="426"/>
        </w:tabs>
        <w:ind w:left="0" w:firstLine="7"/>
        <w:jc w:val="both"/>
      </w:pPr>
      <w:r>
        <w:t>Puse apņemas sniegt otrai Pusei visu nepieciešamo informāciju, kas pierāda, ka tiek pildīti šajā Līguma nodaļā noteiktie pienākumi, kā arī atļauj otrai Pusei veikt pārbaudes par šīs nodaļas izpildi.</w:t>
      </w:r>
    </w:p>
    <w:p w14:paraId="46CB3670" w14:textId="77777777" w:rsidR="00BC1996" w:rsidRDefault="00BC1996">
      <w:pPr>
        <w:widowControl w:val="0"/>
        <w:ind w:left="4087"/>
        <w:jc w:val="both"/>
        <w:rPr>
          <w:b/>
          <w:bCs/>
        </w:rPr>
      </w:pPr>
    </w:p>
    <w:p w14:paraId="7CF441B9" w14:textId="77777777" w:rsidR="00BC1996" w:rsidRDefault="006576CC">
      <w:pPr>
        <w:widowControl w:val="0"/>
        <w:numPr>
          <w:ilvl w:val="1"/>
          <w:numId w:val="1"/>
        </w:numPr>
        <w:tabs>
          <w:tab w:val="left" w:pos="450"/>
        </w:tabs>
        <w:ind w:left="0" w:firstLine="0"/>
        <w:jc w:val="center"/>
        <w:rPr>
          <w:b/>
          <w:bCs/>
        </w:rPr>
      </w:pPr>
      <w:r>
        <w:rPr>
          <w:b/>
          <w:bCs/>
        </w:rPr>
        <w:t xml:space="preserve">CITI NOTEIKUMI </w:t>
      </w:r>
    </w:p>
    <w:p w14:paraId="418A4AA5" w14:textId="77777777" w:rsidR="00BC1996" w:rsidRDefault="006576CC">
      <w:pPr>
        <w:pStyle w:val="ListParagraph"/>
        <w:widowControl w:val="0"/>
        <w:numPr>
          <w:ilvl w:val="1"/>
          <w:numId w:val="6"/>
        </w:numPr>
        <w:tabs>
          <w:tab w:val="left" w:pos="450"/>
        </w:tabs>
        <w:ind w:left="0" w:firstLine="0"/>
        <w:jc w:val="both"/>
      </w:pPr>
      <w:r>
        <w:t>Līgums ir pilnīga Pušu vienošanās attiecībā uz Līguma priekšmetu un atceļ visas iepriekšējās sarunas, saraksti un vienošanās, kas pastāvējušas starp Pusēm līdz šī Līguma noslēgšanai attiecībā uz Līguma priekšmetu.</w:t>
      </w:r>
    </w:p>
    <w:p w14:paraId="715E8045" w14:textId="77777777" w:rsidR="00BC1996" w:rsidRDefault="006576CC">
      <w:pPr>
        <w:pStyle w:val="ListParagraph"/>
        <w:widowControl w:val="0"/>
        <w:numPr>
          <w:ilvl w:val="1"/>
          <w:numId w:val="6"/>
        </w:numPr>
        <w:tabs>
          <w:tab w:val="left" w:pos="450"/>
        </w:tabs>
        <w:ind w:left="0" w:firstLine="0"/>
        <w:jc w:val="both"/>
      </w:pPr>
      <w:r>
        <w:t>Ja tiek pieņemti jauni likumi vai izdarīti grozījumi spēkā esošajos likumos, Ministru kabineta noteikumos vai citos normatīvajos aktos, kuri ietekmē Līguma izpildi, Pusēm jāievēro tajos esošo normu nosacījumi, bet, ja nepieciešams, nekavējoties jāizdara attiecīgi grozījumi Līgumā.</w:t>
      </w:r>
    </w:p>
    <w:p w14:paraId="516BB939" w14:textId="77777777" w:rsidR="00BC1996" w:rsidRDefault="006576CC">
      <w:pPr>
        <w:pStyle w:val="ListParagraph"/>
        <w:widowControl w:val="0"/>
        <w:numPr>
          <w:ilvl w:val="1"/>
          <w:numId w:val="6"/>
        </w:numPr>
        <w:tabs>
          <w:tab w:val="left" w:pos="450"/>
        </w:tabs>
        <w:ind w:left="0" w:firstLine="0"/>
        <w:jc w:val="both"/>
      </w:pPr>
      <w:r>
        <w:t>Līguma attiecības tiek regulētas saskaņā ar Latvijas Republikā spēkā esošajiem normatīvajiem aktiem.</w:t>
      </w:r>
    </w:p>
    <w:p w14:paraId="2CAD97C0" w14:textId="77777777" w:rsidR="00BC1996" w:rsidRDefault="006576CC">
      <w:pPr>
        <w:pStyle w:val="ListParagraph"/>
        <w:widowControl w:val="0"/>
        <w:numPr>
          <w:ilvl w:val="1"/>
          <w:numId w:val="6"/>
        </w:numPr>
        <w:tabs>
          <w:tab w:val="left" w:pos="450"/>
        </w:tabs>
        <w:ind w:left="0" w:firstLine="0"/>
        <w:jc w:val="both"/>
      </w:pPr>
      <w:r>
        <w:t>Papildus Līgumam Puses apņemas parakstīt arī citus nepieciešamos dokumentus un veikt visas darbības, kas ir pamatotas un nepieciešamas, lai veicinātu Līguma pienācīgu izpildi, tā mērķa sasniegšanu un Pušu tiesību realizēšanu.</w:t>
      </w:r>
    </w:p>
    <w:p w14:paraId="1AA364A3" w14:textId="77777777" w:rsidR="00BC1996" w:rsidRDefault="006576CC">
      <w:pPr>
        <w:pStyle w:val="ListParagraph"/>
        <w:widowControl w:val="0"/>
        <w:numPr>
          <w:ilvl w:val="1"/>
          <w:numId w:val="6"/>
        </w:numPr>
        <w:tabs>
          <w:tab w:val="left" w:pos="450"/>
        </w:tabs>
        <w:ind w:left="0" w:firstLine="0"/>
        <w:jc w:val="both"/>
      </w:pPr>
      <w:r>
        <w:t xml:space="preserve">Puses 5 (piecu) darba dienu laikā no izmaiņu rašanās brīža </w:t>
      </w:r>
      <w:proofErr w:type="spellStart"/>
      <w:r>
        <w:t>rakstveidā</w:t>
      </w:r>
      <w:proofErr w:type="spellEnd"/>
      <w:r>
        <w:t xml:space="preserve"> informē otru Pusi par adreses, telefona numuru, elektroniskā pasta adrešu, norēķinu rekvizītu, kā arī pārstāvju Līguma izpildē maiņu.</w:t>
      </w:r>
    </w:p>
    <w:p w14:paraId="09588A6C" w14:textId="77777777" w:rsidR="00BC1996" w:rsidRDefault="006576CC">
      <w:pPr>
        <w:pStyle w:val="ListParagraph"/>
        <w:widowControl w:val="0"/>
        <w:numPr>
          <w:ilvl w:val="1"/>
          <w:numId w:val="6"/>
        </w:numPr>
        <w:tabs>
          <w:tab w:val="left" w:pos="450"/>
        </w:tabs>
        <w:ind w:left="0" w:firstLine="0"/>
        <w:jc w:val="both"/>
      </w:pPr>
      <w:r>
        <w:t xml:space="preserve">Līgumā paredzēto saistību nepildīšanu vai neatbilstošu pildīšanu Puses neuzskata par Līguma noteikumu neievērošanu, ja tas ir noticis tādu apstākļu (nepārvarama vara) rezultātā, kuru iestāšanos Puses Līguma slēgšanas brīdī neparedzēja un arī nevarēja saprātīgi paredzēt un šie apstākļi ir ārpus Pušu kontroles un spējas tos novērst (piemēram, stihiskas nelaimes, </w:t>
      </w:r>
      <w:r>
        <w:lastRenderedPageBreak/>
        <w:t xml:space="preserve">ugunsgrēki, kara darbība, civiliedzīvotāju nemieri, valsts pārvaldes un pašvaldības institūciju rīcība un to pieņemtie dokumenti u.c. apstākļi, kas atbilst nepārvaramas varas pazīmēm). Katra no Pusēm, kuru Līguma ietvaros ietekmē nepārvaramas varas apstākļi, nekavējoties par to informē otru Pusi, pievienojot paziņojumam visu tās rīcībā esošo informāciju par nepārvaramas varas gadījumu un izraisītajām sekām, paredzamo nepārvaramas varas apstākļu darbības periodu. Puses nepārvaramas varas apstākļu iestāšanās gadījumos vienojas par saistību izpildes termiņa pagarināšanu, Līguma izbeigšanu vai citu Līguma noteikumu izmaiņām. </w:t>
      </w:r>
    </w:p>
    <w:p w14:paraId="24C31678" w14:textId="20392DC7" w:rsidR="00BC1996" w:rsidRPr="002E0C5A" w:rsidRDefault="006576CC">
      <w:pPr>
        <w:pStyle w:val="ListParagraph"/>
        <w:widowControl w:val="0"/>
        <w:numPr>
          <w:ilvl w:val="1"/>
          <w:numId w:val="6"/>
        </w:numPr>
        <w:tabs>
          <w:tab w:val="left" w:pos="450"/>
        </w:tabs>
        <w:ind w:left="0" w:firstLine="0"/>
        <w:jc w:val="both"/>
      </w:pPr>
      <w:r w:rsidRPr="002E0C5A">
        <w:t xml:space="preserve">Izpildītāja pārstāvis:  </w:t>
      </w:r>
      <w:r w:rsidR="002E0C5A">
        <w:rPr>
          <w:u w:val="single"/>
        </w:rPr>
        <w:tab/>
      </w:r>
      <w:r w:rsidR="002E0C5A">
        <w:rPr>
          <w:u w:val="single"/>
        </w:rPr>
        <w:tab/>
      </w:r>
      <w:r w:rsidR="002E0C5A">
        <w:rPr>
          <w:u w:val="single"/>
        </w:rPr>
        <w:tab/>
      </w:r>
      <w:r w:rsidR="002E0C5A">
        <w:t xml:space="preserve"> </w:t>
      </w:r>
      <w:r w:rsidR="003E5DAC" w:rsidRPr="002E0C5A">
        <w:t>,</w:t>
      </w:r>
      <w:r w:rsidRPr="002E0C5A">
        <w:t xml:space="preserve"> e pasts:</w:t>
      </w:r>
      <w:r w:rsidR="002E0C5A">
        <w:rPr>
          <w:u w:val="single"/>
        </w:rPr>
        <w:tab/>
      </w:r>
      <w:r w:rsidR="002E0C5A">
        <w:rPr>
          <w:u w:val="single"/>
        </w:rPr>
        <w:tab/>
      </w:r>
      <w:r w:rsidRPr="002E0C5A">
        <w:t>; tālrunis</w:t>
      </w:r>
      <w:r w:rsidR="002E0C5A">
        <w:t>:</w:t>
      </w:r>
      <w:r w:rsidR="002E0C5A">
        <w:rPr>
          <w:u w:val="single"/>
        </w:rPr>
        <w:tab/>
      </w:r>
      <w:r w:rsidR="002E0C5A">
        <w:rPr>
          <w:u w:val="single"/>
        </w:rPr>
        <w:tab/>
      </w:r>
    </w:p>
    <w:p w14:paraId="5E989AA5" w14:textId="77777777" w:rsidR="002E0C5A" w:rsidRPr="002E0C5A" w:rsidRDefault="006576CC" w:rsidP="002E0C5A">
      <w:pPr>
        <w:pStyle w:val="ListParagraph"/>
        <w:widowControl w:val="0"/>
        <w:numPr>
          <w:ilvl w:val="1"/>
          <w:numId w:val="6"/>
        </w:numPr>
        <w:tabs>
          <w:tab w:val="left" w:pos="450"/>
        </w:tabs>
        <w:ind w:left="0" w:firstLine="0"/>
        <w:jc w:val="both"/>
      </w:pPr>
      <w:r>
        <w:t xml:space="preserve">Pasūtītāja pārstāvis: </w:t>
      </w:r>
      <w:r w:rsidR="002E0C5A">
        <w:rPr>
          <w:u w:val="single"/>
        </w:rPr>
        <w:tab/>
      </w:r>
      <w:r w:rsidR="002E0C5A">
        <w:rPr>
          <w:u w:val="single"/>
        </w:rPr>
        <w:tab/>
      </w:r>
      <w:r w:rsidR="002E0C5A">
        <w:rPr>
          <w:u w:val="single"/>
        </w:rPr>
        <w:tab/>
      </w:r>
      <w:r w:rsidR="002E0C5A">
        <w:t xml:space="preserve"> </w:t>
      </w:r>
      <w:r w:rsidR="002E0C5A" w:rsidRPr="002E0C5A">
        <w:t>, e pasts:</w:t>
      </w:r>
      <w:r w:rsidR="002E0C5A">
        <w:rPr>
          <w:u w:val="single"/>
        </w:rPr>
        <w:tab/>
      </w:r>
      <w:r w:rsidR="002E0C5A">
        <w:rPr>
          <w:u w:val="single"/>
        </w:rPr>
        <w:tab/>
      </w:r>
      <w:r w:rsidR="002E0C5A" w:rsidRPr="002E0C5A">
        <w:t>; tālrunis</w:t>
      </w:r>
      <w:r w:rsidR="002E0C5A">
        <w:t>:</w:t>
      </w:r>
      <w:r w:rsidR="002E0C5A">
        <w:rPr>
          <w:u w:val="single"/>
        </w:rPr>
        <w:tab/>
      </w:r>
      <w:r w:rsidR="002E0C5A">
        <w:rPr>
          <w:u w:val="single"/>
        </w:rPr>
        <w:tab/>
      </w:r>
    </w:p>
    <w:p w14:paraId="5667A5DC" w14:textId="77777777" w:rsidR="00BC1996" w:rsidRDefault="006576CC">
      <w:pPr>
        <w:pStyle w:val="ListParagraph"/>
        <w:widowControl w:val="0"/>
        <w:numPr>
          <w:ilvl w:val="1"/>
          <w:numId w:val="6"/>
        </w:numPr>
        <w:tabs>
          <w:tab w:val="left" w:pos="450"/>
        </w:tabs>
        <w:ind w:left="0" w:firstLine="0"/>
        <w:jc w:val="both"/>
      </w:pPr>
      <w:r>
        <w:t>Visi paziņojumi un cita veida korespondence:</w:t>
      </w:r>
    </w:p>
    <w:p w14:paraId="6152C35C" w14:textId="77777777" w:rsidR="00BC1996" w:rsidRDefault="006576CC">
      <w:pPr>
        <w:pStyle w:val="ListParagraph"/>
        <w:numPr>
          <w:ilvl w:val="2"/>
          <w:numId w:val="6"/>
        </w:numPr>
        <w:tabs>
          <w:tab w:val="left" w:pos="1170"/>
        </w:tabs>
        <w:ind w:left="540" w:firstLine="0"/>
        <w:jc w:val="both"/>
      </w:pPr>
      <w:r>
        <w:t>iesniedzama otrai Pusei pret parakstu (uzskatāma par saņemtu tajā pašā dienā), vai</w:t>
      </w:r>
    </w:p>
    <w:p w14:paraId="3F1D837A" w14:textId="77777777" w:rsidR="00BC1996" w:rsidRDefault="006576CC">
      <w:pPr>
        <w:pStyle w:val="ListParagraph"/>
        <w:numPr>
          <w:ilvl w:val="2"/>
          <w:numId w:val="6"/>
        </w:numPr>
        <w:tabs>
          <w:tab w:val="left" w:pos="1170"/>
        </w:tabs>
        <w:ind w:left="540" w:firstLine="0"/>
        <w:jc w:val="both"/>
      </w:pPr>
      <w:r>
        <w:t>nosūtāma ierakstītā vēstulē uz Līgumā norādīto adresi pa pastu (uzskatāma par saņemtu septītajā dienā pēc nodošanas pasta iestādē), vai</w:t>
      </w:r>
    </w:p>
    <w:p w14:paraId="6A49BE1A" w14:textId="77777777" w:rsidR="00BC1996" w:rsidRDefault="006576CC">
      <w:pPr>
        <w:pStyle w:val="ListParagraph"/>
        <w:numPr>
          <w:ilvl w:val="2"/>
          <w:numId w:val="6"/>
        </w:numPr>
        <w:tabs>
          <w:tab w:val="left" w:pos="1170"/>
        </w:tabs>
        <w:ind w:left="540" w:firstLine="0"/>
        <w:jc w:val="both"/>
      </w:pPr>
      <w:r>
        <w:t>nosūtāma elektroniski uz Līgumā norādīto elektronisko e-pasta adresi (uzskatāma par saņemtu otrajā darba dienā pēc nosūtīšanas).</w:t>
      </w:r>
    </w:p>
    <w:p w14:paraId="2A0EE308" w14:textId="77777777" w:rsidR="00BC1996" w:rsidRDefault="006576CC">
      <w:pPr>
        <w:pStyle w:val="ListParagraph"/>
        <w:widowControl w:val="0"/>
        <w:numPr>
          <w:ilvl w:val="1"/>
          <w:numId w:val="6"/>
        </w:numPr>
        <w:tabs>
          <w:tab w:val="left" w:pos="450"/>
        </w:tabs>
        <w:ind w:left="0" w:firstLine="0"/>
        <w:jc w:val="both"/>
      </w:pPr>
      <w:r>
        <w:t xml:space="preserve">Līgums sagatavots un parakstīts elektroniski. Līgumu kā pirmais paraksta Pasūtītājs un </w:t>
      </w:r>
      <w:proofErr w:type="spellStart"/>
      <w:r>
        <w:t>nosūta</w:t>
      </w:r>
      <w:proofErr w:type="spellEnd"/>
      <w:r>
        <w:t xml:space="preserve"> Izpildītājam. Izpildītājs paraksta Līgumu trīs darba dienu laikā no tā saņemšanas un nekavējoties </w:t>
      </w:r>
      <w:proofErr w:type="spellStart"/>
      <w:r>
        <w:t>nosūta</w:t>
      </w:r>
      <w:proofErr w:type="spellEnd"/>
      <w:r>
        <w:t xml:space="preserve"> to Pasūtītājam. Katrai no Pusēm ir pieejams abpusēji parakstīts Līgums elektroniskā formātā. </w:t>
      </w:r>
    </w:p>
    <w:p w14:paraId="18287FDA" w14:textId="77777777" w:rsidR="00BC1996" w:rsidRDefault="006576CC">
      <w:pPr>
        <w:pStyle w:val="ListParagraph"/>
        <w:widowControl w:val="0"/>
        <w:numPr>
          <w:ilvl w:val="1"/>
          <w:numId w:val="6"/>
        </w:numPr>
        <w:tabs>
          <w:tab w:val="left" w:pos="450"/>
        </w:tabs>
        <w:ind w:left="0" w:firstLine="0"/>
        <w:jc w:val="both"/>
      </w:pPr>
      <w:r>
        <w:t>Pēc Līguma izpildes kā neatņemama sastāvdaļa tiek pievienots Pakalpojumu pieņemšanas – nodošanas akts.</w:t>
      </w:r>
    </w:p>
    <w:p w14:paraId="64BD8EC8" w14:textId="77777777" w:rsidR="00BC1996" w:rsidRDefault="006576CC">
      <w:pPr>
        <w:pStyle w:val="ListParagraph"/>
        <w:widowControl w:val="0"/>
        <w:numPr>
          <w:ilvl w:val="1"/>
          <w:numId w:val="6"/>
        </w:numPr>
        <w:tabs>
          <w:tab w:val="left" w:pos="450"/>
        </w:tabs>
        <w:ind w:left="0" w:firstLine="0"/>
        <w:jc w:val="both"/>
      </w:pPr>
      <w:r>
        <w:t xml:space="preserve">Līguma pielikumi: </w:t>
      </w:r>
    </w:p>
    <w:p w14:paraId="0D1DF772" w14:textId="633A8C47" w:rsidR="00BC1996" w:rsidRDefault="009D747A">
      <w:pPr>
        <w:pStyle w:val="ListParagraph"/>
        <w:numPr>
          <w:ilvl w:val="2"/>
          <w:numId w:val="6"/>
        </w:numPr>
        <w:tabs>
          <w:tab w:val="left" w:pos="1170"/>
        </w:tabs>
        <w:ind w:left="540" w:firstLine="0"/>
        <w:jc w:val="both"/>
      </w:pPr>
      <w:r>
        <w:t>1</w:t>
      </w:r>
      <w:r w:rsidR="006576CC">
        <w:t>. pielikums – Tirdzniecības vietu un laiku saraksts.</w:t>
      </w:r>
    </w:p>
    <w:p w14:paraId="51AA99B1" w14:textId="0586CDEA" w:rsidR="00BC1996" w:rsidRDefault="009D747A">
      <w:pPr>
        <w:pStyle w:val="ListParagraph"/>
        <w:numPr>
          <w:ilvl w:val="2"/>
          <w:numId w:val="6"/>
        </w:numPr>
        <w:tabs>
          <w:tab w:val="left" w:pos="1170"/>
        </w:tabs>
        <w:ind w:left="540" w:firstLine="0"/>
        <w:jc w:val="both"/>
      </w:pPr>
      <w:r>
        <w:t>2</w:t>
      </w:r>
      <w:r w:rsidR="006576CC">
        <w:t>. pielikums – Tirdzniecības telšu specifikācija un shēmas.</w:t>
      </w:r>
    </w:p>
    <w:p w14:paraId="18D70DDE" w14:textId="638A9B27" w:rsidR="00BC1996" w:rsidRDefault="009D747A">
      <w:pPr>
        <w:pStyle w:val="ListParagraph"/>
        <w:numPr>
          <w:ilvl w:val="2"/>
          <w:numId w:val="6"/>
        </w:numPr>
        <w:tabs>
          <w:tab w:val="left" w:pos="1170"/>
        </w:tabs>
        <w:ind w:left="540" w:firstLine="0"/>
        <w:jc w:val="both"/>
      </w:pPr>
      <w:r>
        <w:t>3</w:t>
      </w:r>
      <w:r w:rsidR="006576CC">
        <w:t>. pielikums – Izpildītāja tirdzniecības platformas Preču realizācijai.</w:t>
      </w:r>
    </w:p>
    <w:p w14:paraId="4A371A0F" w14:textId="77777777" w:rsidR="00BC1996" w:rsidRDefault="00BC1996">
      <w:pPr>
        <w:pStyle w:val="ListParagraph"/>
        <w:tabs>
          <w:tab w:val="left" w:pos="1170"/>
        </w:tabs>
        <w:ind w:left="540"/>
        <w:jc w:val="both"/>
      </w:pPr>
    </w:p>
    <w:p w14:paraId="3EEF8837" w14:textId="77777777" w:rsidR="00BC1996" w:rsidRDefault="006576CC">
      <w:pPr>
        <w:widowControl w:val="0"/>
        <w:numPr>
          <w:ilvl w:val="1"/>
          <w:numId w:val="1"/>
        </w:numPr>
        <w:tabs>
          <w:tab w:val="left" w:pos="450"/>
        </w:tabs>
        <w:ind w:left="0" w:firstLine="0"/>
        <w:jc w:val="center"/>
      </w:pPr>
      <w:r>
        <w:rPr>
          <w:b/>
          <w:bCs/>
        </w:rPr>
        <w:t>PUŠU REKVIZĪTI UN PARAKSTI</w:t>
      </w:r>
    </w:p>
    <w:p w14:paraId="06498CDC" w14:textId="77777777" w:rsidR="00BC1996" w:rsidRDefault="00BC1996">
      <w:pPr>
        <w:widowControl w:val="0"/>
      </w:pPr>
    </w:p>
    <w:tbl>
      <w:tblPr>
        <w:tblW w:w="9071" w:type="dxa"/>
        <w:tblLayout w:type="fixed"/>
        <w:tblLook w:val="04A0" w:firstRow="1" w:lastRow="0" w:firstColumn="1" w:lastColumn="0" w:noHBand="0" w:noVBand="1"/>
      </w:tblPr>
      <w:tblGrid>
        <w:gridCol w:w="4531"/>
        <w:gridCol w:w="4540"/>
      </w:tblGrid>
      <w:tr w:rsidR="00BC1996" w14:paraId="516D4DFB" w14:textId="77777777">
        <w:trPr>
          <w:trHeight w:val="247"/>
        </w:trPr>
        <w:tc>
          <w:tcPr>
            <w:tcW w:w="4531" w:type="dxa"/>
            <w:shd w:val="clear" w:color="auto" w:fill="auto"/>
          </w:tcPr>
          <w:p w14:paraId="4EAD9675" w14:textId="77777777" w:rsidR="00BC1996" w:rsidRDefault="006576CC">
            <w:pPr>
              <w:widowControl w:val="0"/>
              <w:rPr>
                <w:b/>
              </w:rPr>
            </w:pPr>
            <w:r>
              <w:rPr>
                <w:b/>
              </w:rPr>
              <w:t>Pasūtītājs:</w:t>
            </w:r>
          </w:p>
        </w:tc>
        <w:tc>
          <w:tcPr>
            <w:tcW w:w="4539" w:type="dxa"/>
          </w:tcPr>
          <w:p w14:paraId="7471EBBB" w14:textId="77777777" w:rsidR="00BC1996" w:rsidRDefault="006576CC">
            <w:pPr>
              <w:widowControl w:val="0"/>
              <w:rPr>
                <w:b/>
              </w:rPr>
            </w:pPr>
            <w:r>
              <w:rPr>
                <w:b/>
              </w:rPr>
              <w:t>Izpildītājs:</w:t>
            </w:r>
          </w:p>
        </w:tc>
      </w:tr>
      <w:tr w:rsidR="00BC1996" w14:paraId="568B90E8" w14:textId="77777777">
        <w:tc>
          <w:tcPr>
            <w:tcW w:w="4531" w:type="dxa"/>
            <w:shd w:val="clear" w:color="auto" w:fill="auto"/>
          </w:tcPr>
          <w:p w14:paraId="795551DB" w14:textId="77777777" w:rsidR="00C82F43" w:rsidRDefault="00C82F43">
            <w:pPr>
              <w:widowControl w:val="0"/>
            </w:pPr>
            <w:r w:rsidRPr="0009043D">
              <w:rPr>
                <w:b/>
                <w:bCs/>
                <w:lang w:eastAsia="en-GB"/>
              </w:rPr>
              <w:t>Valsts izglītības attīstības aģentūra</w:t>
            </w:r>
            <w:r>
              <w:t xml:space="preserve"> </w:t>
            </w:r>
          </w:p>
          <w:p w14:paraId="5647AA97" w14:textId="77777777" w:rsidR="00C82F43" w:rsidRDefault="006576CC">
            <w:pPr>
              <w:widowControl w:val="0"/>
              <w:rPr>
                <w:lang w:eastAsia="en-GB"/>
              </w:rPr>
            </w:pPr>
            <w:proofErr w:type="spellStart"/>
            <w:r>
              <w:t>Reģ</w:t>
            </w:r>
            <w:proofErr w:type="spellEnd"/>
            <w:r>
              <w:t xml:space="preserve">. Nr. </w:t>
            </w:r>
            <w:r w:rsidR="00C82F43" w:rsidRPr="00073EDF">
              <w:rPr>
                <w:rFonts w:eastAsia="Calibri"/>
                <w:lang w:eastAsia="en-GB"/>
              </w:rPr>
              <w:t>90001800413</w:t>
            </w:r>
            <w:r w:rsidR="00C82F43" w:rsidRPr="00073EDF">
              <w:rPr>
                <w:lang w:eastAsia="en-GB"/>
              </w:rPr>
              <w:t xml:space="preserve">, </w:t>
            </w:r>
          </w:p>
          <w:p w14:paraId="1188BBE2" w14:textId="3B7C8157" w:rsidR="00BC1996" w:rsidRDefault="00C82F43">
            <w:pPr>
              <w:widowControl w:val="0"/>
            </w:pPr>
            <w:r>
              <w:rPr>
                <w:lang w:eastAsia="en-GB"/>
              </w:rPr>
              <w:t>A</w:t>
            </w:r>
            <w:r w:rsidRPr="00073EDF">
              <w:rPr>
                <w:lang w:eastAsia="en-GB"/>
              </w:rPr>
              <w:t>drese: Rīga, Vaļņu iela 1, LV-1050</w:t>
            </w:r>
            <w:r w:rsidR="006576CC">
              <w:t xml:space="preserve">      </w:t>
            </w:r>
          </w:p>
          <w:p w14:paraId="22A9A0A9" w14:textId="610FA2FD" w:rsidR="00BC1996" w:rsidRPr="00C82F43" w:rsidRDefault="006576CC">
            <w:pPr>
              <w:widowControl w:val="0"/>
              <w:rPr>
                <w:u w:val="single"/>
              </w:rPr>
            </w:pPr>
            <w:r>
              <w:t xml:space="preserve">Norēķinu konts: </w:t>
            </w:r>
            <w:r w:rsidR="00C82F43">
              <w:rPr>
                <w:u w:val="single"/>
              </w:rPr>
              <w:tab/>
            </w:r>
            <w:r w:rsidR="00C82F43">
              <w:rPr>
                <w:u w:val="single"/>
              </w:rPr>
              <w:tab/>
            </w:r>
            <w:r w:rsidR="00C82F43">
              <w:rPr>
                <w:u w:val="single"/>
              </w:rPr>
              <w:tab/>
            </w:r>
          </w:p>
          <w:p w14:paraId="6085370E" w14:textId="77777777" w:rsidR="00BC1996" w:rsidRDefault="006576CC">
            <w:pPr>
              <w:widowControl w:val="0"/>
            </w:pPr>
            <w:r>
              <w:t>Valsts kase</w:t>
            </w:r>
          </w:p>
          <w:p w14:paraId="719DEEBF" w14:textId="232D6345" w:rsidR="00BC1996" w:rsidRDefault="006576CC">
            <w:pPr>
              <w:widowControl w:val="0"/>
            </w:pPr>
            <w:r>
              <w:t xml:space="preserve">Elektroniskā pasta adrese: </w:t>
            </w:r>
            <w:r w:rsidR="00C82F43">
              <w:rPr>
                <w:u w:val="single"/>
              </w:rPr>
              <w:tab/>
            </w:r>
            <w:r w:rsidR="00C82F43">
              <w:rPr>
                <w:u w:val="single"/>
              </w:rPr>
              <w:tab/>
            </w:r>
            <w:r w:rsidR="00C82F43">
              <w:rPr>
                <w:u w:val="single"/>
              </w:rPr>
              <w:tab/>
            </w:r>
          </w:p>
          <w:p w14:paraId="52DD0D59" w14:textId="77777777" w:rsidR="00BC1996" w:rsidRDefault="00BC1996">
            <w:pPr>
              <w:widowControl w:val="0"/>
            </w:pPr>
          </w:p>
        </w:tc>
        <w:tc>
          <w:tcPr>
            <w:tcW w:w="4539" w:type="dxa"/>
          </w:tcPr>
          <w:p w14:paraId="36B83A9F" w14:textId="77777777" w:rsidR="00C82F43" w:rsidRDefault="00C82F43">
            <w:pPr>
              <w:widowControl w:val="0"/>
              <w:rPr>
                <w:u w:val="single"/>
              </w:rPr>
            </w:pPr>
            <w:r>
              <w:rPr>
                <w:u w:val="single"/>
              </w:rPr>
              <w:tab/>
            </w:r>
            <w:r>
              <w:rPr>
                <w:u w:val="single"/>
              </w:rPr>
              <w:tab/>
            </w:r>
            <w:r>
              <w:rPr>
                <w:u w:val="single"/>
              </w:rPr>
              <w:tab/>
            </w:r>
          </w:p>
          <w:p w14:paraId="4AC55B54" w14:textId="2A067853" w:rsidR="00BC1996" w:rsidRDefault="006576CC">
            <w:pPr>
              <w:widowControl w:val="0"/>
            </w:pPr>
            <w:r>
              <w:t xml:space="preserve">Reģistrācijas Nr. </w:t>
            </w:r>
            <w:r w:rsidR="00C82F43">
              <w:rPr>
                <w:u w:val="single"/>
              </w:rPr>
              <w:tab/>
            </w:r>
            <w:r w:rsidR="00C82F43">
              <w:rPr>
                <w:u w:val="single"/>
              </w:rPr>
              <w:tab/>
            </w:r>
            <w:r w:rsidR="00C82F43">
              <w:rPr>
                <w:u w:val="single"/>
              </w:rPr>
              <w:tab/>
            </w:r>
          </w:p>
          <w:p w14:paraId="51EC5CDC" w14:textId="77777777" w:rsidR="00C82F43" w:rsidRDefault="006576CC">
            <w:pPr>
              <w:widowControl w:val="0"/>
              <w:rPr>
                <w:u w:val="single"/>
              </w:rPr>
            </w:pPr>
            <w:r>
              <w:t xml:space="preserve">PVN  reģistrācijas Nr. </w:t>
            </w:r>
            <w:r w:rsidR="00C82F43">
              <w:rPr>
                <w:u w:val="single"/>
              </w:rPr>
              <w:tab/>
            </w:r>
            <w:r w:rsidR="00C82F43">
              <w:rPr>
                <w:u w:val="single"/>
              </w:rPr>
              <w:tab/>
            </w:r>
            <w:r w:rsidR="00C82F43">
              <w:rPr>
                <w:u w:val="single"/>
              </w:rPr>
              <w:tab/>
            </w:r>
          </w:p>
          <w:p w14:paraId="0B127598" w14:textId="414EF13E" w:rsidR="00BC1996" w:rsidRDefault="006576CC">
            <w:pPr>
              <w:widowControl w:val="0"/>
            </w:pPr>
            <w:r>
              <w:t xml:space="preserve">Juridiskā adrese: </w:t>
            </w:r>
            <w:r w:rsidR="00C82F43">
              <w:rPr>
                <w:u w:val="single"/>
              </w:rPr>
              <w:tab/>
            </w:r>
            <w:r w:rsidR="00C82F43">
              <w:rPr>
                <w:u w:val="single"/>
              </w:rPr>
              <w:tab/>
            </w:r>
            <w:r w:rsidR="00C82F43">
              <w:rPr>
                <w:u w:val="single"/>
              </w:rPr>
              <w:tab/>
            </w:r>
          </w:p>
          <w:p w14:paraId="5E35ED75" w14:textId="16A8AE04" w:rsidR="00BC1996" w:rsidRDefault="006576CC">
            <w:pPr>
              <w:widowControl w:val="0"/>
            </w:pPr>
            <w:r>
              <w:t xml:space="preserve">Banka: </w:t>
            </w:r>
            <w:r w:rsidR="00C82F43">
              <w:rPr>
                <w:u w:val="single"/>
              </w:rPr>
              <w:tab/>
            </w:r>
            <w:r w:rsidR="00C82F43">
              <w:rPr>
                <w:u w:val="single"/>
              </w:rPr>
              <w:tab/>
            </w:r>
            <w:r w:rsidR="00C82F43">
              <w:rPr>
                <w:u w:val="single"/>
              </w:rPr>
              <w:tab/>
            </w:r>
          </w:p>
          <w:p w14:paraId="55E385E8" w14:textId="0E58E8F2" w:rsidR="00BC1996" w:rsidRDefault="006576CC">
            <w:pPr>
              <w:widowControl w:val="0"/>
            </w:pPr>
            <w:r>
              <w:t xml:space="preserve">Konta Nr. </w:t>
            </w:r>
            <w:r w:rsidR="00C82F43">
              <w:rPr>
                <w:u w:val="single"/>
              </w:rPr>
              <w:tab/>
            </w:r>
            <w:r w:rsidR="00C82F43">
              <w:rPr>
                <w:u w:val="single"/>
              </w:rPr>
              <w:tab/>
            </w:r>
            <w:r w:rsidR="00C82F43">
              <w:rPr>
                <w:u w:val="single"/>
              </w:rPr>
              <w:tab/>
            </w:r>
          </w:p>
          <w:p w14:paraId="1494FE69" w14:textId="3FD3AEEE" w:rsidR="00BC1996" w:rsidRDefault="006576CC">
            <w:pPr>
              <w:widowControl w:val="0"/>
              <w:rPr>
                <w:u w:val="single"/>
              </w:rPr>
            </w:pPr>
            <w:r>
              <w:t xml:space="preserve">Elektroniskā pasta adrese: </w:t>
            </w:r>
            <w:r w:rsidR="00C82F43">
              <w:rPr>
                <w:u w:val="single"/>
              </w:rPr>
              <w:tab/>
            </w:r>
            <w:r w:rsidR="00C82F43">
              <w:rPr>
                <w:u w:val="single"/>
              </w:rPr>
              <w:tab/>
            </w:r>
            <w:r w:rsidR="00C82F43">
              <w:rPr>
                <w:u w:val="single"/>
              </w:rPr>
              <w:tab/>
            </w:r>
          </w:p>
          <w:p w14:paraId="67869BCC" w14:textId="77777777" w:rsidR="00C82F43" w:rsidRDefault="00C82F43">
            <w:pPr>
              <w:widowControl w:val="0"/>
              <w:rPr>
                <w:highlight w:val="lightGray"/>
              </w:rPr>
            </w:pPr>
          </w:p>
          <w:p w14:paraId="32F0AF8D" w14:textId="77777777" w:rsidR="00BC1996" w:rsidRDefault="00BC1996">
            <w:pPr>
              <w:widowControl w:val="0"/>
            </w:pPr>
          </w:p>
        </w:tc>
      </w:tr>
      <w:tr w:rsidR="00BC1996" w14:paraId="47261034" w14:textId="77777777">
        <w:tc>
          <w:tcPr>
            <w:tcW w:w="4531" w:type="dxa"/>
            <w:shd w:val="clear" w:color="auto" w:fill="auto"/>
          </w:tcPr>
          <w:p w14:paraId="7DAC9F47" w14:textId="77777777" w:rsidR="00BC1996" w:rsidRDefault="00BC1996">
            <w:pPr>
              <w:widowControl w:val="0"/>
              <w:rPr>
                <w:b/>
              </w:rPr>
            </w:pPr>
          </w:p>
          <w:p w14:paraId="6267699E" w14:textId="5DBB6BE3" w:rsidR="00BC1996" w:rsidRDefault="006576CC">
            <w:pPr>
              <w:widowControl w:val="0"/>
              <w:rPr>
                <w:b/>
              </w:rPr>
            </w:pPr>
            <w:r>
              <w:rPr>
                <w:b/>
              </w:rPr>
              <w:t xml:space="preserve">(*paraksts)    </w:t>
            </w:r>
            <w:r w:rsidR="00C82F43">
              <w:rPr>
                <w:u w:val="single"/>
              </w:rPr>
              <w:tab/>
            </w:r>
            <w:r w:rsidR="00C82F43">
              <w:rPr>
                <w:u w:val="single"/>
              </w:rPr>
              <w:tab/>
            </w:r>
            <w:r w:rsidR="00C82F43">
              <w:rPr>
                <w:u w:val="single"/>
              </w:rPr>
              <w:tab/>
            </w:r>
          </w:p>
        </w:tc>
        <w:tc>
          <w:tcPr>
            <w:tcW w:w="4539" w:type="dxa"/>
          </w:tcPr>
          <w:p w14:paraId="344BB1EF" w14:textId="77777777" w:rsidR="00BC1996" w:rsidRDefault="00BC1996">
            <w:pPr>
              <w:widowControl w:val="0"/>
              <w:rPr>
                <w:b/>
              </w:rPr>
            </w:pPr>
          </w:p>
          <w:p w14:paraId="32D24176" w14:textId="7C26C643" w:rsidR="00BC1996" w:rsidRDefault="006576CC">
            <w:pPr>
              <w:widowControl w:val="0"/>
              <w:rPr>
                <w:b/>
              </w:rPr>
            </w:pPr>
            <w:r>
              <w:rPr>
                <w:b/>
              </w:rPr>
              <w:t xml:space="preserve">(*paraksts)    valdes loceklis </w:t>
            </w:r>
            <w:r w:rsidR="00C82F43">
              <w:rPr>
                <w:u w:val="single"/>
              </w:rPr>
              <w:tab/>
            </w:r>
            <w:r w:rsidR="00C82F43">
              <w:rPr>
                <w:u w:val="single"/>
              </w:rPr>
              <w:tab/>
            </w:r>
          </w:p>
        </w:tc>
      </w:tr>
    </w:tbl>
    <w:p w14:paraId="1A48678B" w14:textId="77777777" w:rsidR="00BC1996" w:rsidRDefault="00BC1996">
      <w:pPr>
        <w:widowControl w:val="0"/>
      </w:pPr>
    </w:p>
    <w:p w14:paraId="66B9125D" w14:textId="77777777" w:rsidR="00BC1996" w:rsidRDefault="00BC1996">
      <w:pPr>
        <w:widowControl w:val="0"/>
      </w:pPr>
    </w:p>
    <w:p w14:paraId="650275F0" w14:textId="77777777" w:rsidR="00BC1996" w:rsidRDefault="00BC1996">
      <w:pPr>
        <w:widowControl w:val="0"/>
      </w:pPr>
    </w:p>
    <w:p w14:paraId="2A737791" w14:textId="77777777" w:rsidR="00BC1996" w:rsidRDefault="00BC1996"/>
    <w:p w14:paraId="2ABEC76D" w14:textId="77777777" w:rsidR="00BC1996" w:rsidRDefault="00BC1996">
      <w:pPr>
        <w:widowControl w:val="0"/>
        <w:ind w:left="360"/>
        <w:jc w:val="right"/>
      </w:pPr>
    </w:p>
    <w:p w14:paraId="73F55A97" w14:textId="77777777" w:rsidR="00BC1996" w:rsidRDefault="00BC1996">
      <w:pPr>
        <w:widowControl w:val="0"/>
        <w:ind w:left="360"/>
        <w:jc w:val="right"/>
      </w:pPr>
    </w:p>
    <w:p w14:paraId="26A14353" w14:textId="77777777" w:rsidR="00BC1996" w:rsidRDefault="00BC1996">
      <w:pPr>
        <w:widowControl w:val="0"/>
        <w:ind w:left="360"/>
        <w:jc w:val="right"/>
      </w:pPr>
    </w:p>
    <w:p w14:paraId="3B8C0510" w14:textId="77777777" w:rsidR="00BC1996" w:rsidRDefault="00BC1996" w:rsidP="009F18A4">
      <w:pPr>
        <w:widowControl w:val="0"/>
        <w:rPr>
          <w:b/>
          <w:bCs/>
        </w:rPr>
      </w:pPr>
    </w:p>
    <w:p w14:paraId="2D68182E" w14:textId="77777777" w:rsidR="00BC1996" w:rsidRDefault="00BC1996">
      <w:pPr>
        <w:rPr>
          <w:i/>
        </w:rPr>
      </w:pPr>
    </w:p>
    <w:sectPr w:rsidR="00BC1996">
      <w:footerReference w:type="even" r:id="rId11"/>
      <w:footerReference w:type="default" r:id="rId12"/>
      <w:headerReference w:type="first" r:id="rId13"/>
      <w:pgSz w:w="11906" w:h="16838"/>
      <w:pgMar w:top="1134" w:right="1134" w:bottom="1134" w:left="1701" w:header="0" w:footer="709"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5C580" w14:textId="77777777" w:rsidR="00AE35F6" w:rsidRDefault="00AE35F6">
      <w:r>
        <w:separator/>
      </w:r>
    </w:p>
  </w:endnote>
  <w:endnote w:type="continuationSeparator" w:id="0">
    <w:p w14:paraId="20512A00" w14:textId="77777777" w:rsidR="00AE35F6" w:rsidRDefault="00AE3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imFutura">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608EF" w14:textId="77777777" w:rsidR="00BC1996" w:rsidRDefault="006576CC">
    <w:pPr>
      <w:pStyle w:val="Footer"/>
      <w:ind w:right="360"/>
    </w:pPr>
    <w:r>
      <w:rPr>
        <w:noProof/>
        <w:lang w:val="en-US" w:eastAsia="en-US"/>
      </w:rPr>
      <mc:AlternateContent>
        <mc:Choice Requires="wps">
          <w:drawing>
            <wp:anchor distT="0" distB="0" distL="0" distR="0" simplePos="0" relativeHeight="251658240" behindDoc="0" locked="0" layoutInCell="1" allowOverlap="1" wp14:anchorId="53A28934" wp14:editId="1D767951">
              <wp:simplePos x="0" y="0"/>
              <wp:positionH relativeFrom="margin">
                <wp:align>right</wp:align>
              </wp:positionH>
              <wp:positionV relativeFrom="paragraph">
                <wp:posOffset>635</wp:posOffset>
              </wp:positionV>
              <wp:extent cx="14605" cy="14605"/>
              <wp:effectExtent l="0" t="0" r="0" b="0"/>
              <wp:wrapSquare wrapText="bothSides"/>
              <wp:docPr id="2" name="Fram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44D187AB" w14:textId="77777777" w:rsidR="00BC1996" w:rsidRDefault="006576CC">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v:shapetype w14:anchorId="53A28934" id="_x0000_t202" coordsize="21600,21600" o:spt="202" path="m,l,21600r21600,l21600,xe">
              <v:stroke joinstyle="miter"/>
              <v:path gradientshapeok="t" o:connecttype="rect"/>
            </v:shapetype>
            <v:shape id="Frame1" o:spid="_x0000_s1026" type="#_x0000_t202" style="position:absolute;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" stroked="f">
              <v:fill opacity="0"/>
              <v:textbox style="mso-fit-shape-to-text:t" inset="0,0,0,0">
                <w:txbxContent>
                  <w:p w14:paraId="44D187AB" w14:textId="77777777" w:rsidR="00BC1996" w:rsidRDefault="006576CC">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7B7D4" w14:textId="77777777" w:rsidR="00BC1996" w:rsidRDefault="006576CC">
    <w:pPr>
      <w:pStyle w:val="Footer"/>
      <w:ind w:right="360"/>
    </w:pPr>
    <w:r>
      <w:rPr>
        <w:noProof/>
        <w:lang w:val="en-US" w:eastAsia="en-US"/>
      </w:rPr>
      <mc:AlternateContent>
        <mc:Choice Requires="wps">
          <w:drawing>
            <wp:anchor distT="0" distB="0" distL="0" distR="0" simplePos="0" relativeHeight="12" behindDoc="0" locked="0" layoutInCell="0" allowOverlap="1" wp14:anchorId="6518E1B4" wp14:editId="0697A8F6">
              <wp:simplePos x="0" y="0"/>
              <wp:positionH relativeFrom="margin">
                <wp:align>right</wp:align>
              </wp:positionH>
              <wp:positionV relativeFrom="paragraph">
                <wp:posOffset>635</wp:posOffset>
              </wp:positionV>
              <wp:extent cx="153035" cy="175260"/>
              <wp:effectExtent l="0" t="0" r="0" b="0"/>
              <wp:wrapSquare wrapText="bothSides"/>
              <wp:docPr id="3" name="Frame2"/>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14:paraId="1FF6870D" w14:textId="77777777" w:rsidR="00BC1996" w:rsidRDefault="006576CC">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5265B3">
                            <w:rPr>
                              <w:rStyle w:val="PageNumber"/>
                              <w:noProof/>
                            </w:rPr>
                            <w:t>11</w:t>
                          </w:r>
                          <w:r>
                            <w:rPr>
                              <w:rStyle w:val="PageNumber"/>
                            </w:rPr>
                            <w:fldChar w:fldCharType="end"/>
                          </w:r>
                        </w:p>
                      </w:txbxContent>
                    </wps:txbx>
                    <wps:bodyPr lIns="0" tIns="0" rIns="0" bIns="0" anchor="t">
                      <a:spAutoFit/>
                    </wps:bodyPr>
                  </wps:wsp>
                </a:graphicData>
              </a:graphic>
            </wp:anchor>
          </w:drawing>
        </mc:Choice>
        <mc:Fallback>
          <w:pict>
            <v:shapetype w14:anchorId="6518E1B4" id="_x0000_t202" coordsize="21600,21600" o:spt="202" path="m,l,21600r21600,l21600,xe">
              <v:stroke joinstyle="miter"/>
              <v:path gradientshapeok="t" o:connecttype="rect"/>
            </v:shapetype>
            <v:shape id="Frame2" o:spid="_x0000_s1027" type="#_x0000_t202" style="position:absolute;margin-left:-39.15pt;margin-top:.05pt;width:12.05pt;height:13.8pt;z-index: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" o:allowincell="f" stroked="f">
              <v:fill opacity="0"/>
              <v:textbox style="mso-fit-shape-to-text:t" inset="0,0,0,0">
                <w:txbxContent>
                  <w:p w14:paraId="1FF6870D" w14:textId="77777777" w:rsidR="00BC1996" w:rsidRDefault="006576CC">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5265B3">
                      <w:rPr>
                        <w:rStyle w:val="PageNumber"/>
                        <w:noProof/>
                      </w:rPr>
                      <w:t>11</w:t>
                    </w:r>
                    <w:r>
                      <w:rPr>
                        <w:rStyle w:val="PageNumber"/>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830CC" w14:textId="77777777" w:rsidR="00AE35F6" w:rsidRDefault="00AE35F6">
      <w:pPr>
        <w:rPr>
          <w:sz w:val="12"/>
        </w:rPr>
      </w:pPr>
      <w:r>
        <w:separator/>
      </w:r>
    </w:p>
  </w:footnote>
  <w:footnote w:type="continuationSeparator" w:id="0">
    <w:p w14:paraId="7E4D0711" w14:textId="77777777" w:rsidR="00AE35F6" w:rsidRDefault="00AE35F6">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3FD52" w14:textId="77777777" w:rsidR="0036544B" w:rsidRDefault="0036544B" w:rsidP="0036544B">
    <w:pPr>
      <w:pStyle w:val="Header"/>
      <w:jc w:val="right"/>
    </w:pPr>
  </w:p>
  <w:p w14:paraId="09DD07A4" w14:textId="77777777" w:rsidR="0036544B" w:rsidRDefault="0036544B" w:rsidP="0036544B">
    <w:pPr>
      <w:pStyle w:val="Header"/>
      <w:jc w:val="right"/>
    </w:pPr>
  </w:p>
  <w:p w14:paraId="38AF2114" w14:textId="7F7AD7D2" w:rsidR="0036544B" w:rsidRPr="0036544B" w:rsidRDefault="0036544B" w:rsidP="0036544B">
    <w:pPr>
      <w:pStyle w:val="Header"/>
      <w:jc w:val="right"/>
      <w:rPr>
        <w:rFonts w:ascii="Times New Roman" w:hAnsi="Times New Roman"/>
      </w:rPr>
    </w:pPr>
    <w:r w:rsidRPr="0036544B">
      <w:rPr>
        <w:rFonts w:ascii="Times New Roman" w:hAnsi="Times New Roman"/>
      </w:rPr>
      <w:t>4.</w:t>
    </w:r>
    <w:r>
      <w:rPr>
        <w:rFonts w:ascii="Times New Roman" w:hAnsi="Times New Roman"/>
      </w:rPr>
      <w:t xml:space="preserve"> </w:t>
    </w:r>
    <w:proofErr w:type="spellStart"/>
    <w:r w:rsidRPr="0036544B">
      <w:rPr>
        <w:rFonts w:ascii="Times New Roman" w:hAnsi="Times New Roman"/>
      </w:rPr>
      <w:t>pielikums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75EFE"/>
    <w:multiLevelType w:val="multilevel"/>
    <w:tmpl w:val="FE3C05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E67486B"/>
    <w:multiLevelType w:val="multilevel"/>
    <w:tmpl w:val="C3D8F158"/>
    <w:lvl w:ilvl="0">
      <w:start w:val="10"/>
      <w:numFmt w:val="decimal"/>
      <w:lvlText w:val="%1."/>
      <w:lvlJc w:val="left"/>
      <w:pPr>
        <w:ind w:left="480" w:hanging="480"/>
      </w:pPr>
      <w:rPr>
        <w:rFonts w:eastAsia="Times New Roman" w:hint="default"/>
      </w:rPr>
    </w:lvl>
    <w:lvl w:ilvl="1">
      <w:start w:val="1"/>
      <w:numFmt w:val="decimal"/>
      <w:lvlText w:val="%1.%2."/>
      <w:lvlJc w:val="left"/>
      <w:pPr>
        <w:ind w:left="840" w:hanging="48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 w15:restartNumberingAfterBreak="0">
    <w:nsid w:val="352A373F"/>
    <w:multiLevelType w:val="multilevel"/>
    <w:tmpl w:val="61B4C5F4"/>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4BC62E21"/>
    <w:multiLevelType w:val="multilevel"/>
    <w:tmpl w:val="B792EFB2"/>
    <w:lvl w:ilvl="0">
      <w:start w:val="4"/>
      <w:numFmt w:val="decimal"/>
      <w:lvlText w:val="%1"/>
      <w:lvlJc w:val="left"/>
      <w:pPr>
        <w:tabs>
          <w:tab w:val="num" w:pos="0"/>
        </w:tabs>
        <w:ind w:left="360" w:hanging="360"/>
      </w:pPr>
    </w:lvl>
    <w:lvl w:ilvl="1">
      <w:start w:val="10"/>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15:restartNumberingAfterBreak="0">
    <w:nsid w:val="4EB24B6B"/>
    <w:multiLevelType w:val="multilevel"/>
    <w:tmpl w:val="FAC269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1C713EE"/>
    <w:multiLevelType w:val="multilevel"/>
    <w:tmpl w:val="89702F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655D715F"/>
    <w:multiLevelType w:val="multilevel"/>
    <w:tmpl w:val="1A92B0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7114EAB"/>
    <w:multiLevelType w:val="multilevel"/>
    <w:tmpl w:val="51F6A188"/>
    <w:lvl w:ilvl="0">
      <w:start w:val="7"/>
      <w:numFmt w:val="decimal"/>
      <w:lvlText w:val="%1."/>
      <w:lvlJc w:val="left"/>
      <w:pPr>
        <w:tabs>
          <w:tab w:val="num" w:pos="0"/>
        </w:tabs>
        <w:ind w:left="360" w:hanging="360"/>
      </w:pPr>
    </w:lvl>
    <w:lvl w:ilvl="1">
      <w:start w:val="1"/>
      <w:numFmt w:val="decimal"/>
      <w:lvlText w:val="%1.%2."/>
      <w:lvlJc w:val="left"/>
      <w:pPr>
        <w:tabs>
          <w:tab w:val="num" w:pos="0"/>
        </w:tabs>
        <w:ind w:left="367" w:hanging="360"/>
      </w:pPr>
    </w:lvl>
    <w:lvl w:ilvl="2">
      <w:start w:val="1"/>
      <w:numFmt w:val="decimal"/>
      <w:lvlText w:val="%1.%2.%3."/>
      <w:lvlJc w:val="left"/>
      <w:pPr>
        <w:tabs>
          <w:tab w:val="num" w:pos="0"/>
        </w:tabs>
        <w:ind w:left="734" w:hanging="720"/>
      </w:pPr>
    </w:lvl>
    <w:lvl w:ilvl="3">
      <w:start w:val="1"/>
      <w:numFmt w:val="decimal"/>
      <w:lvlText w:val="%1.%2.%3.%4."/>
      <w:lvlJc w:val="left"/>
      <w:pPr>
        <w:tabs>
          <w:tab w:val="num" w:pos="0"/>
        </w:tabs>
        <w:ind w:left="741" w:hanging="720"/>
      </w:pPr>
    </w:lvl>
    <w:lvl w:ilvl="4">
      <w:start w:val="1"/>
      <w:numFmt w:val="decimal"/>
      <w:lvlText w:val="%1.%2.%3.%4.%5."/>
      <w:lvlJc w:val="left"/>
      <w:pPr>
        <w:tabs>
          <w:tab w:val="num" w:pos="0"/>
        </w:tabs>
        <w:ind w:left="1108" w:hanging="1080"/>
      </w:pPr>
    </w:lvl>
    <w:lvl w:ilvl="5">
      <w:start w:val="1"/>
      <w:numFmt w:val="decimal"/>
      <w:lvlText w:val="%1.%2.%3.%4.%5.%6."/>
      <w:lvlJc w:val="left"/>
      <w:pPr>
        <w:tabs>
          <w:tab w:val="num" w:pos="0"/>
        </w:tabs>
        <w:ind w:left="1115" w:hanging="1080"/>
      </w:pPr>
    </w:lvl>
    <w:lvl w:ilvl="6">
      <w:start w:val="1"/>
      <w:numFmt w:val="decimal"/>
      <w:lvlText w:val="%1.%2.%3.%4.%5.%6.%7."/>
      <w:lvlJc w:val="left"/>
      <w:pPr>
        <w:tabs>
          <w:tab w:val="num" w:pos="0"/>
        </w:tabs>
        <w:ind w:left="1122" w:hanging="1080"/>
      </w:pPr>
    </w:lvl>
    <w:lvl w:ilvl="7">
      <w:start w:val="1"/>
      <w:numFmt w:val="decimal"/>
      <w:lvlText w:val="%1.%2.%3.%4.%5.%6.%7.%8."/>
      <w:lvlJc w:val="left"/>
      <w:pPr>
        <w:tabs>
          <w:tab w:val="num" w:pos="0"/>
        </w:tabs>
        <w:ind w:left="1489" w:hanging="1440"/>
      </w:pPr>
    </w:lvl>
    <w:lvl w:ilvl="8">
      <w:start w:val="1"/>
      <w:numFmt w:val="decimal"/>
      <w:lvlText w:val="%1.%2.%3.%4.%5.%6.%7.%8.%9."/>
      <w:lvlJc w:val="left"/>
      <w:pPr>
        <w:tabs>
          <w:tab w:val="num" w:pos="0"/>
        </w:tabs>
        <w:ind w:left="1496" w:hanging="1440"/>
      </w:pPr>
    </w:lvl>
  </w:abstractNum>
  <w:abstractNum w:abstractNumId="8" w15:restartNumberingAfterBreak="0">
    <w:nsid w:val="6AF1728E"/>
    <w:multiLevelType w:val="multilevel"/>
    <w:tmpl w:val="00A62070"/>
    <w:lvl w:ilvl="0">
      <w:start w:val="1"/>
      <w:numFmt w:val="decimal"/>
      <w:lvlText w:val="%1."/>
      <w:lvlJc w:val="left"/>
      <w:pPr>
        <w:tabs>
          <w:tab w:val="num" w:pos="0"/>
        </w:tabs>
        <w:ind w:left="3870" w:hanging="360"/>
      </w:pPr>
      <w:rPr>
        <w:b/>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1350" w:hanging="720"/>
      </w:pPr>
    </w:lvl>
    <w:lvl w:ilvl="3">
      <w:start w:val="1"/>
      <w:numFmt w:val="decimal"/>
      <w:lvlText w:val="%1.%2.%3.%4."/>
      <w:lvlJc w:val="left"/>
      <w:pPr>
        <w:tabs>
          <w:tab w:val="num" w:pos="0"/>
        </w:tabs>
        <w:ind w:left="741" w:hanging="720"/>
      </w:pPr>
    </w:lvl>
    <w:lvl w:ilvl="4">
      <w:start w:val="1"/>
      <w:numFmt w:val="decimal"/>
      <w:lvlText w:val="%1.%2.%3.%4.%5."/>
      <w:lvlJc w:val="left"/>
      <w:pPr>
        <w:tabs>
          <w:tab w:val="num" w:pos="0"/>
        </w:tabs>
        <w:ind w:left="1108" w:hanging="1080"/>
      </w:pPr>
    </w:lvl>
    <w:lvl w:ilvl="5">
      <w:start w:val="1"/>
      <w:numFmt w:val="decimal"/>
      <w:lvlText w:val="%1.%2.%3.%4.%5.%6."/>
      <w:lvlJc w:val="left"/>
      <w:pPr>
        <w:tabs>
          <w:tab w:val="num" w:pos="0"/>
        </w:tabs>
        <w:ind w:left="1115" w:hanging="1080"/>
      </w:pPr>
    </w:lvl>
    <w:lvl w:ilvl="6">
      <w:start w:val="1"/>
      <w:numFmt w:val="decimal"/>
      <w:lvlText w:val="%1.%2.%3.%4.%5.%6.%7."/>
      <w:lvlJc w:val="left"/>
      <w:pPr>
        <w:tabs>
          <w:tab w:val="num" w:pos="0"/>
        </w:tabs>
        <w:ind w:left="1482" w:hanging="1440"/>
      </w:pPr>
    </w:lvl>
    <w:lvl w:ilvl="7">
      <w:start w:val="1"/>
      <w:numFmt w:val="decimal"/>
      <w:lvlText w:val="%1.%2.%3.%4.%5.%6.%7.%8."/>
      <w:lvlJc w:val="left"/>
      <w:pPr>
        <w:tabs>
          <w:tab w:val="num" w:pos="0"/>
        </w:tabs>
        <w:ind w:left="1489" w:hanging="1440"/>
      </w:pPr>
    </w:lvl>
    <w:lvl w:ilvl="8">
      <w:start w:val="1"/>
      <w:numFmt w:val="decimal"/>
      <w:lvlText w:val="%1.%2.%3.%4.%5.%6.%7.%8.%9."/>
      <w:lvlJc w:val="left"/>
      <w:pPr>
        <w:tabs>
          <w:tab w:val="num" w:pos="0"/>
        </w:tabs>
        <w:ind w:left="1856" w:hanging="1800"/>
      </w:pPr>
    </w:lvl>
  </w:abstractNum>
  <w:abstractNum w:abstractNumId="9" w15:restartNumberingAfterBreak="0">
    <w:nsid w:val="74BD4470"/>
    <w:multiLevelType w:val="multilevel"/>
    <w:tmpl w:val="8DBCDC0E"/>
    <w:lvl w:ilvl="0">
      <w:start w:val="1"/>
      <w:numFmt w:val="decimal"/>
      <w:lvlText w:val="%1"/>
      <w:lvlJc w:val="left"/>
      <w:pPr>
        <w:tabs>
          <w:tab w:val="num" w:pos="720"/>
        </w:tabs>
        <w:ind w:left="720" w:hanging="360"/>
      </w:pPr>
    </w:lvl>
    <w:lvl w:ilvl="1">
      <w:start w:val="7"/>
      <w:numFmt w:val="decimal"/>
      <w:lvlText w:val="%2."/>
      <w:lvlJc w:val="left"/>
      <w:pPr>
        <w:tabs>
          <w:tab w:val="num" w:pos="2790"/>
        </w:tabs>
        <w:ind w:left="2790" w:hanging="360"/>
      </w:pPr>
      <w:rPr>
        <w:b/>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16cid:durableId="114495403">
    <w:abstractNumId w:val="9"/>
  </w:num>
  <w:num w:numId="2" w16cid:durableId="150680783">
    <w:abstractNumId w:val="8"/>
  </w:num>
  <w:num w:numId="3" w16cid:durableId="1431319200">
    <w:abstractNumId w:val="0"/>
  </w:num>
  <w:num w:numId="4" w16cid:durableId="1784958760">
    <w:abstractNumId w:val="5"/>
  </w:num>
  <w:num w:numId="5" w16cid:durableId="407116710">
    <w:abstractNumId w:val="7"/>
  </w:num>
  <w:num w:numId="6" w16cid:durableId="887885437">
    <w:abstractNumId w:val="2"/>
  </w:num>
  <w:num w:numId="7" w16cid:durableId="1138382093">
    <w:abstractNumId w:val="6"/>
  </w:num>
  <w:num w:numId="8" w16cid:durableId="941494370">
    <w:abstractNumId w:val="3"/>
  </w:num>
  <w:num w:numId="9" w16cid:durableId="1764448715">
    <w:abstractNumId w:val="4"/>
  </w:num>
  <w:num w:numId="10" w16cid:durableId="1048530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996"/>
    <w:rsid w:val="0009043D"/>
    <w:rsid w:val="001C10C1"/>
    <w:rsid w:val="00231845"/>
    <w:rsid w:val="002B494A"/>
    <w:rsid w:val="002E0C5A"/>
    <w:rsid w:val="0036544B"/>
    <w:rsid w:val="003E5DAC"/>
    <w:rsid w:val="005265B3"/>
    <w:rsid w:val="00545616"/>
    <w:rsid w:val="00552DEC"/>
    <w:rsid w:val="00560DC4"/>
    <w:rsid w:val="0060724A"/>
    <w:rsid w:val="006576CC"/>
    <w:rsid w:val="006954F5"/>
    <w:rsid w:val="006A6A90"/>
    <w:rsid w:val="008231B5"/>
    <w:rsid w:val="008D14E6"/>
    <w:rsid w:val="009A0279"/>
    <w:rsid w:val="009A05B4"/>
    <w:rsid w:val="009D747A"/>
    <w:rsid w:val="009E071C"/>
    <w:rsid w:val="009E6E7F"/>
    <w:rsid w:val="009F18A4"/>
    <w:rsid w:val="00AC2C71"/>
    <w:rsid w:val="00AE35F6"/>
    <w:rsid w:val="00B260C4"/>
    <w:rsid w:val="00B62D82"/>
    <w:rsid w:val="00B7041C"/>
    <w:rsid w:val="00BB1EBF"/>
    <w:rsid w:val="00BC1996"/>
    <w:rsid w:val="00C0420D"/>
    <w:rsid w:val="00C82F43"/>
    <w:rsid w:val="00CC598D"/>
    <w:rsid w:val="00DA0B23"/>
    <w:rsid w:val="00E67669"/>
    <w:rsid w:val="00FF0EAD"/>
  </w:rsids>
  <m:mathPr>
    <m:mathFont m:val="Cambria Math"/>
    <m:brkBin m:val="before"/>
    <m:brkBinSub m:val="--"/>
    <m:smallFrac m:val="0"/>
    <m:dispDef/>
    <m:lMargin m:val="0"/>
    <m:rMargin m:val="0"/>
    <m:defJc m:val="centerGroup"/>
    <m:wrapIndent m:val="1440"/>
    <m:intLim m:val="subSup"/>
    <m:naryLim m:val="undOvr"/>
  </m:mathPr>
  <w:themeFontLang w:val="lv-LV"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39AA5"/>
  <w15:docId w15:val="{CBFF2DDF-4FC2-4EE7-8CC7-00D510F6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993"/>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1A7993"/>
    <w:pPr>
      <w:keepNext/>
      <w:outlineLvl w:val="0"/>
    </w:pPr>
    <w:rPr>
      <w:b/>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1A7993"/>
    <w:rPr>
      <w:rFonts w:ascii="Times New Roman" w:eastAsia="Times New Roman" w:hAnsi="Times New Roman" w:cs="Times New Roman"/>
      <w:b/>
      <w:sz w:val="20"/>
      <w:szCs w:val="20"/>
      <w:lang w:val="en-US"/>
    </w:rPr>
  </w:style>
  <w:style w:type="character" w:styleId="Hyperlink">
    <w:name w:val="Hyperlink"/>
    <w:basedOn w:val="DefaultParagraphFont"/>
    <w:rsid w:val="001A7993"/>
    <w:rPr>
      <w:color w:val="0000FF"/>
      <w:u w:val="single"/>
    </w:rPr>
  </w:style>
  <w:style w:type="character" w:customStyle="1" w:styleId="FooterChar">
    <w:name w:val="Footer Char"/>
    <w:basedOn w:val="DefaultParagraphFont"/>
    <w:link w:val="Footer"/>
    <w:qFormat/>
    <w:rsid w:val="001A7993"/>
    <w:rPr>
      <w:rFonts w:ascii="Times New Roman" w:eastAsia="Times New Roman" w:hAnsi="Times New Roman" w:cs="Times New Roman"/>
      <w:sz w:val="24"/>
      <w:szCs w:val="24"/>
      <w:lang w:eastAsia="lv-LV"/>
    </w:rPr>
  </w:style>
  <w:style w:type="character" w:styleId="PageNumber">
    <w:name w:val="page number"/>
    <w:basedOn w:val="DefaultParagraphFont"/>
    <w:qFormat/>
    <w:rsid w:val="001A7993"/>
  </w:style>
  <w:style w:type="character" w:customStyle="1" w:styleId="HeaderChar">
    <w:name w:val="Header Char"/>
    <w:basedOn w:val="DefaultParagraphFont"/>
    <w:link w:val="Header"/>
    <w:qFormat/>
    <w:rsid w:val="001A7993"/>
    <w:rPr>
      <w:rFonts w:ascii="RimFutura" w:eastAsia="Times New Roman" w:hAnsi="RimFutura" w:cs="Times New Roman"/>
      <w:sz w:val="24"/>
      <w:szCs w:val="20"/>
      <w:lang w:val="en-US"/>
    </w:rPr>
  </w:style>
  <w:style w:type="character" w:customStyle="1" w:styleId="TitleChar">
    <w:name w:val="Title Char"/>
    <w:basedOn w:val="DefaultParagraphFont"/>
    <w:link w:val="Title"/>
    <w:qFormat/>
    <w:rsid w:val="001A7993"/>
    <w:rPr>
      <w:rFonts w:ascii="Times New Roman" w:eastAsia="Times New Roman" w:hAnsi="Times New Roman" w:cs="Times New Roman"/>
      <w:b/>
      <w:szCs w:val="20"/>
      <w:lang w:val="en-US"/>
    </w:rPr>
  </w:style>
  <w:style w:type="character" w:customStyle="1" w:styleId="BodyTextChar">
    <w:name w:val="Body Text Char"/>
    <w:basedOn w:val="DefaultParagraphFont"/>
    <w:link w:val="BodyText"/>
    <w:qFormat/>
    <w:rsid w:val="001A7993"/>
    <w:rPr>
      <w:rFonts w:ascii="Times New Roman" w:eastAsia="Times New Roman" w:hAnsi="Times New Roman" w:cs="Times New Roman"/>
      <w:sz w:val="24"/>
      <w:szCs w:val="24"/>
      <w:lang w:eastAsia="lv-LV"/>
    </w:rPr>
  </w:style>
  <w:style w:type="character" w:customStyle="1" w:styleId="BalloonTextChar">
    <w:name w:val="Balloon Text Char"/>
    <w:basedOn w:val="DefaultParagraphFont"/>
    <w:link w:val="BalloonText"/>
    <w:uiPriority w:val="99"/>
    <w:semiHidden/>
    <w:qFormat/>
    <w:rsid w:val="001A7993"/>
    <w:rPr>
      <w:rFonts w:ascii="Tahoma" w:eastAsia="Times New Roman" w:hAnsi="Tahoma" w:cs="Tahoma"/>
      <w:sz w:val="16"/>
      <w:szCs w:val="16"/>
      <w:lang w:eastAsia="lv-LV"/>
    </w:rPr>
  </w:style>
  <w:style w:type="character" w:styleId="CommentReference">
    <w:name w:val="annotation reference"/>
    <w:basedOn w:val="DefaultParagraphFont"/>
    <w:semiHidden/>
    <w:unhideWhenUsed/>
    <w:qFormat/>
    <w:rsid w:val="006373FD"/>
    <w:rPr>
      <w:sz w:val="16"/>
      <w:szCs w:val="16"/>
    </w:rPr>
  </w:style>
  <w:style w:type="character" w:customStyle="1" w:styleId="CommentTextChar">
    <w:name w:val="Comment Text Char"/>
    <w:basedOn w:val="DefaultParagraphFont"/>
    <w:link w:val="CommentText"/>
    <w:uiPriority w:val="99"/>
    <w:qFormat/>
    <w:rsid w:val="006373FD"/>
    <w:rPr>
      <w:rFonts w:ascii="Times New Roman" w:eastAsia="Times New Roman" w:hAnsi="Times New Roman" w:cs="Times New Roman"/>
      <w:sz w:val="20"/>
      <w:szCs w:val="20"/>
      <w:lang w:eastAsia="lv-LV"/>
    </w:rPr>
  </w:style>
  <w:style w:type="character" w:customStyle="1" w:styleId="CommentSubjectChar">
    <w:name w:val="Comment Subject Char"/>
    <w:basedOn w:val="CommentTextChar"/>
    <w:link w:val="CommentSubject"/>
    <w:uiPriority w:val="99"/>
    <w:semiHidden/>
    <w:qFormat/>
    <w:rsid w:val="006373FD"/>
    <w:rPr>
      <w:rFonts w:ascii="Times New Roman" w:eastAsia="Times New Roman" w:hAnsi="Times New Roman" w:cs="Times New Roman"/>
      <w:b/>
      <w:bCs/>
      <w:sz w:val="20"/>
      <w:szCs w:val="20"/>
      <w:lang w:eastAsia="lv-LV"/>
    </w:rPr>
  </w:style>
  <w:style w:type="character" w:customStyle="1" w:styleId="UnresolvedMention1">
    <w:name w:val="Unresolved Mention1"/>
    <w:basedOn w:val="DefaultParagraphFont"/>
    <w:uiPriority w:val="99"/>
    <w:semiHidden/>
    <w:unhideWhenUsed/>
    <w:qFormat/>
    <w:rsid w:val="00614804"/>
    <w:rPr>
      <w:color w:val="808080"/>
      <w:shd w:val="clear" w:color="auto" w:fill="E6E6E6"/>
    </w:rPr>
  </w:style>
  <w:style w:type="character" w:customStyle="1" w:styleId="UnresolvedMention2">
    <w:name w:val="Unresolved Mention2"/>
    <w:basedOn w:val="DefaultParagraphFont"/>
    <w:uiPriority w:val="99"/>
    <w:semiHidden/>
    <w:unhideWhenUsed/>
    <w:qFormat/>
    <w:rsid w:val="005707CE"/>
    <w:rPr>
      <w:color w:val="605E5C"/>
      <w:shd w:val="clear" w:color="auto" w:fill="E1DFDD"/>
    </w:rPr>
  </w:style>
  <w:style w:type="character" w:styleId="Strong">
    <w:name w:val="Strong"/>
    <w:basedOn w:val="DefaultParagraphFont"/>
    <w:uiPriority w:val="22"/>
    <w:qFormat/>
    <w:rsid w:val="00CE634A"/>
    <w:rPr>
      <w:b/>
      <w:bCs/>
    </w:rPr>
  </w:style>
  <w:style w:type="character" w:customStyle="1" w:styleId="Neatrisintapieminana1">
    <w:name w:val="Neatrisināta pieminēšana1"/>
    <w:basedOn w:val="DefaultParagraphFont"/>
    <w:uiPriority w:val="99"/>
    <w:semiHidden/>
    <w:unhideWhenUsed/>
    <w:qFormat/>
    <w:rsid w:val="00CE634A"/>
    <w:rPr>
      <w:color w:val="605E5C"/>
      <w:shd w:val="clear" w:color="auto" w:fill="E1DFDD"/>
    </w:rPr>
  </w:style>
  <w:style w:type="character" w:customStyle="1" w:styleId="ListParagraphChar">
    <w:name w:val="List Paragraph Char"/>
    <w:link w:val="ListParagraph"/>
    <w:uiPriority w:val="34"/>
    <w:qFormat/>
    <w:rsid w:val="00C10714"/>
    <w:rPr>
      <w:rFonts w:ascii="Times New Roman" w:eastAsia="Times New Roman" w:hAnsi="Times New Roman" w:cs="Times New Roman"/>
      <w:sz w:val="24"/>
      <w:szCs w:val="24"/>
      <w:lang w:eastAsia="lv-LV"/>
    </w:rPr>
  </w:style>
  <w:style w:type="character" w:customStyle="1" w:styleId="Neatrisintapieminana2">
    <w:name w:val="Neatrisināta pieminēšana2"/>
    <w:basedOn w:val="DefaultParagraphFont"/>
    <w:uiPriority w:val="99"/>
    <w:semiHidden/>
    <w:unhideWhenUsed/>
    <w:qFormat/>
    <w:rsid w:val="00ED5003"/>
    <w:rPr>
      <w:color w:val="605E5C"/>
      <w:shd w:val="clear" w:color="auto" w:fill="E1DFDD"/>
    </w:rPr>
  </w:style>
  <w:style w:type="character" w:customStyle="1" w:styleId="FootnoteTextChar">
    <w:name w:val="Footnote Text Char"/>
    <w:basedOn w:val="DefaultParagraphFont"/>
    <w:link w:val="FootnoteText"/>
    <w:uiPriority w:val="99"/>
    <w:semiHidden/>
    <w:qFormat/>
    <w:rsid w:val="00B9266A"/>
    <w:rPr>
      <w:rFonts w:ascii="Times New Roman" w:eastAsia="Times New Roman" w:hAnsi="Times New Roman" w:cs="Times New Roman"/>
      <w:sz w:val="20"/>
      <w:szCs w:val="20"/>
      <w:lang w:eastAsia="lv-LV"/>
    </w:rPr>
  </w:style>
  <w:style w:type="character" w:customStyle="1" w:styleId="FootnoteCharacters">
    <w:name w:val="Footnote Characters"/>
    <w:basedOn w:val="DefaultParagraphFont"/>
    <w:uiPriority w:val="99"/>
    <w:semiHidden/>
    <w:unhideWhenUsed/>
    <w:qFormat/>
    <w:rsid w:val="00B9266A"/>
    <w:rPr>
      <w:vertAlign w:val="superscript"/>
    </w:rPr>
  </w:style>
  <w:style w:type="character" w:styleId="FootnoteReference">
    <w:name w:val="footnote reference"/>
    <w:rPr>
      <w:vertAlign w:val="superscript"/>
    </w:rPr>
  </w:style>
  <w:style w:type="character" w:styleId="FollowedHyperlink">
    <w:name w:val="FollowedHyperlink"/>
    <w:basedOn w:val="DefaultParagraphFont"/>
    <w:uiPriority w:val="99"/>
    <w:semiHidden/>
    <w:unhideWhenUsed/>
    <w:rsid w:val="002742DE"/>
    <w:rPr>
      <w:color w:val="800080" w:themeColor="followedHyperlink"/>
      <w:u w:val="single"/>
    </w:rPr>
  </w:style>
  <w:style w:type="character" w:styleId="EndnoteReference">
    <w:name w:val="endnote reference"/>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1A7993"/>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Footer">
    <w:name w:val="footer"/>
    <w:basedOn w:val="Normal"/>
    <w:link w:val="FooterChar"/>
    <w:rsid w:val="001A7993"/>
    <w:pPr>
      <w:tabs>
        <w:tab w:val="center" w:pos="4153"/>
        <w:tab w:val="right" w:pos="8306"/>
      </w:tabs>
    </w:pPr>
  </w:style>
  <w:style w:type="paragraph" w:styleId="Header">
    <w:name w:val="header"/>
    <w:basedOn w:val="Normal"/>
    <w:link w:val="HeaderChar"/>
    <w:rsid w:val="001A7993"/>
    <w:pPr>
      <w:tabs>
        <w:tab w:val="center" w:pos="4153"/>
        <w:tab w:val="right" w:pos="8306"/>
      </w:tabs>
    </w:pPr>
    <w:rPr>
      <w:rFonts w:ascii="RimFutura" w:hAnsi="RimFutura"/>
      <w:szCs w:val="20"/>
      <w:lang w:val="en-US" w:eastAsia="en-US"/>
    </w:rPr>
  </w:style>
  <w:style w:type="paragraph" w:styleId="Title">
    <w:name w:val="Title"/>
    <w:basedOn w:val="Normal"/>
    <w:link w:val="TitleChar"/>
    <w:qFormat/>
    <w:rsid w:val="001A7993"/>
    <w:pPr>
      <w:jc w:val="center"/>
    </w:pPr>
    <w:rPr>
      <w:b/>
      <w:sz w:val="22"/>
      <w:szCs w:val="20"/>
      <w:lang w:val="en-US" w:eastAsia="en-US"/>
    </w:rPr>
  </w:style>
  <w:style w:type="paragraph" w:styleId="BalloonText">
    <w:name w:val="Balloon Text"/>
    <w:basedOn w:val="Normal"/>
    <w:link w:val="BalloonTextChar"/>
    <w:uiPriority w:val="99"/>
    <w:semiHidden/>
    <w:unhideWhenUsed/>
    <w:qFormat/>
    <w:rsid w:val="001A7993"/>
    <w:rPr>
      <w:rFonts w:ascii="Tahoma" w:hAnsi="Tahoma" w:cs="Tahoma"/>
      <w:sz w:val="16"/>
      <w:szCs w:val="16"/>
    </w:rPr>
  </w:style>
  <w:style w:type="paragraph" w:styleId="ListParagraph">
    <w:name w:val="List Paragraph"/>
    <w:basedOn w:val="Normal"/>
    <w:link w:val="ListParagraphChar"/>
    <w:uiPriority w:val="34"/>
    <w:qFormat/>
    <w:rsid w:val="00B32DE6"/>
    <w:pPr>
      <w:ind w:left="720"/>
      <w:contextualSpacing/>
    </w:pPr>
  </w:style>
  <w:style w:type="paragraph" w:styleId="CommentText">
    <w:name w:val="annotation text"/>
    <w:basedOn w:val="Normal"/>
    <w:link w:val="CommentTextChar"/>
    <w:unhideWhenUsed/>
    <w:qFormat/>
    <w:rsid w:val="006373FD"/>
    <w:rPr>
      <w:sz w:val="20"/>
      <w:szCs w:val="20"/>
    </w:rPr>
  </w:style>
  <w:style w:type="paragraph" w:styleId="CommentSubject">
    <w:name w:val="annotation subject"/>
    <w:basedOn w:val="CommentText"/>
    <w:next w:val="CommentText"/>
    <w:link w:val="CommentSubjectChar"/>
    <w:uiPriority w:val="99"/>
    <w:semiHidden/>
    <w:unhideWhenUsed/>
    <w:qFormat/>
    <w:rsid w:val="006373FD"/>
    <w:rPr>
      <w:b/>
      <w:bCs/>
    </w:rPr>
  </w:style>
  <w:style w:type="paragraph" w:customStyle="1" w:styleId="m-7795265108322412131msolistparagraph">
    <w:name w:val="m_-7795265108322412131msolistparagraph"/>
    <w:basedOn w:val="Normal"/>
    <w:qFormat/>
    <w:rsid w:val="000553E2"/>
    <w:pPr>
      <w:spacing w:beforeAutospacing="1" w:afterAutospacing="1"/>
    </w:pPr>
    <w:rPr>
      <w:lang w:val="en-US" w:eastAsia="en-US"/>
    </w:rPr>
  </w:style>
  <w:style w:type="paragraph" w:styleId="NoSpacing">
    <w:name w:val="No Spacing"/>
    <w:uiPriority w:val="1"/>
    <w:qFormat/>
    <w:rsid w:val="00543C15"/>
    <w:rPr>
      <w:rFonts w:eastAsia="Times New Roman" w:cs="Times New Roman"/>
      <w:lang w:val="en-US"/>
    </w:rPr>
  </w:style>
  <w:style w:type="paragraph" w:styleId="Revision">
    <w:name w:val="Revision"/>
    <w:uiPriority w:val="99"/>
    <w:semiHidden/>
    <w:qFormat/>
    <w:rsid w:val="00552BF9"/>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B9266A"/>
    <w:rPr>
      <w:sz w:val="20"/>
      <w:szCs w:val="20"/>
    </w:rPr>
  </w:style>
  <w:style w:type="paragraph" w:customStyle="1" w:styleId="FrameContents">
    <w:name w:val="Frame Contents"/>
    <w:basedOn w:val="Normal"/>
    <w:qFormat/>
  </w:style>
  <w:style w:type="table" w:styleId="TableGrid">
    <w:name w:val="Table Grid"/>
    <w:basedOn w:val="TableNormal"/>
    <w:uiPriority w:val="59"/>
    <w:rsid w:val="00483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360AE"/>
    <w:rPr>
      <w:lang w:val="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40BC90117D977448A5DCED2CB93FE556" ma:contentTypeVersion="14" ma:contentTypeDescription="Izveidot jaunu dokumentu." ma:contentTypeScope="" ma:versionID="d43832b3f41eeeed7adbcfe2502a6cca">
  <xsd:schema xmlns:xsd="http://www.w3.org/2001/XMLSchema" xmlns:xs="http://www.w3.org/2001/XMLSchema" xmlns:p="http://schemas.microsoft.com/office/2006/metadata/properties" xmlns:ns3="30861e1c-5ab4-4292-b74b-ea38aa16d89a" xmlns:ns4="d51268a9-928f-4e57-893d-01eca9bbf03a" targetNamespace="http://schemas.microsoft.com/office/2006/metadata/properties" ma:root="true" ma:fieldsID="05c19003a9a8c1ff0edc52a83dd186bd" ns3:_="" ns4:_="">
    <xsd:import namespace="30861e1c-5ab4-4292-b74b-ea38aa16d89a"/>
    <xsd:import namespace="d51268a9-928f-4e57-893d-01eca9bbf0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61e1c-5ab4-4292-b74b-ea38aa16d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268a9-928f-4e57-893d-01eca9bbf03a"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0861e1c-5ab4-4292-b74b-ea38aa16d89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3F3B57-5AF1-42AC-AF3D-F13696B8D619}">
  <ds:schemaRefs>
    <ds:schemaRef ds:uri="http://schemas.openxmlformats.org/officeDocument/2006/bibliography"/>
  </ds:schemaRefs>
</ds:datastoreItem>
</file>

<file path=customXml/itemProps2.xml><?xml version="1.0" encoding="utf-8"?>
<ds:datastoreItem xmlns:ds="http://schemas.openxmlformats.org/officeDocument/2006/customXml" ds:itemID="{C7216E15-F462-4112-AAAA-D6228193F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61e1c-5ab4-4292-b74b-ea38aa16d89a"/>
    <ds:schemaRef ds:uri="d51268a9-928f-4e57-893d-01eca9bbf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318A8E-DA68-4248-A272-80A88DD4412B}">
  <ds:schemaRefs>
    <ds:schemaRef ds:uri="http://schemas.microsoft.com/office/2006/metadata/properties"/>
    <ds:schemaRef ds:uri="http://schemas.microsoft.com/office/infopath/2007/PartnerControls"/>
    <ds:schemaRef ds:uri="30861e1c-5ab4-4292-b74b-ea38aa16d89a"/>
  </ds:schemaRefs>
</ds:datastoreItem>
</file>

<file path=customXml/itemProps4.xml><?xml version="1.0" encoding="utf-8"?>
<ds:datastoreItem xmlns:ds="http://schemas.openxmlformats.org/officeDocument/2006/customXml" ds:itemID="{214CA560-6F2A-4D7B-BDFD-2F547BE2FD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2498</Words>
  <Characters>17018</Characters>
  <Application>Microsoft Office Word</Application>
  <DocSecurity>0</DocSecurity>
  <Lines>500</Lines>
  <Paragraphs>243</Paragraphs>
  <ScaleCrop>false</ScaleCrop>
  <HeadingPairs>
    <vt:vector size="2" baseType="variant">
      <vt:variant>
        <vt:lpstr>Title</vt:lpstr>
      </vt:variant>
      <vt:variant>
        <vt:i4>1</vt:i4>
      </vt:variant>
    </vt:vector>
  </HeadingPairs>
  <TitlesOfParts>
    <vt:vector size="1" baseType="lpstr">
      <vt:lpstr/>
    </vt:vector>
  </TitlesOfParts>
  <Company>Birojs</Company>
  <LinksUpToDate>false</LinksUpToDate>
  <CharactersWithSpaces>19273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Erdmane Baiba</dc:creator>
  <dc:description/>
  <cp:lastModifiedBy>Agnese Medne</cp:lastModifiedBy>
  <cp:revision>3</cp:revision>
  <cp:lastPrinted>2013-06-14T10:26:00Z</cp:lastPrinted>
  <dcterms:created xsi:type="dcterms:W3CDTF">2025-04-08T13:33:00Z</dcterms:created>
  <dcterms:modified xsi:type="dcterms:W3CDTF">2025-04-09T13:21:00Z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0x01010040BC90117D977448A5DCED2CB93FE556</vt:lpwstr>
  </property>
</Properties>
</file>