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5A" w:rsidRPr="003D58FE" w:rsidRDefault="000A7B5A" w:rsidP="000A7B5A">
      <w:pPr>
        <w:spacing w:before="60" w:after="60"/>
        <w:jc w:val="right"/>
      </w:pPr>
    </w:p>
    <w:p w:rsidR="000A7B5A" w:rsidRPr="003D58FE" w:rsidRDefault="000A7B5A" w:rsidP="000A7B5A">
      <w:pPr>
        <w:spacing w:before="60" w:after="60"/>
        <w:jc w:val="right"/>
      </w:pPr>
    </w:p>
    <w:p w:rsidR="000A7B5A" w:rsidRPr="002565EC" w:rsidRDefault="000A7B5A" w:rsidP="000A7B5A">
      <w:pPr>
        <w:jc w:val="right"/>
      </w:pPr>
      <w:r>
        <w:t>APSTIPRINĀTS</w:t>
      </w:r>
      <w:r>
        <w:br/>
        <w:t>I</w:t>
      </w:r>
      <w:r w:rsidRPr="002565EC">
        <w:t>epirkuma komisijas</w:t>
      </w:r>
    </w:p>
    <w:p w:rsidR="000A7B5A" w:rsidRDefault="000A7B5A" w:rsidP="000A7B5A">
      <w:pPr>
        <w:jc w:val="right"/>
      </w:pPr>
      <w:r w:rsidRPr="00745016">
        <w:t>201</w:t>
      </w:r>
      <w:r>
        <w:t>8</w:t>
      </w:r>
      <w:r w:rsidRPr="00745016">
        <w:t xml:space="preserve">.gada </w:t>
      </w:r>
      <w:r w:rsidR="009A241F">
        <w:t>23</w:t>
      </w:r>
      <w:r w:rsidRPr="00745016">
        <w:t>.</w:t>
      </w:r>
      <w:r>
        <w:t>marta</w:t>
      </w:r>
      <w:r w:rsidRPr="002565EC">
        <w:t xml:space="preserve"> sēdē, </w:t>
      </w:r>
      <w:r w:rsidRPr="002565EC">
        <w:br/>
        <w:t>protokols Nr.1</w:t>
      </w:r>
    </w:p>
    <w:p w:rsidR="000A7B5A" w:rsidRDefault="000A7B5A" w:rsidP="000A7B5A">
      <w:pPr>
        <w:jc w:val="right"/>
      </w:pPr>
    </w:p>
    <w:p w:rsidR="000A7B5A" w:rsidRPr="003D58FE" w:rsidRDefault="000A7B5A" w:rsidP="000A7B5A">
      <w:pPr>
        <w:spacing w:before="60" w:after="60"/>
        <w:jc w:val="right"/>
      </w:pPr>
    </w:p>
    <w:p w:rsidR="000A7B5A" w:rsidRPr="003D58FE" w:rsidRDefault="000A7B5A" w:rsidP="000A7B5A">
      <w:pPr>
        <w:spacing w:before="60" w:after="60"/>
      </w:pPr>
    </w:p>
    <w:p w:rsidR="000A7B5A" w:rsidRPr="003D58FE" w:rsidRDefault="000A7B5A" w:rsidP="000A7B5A">
      <w:pPr>
        <w:spacing w:before="60" w:after="60"/>
        <w:rPr>
          <w:b/>
        </w:rPr>
      </w:pPr>
    </w:p>
    <w:p w:rsidR="000A7B5A" w:rsidRPr="003D58FE" w:rsidRDefault="000A7B5A" w:rsidP="000A7B5A">
      <w:pPr>
        <w:spacing w:before="60" w:after="60"/>
        <w:jc w:val="center"/>
        <w:rPr>
          <w:b/>
          <w:caps/>
        </w:rPr>
      </w:pPr>
    </w:p>
    <w:p w:rsidR="000A7B5A" w:rsidRPr="003D58FE" w:rsidRDefault="000A7B5A" w:rsidP="000A7B5A">
      <w:pPr>
        <w:spacing w:before="60" w:after="60"/>
        <w:jc w:val="center"/>
        <w:rPr>
          <w:b/>
          <w:caps/>
        </w:rPr>
      </w:pPr>
    </w:p>
    <w:p w:rsidR="000A7B5A" w:rsidRPr="003D58FE" w:rsidRDefault="000A7B5A" w:rsidP="000A7B5A">
      <w:pPr>
        <w:spacing w:before="60" w:after="60"/>
        <w:jc w:val="center"/>
        <w:rPr>
          <w:b/>
          <w:caps/>
        </w:rPr>
      </w:pPr>
      <w:r w:rsidRPr="003D58FE">
        <w:rPr>
          <w:b/>
          <w:caps/>
        </w:rPr>
        <w:t>atklāta konkursa</w:t>
      </w:r>
    </w:p>
    <w:p w:rsidR="000A7B5A" w:rsidRPr="003D58FE" w:rsidRDefault="000A7B5A" w:rsidP="000A7B5A">
      <w:pPr>
        <w:spacing w:before="60" w:after="60"/>
        <w:jc w:val="center"/>
        <w:rPr>
          <w:b/>
        </w:rPr>
      </w:pPr>
    </w:p>
    <w:p w:rsidR="00420917" w:rsidRDefault="000A7B5A" w:rsidP="00001D31">
      <w:pPr>
        <w:jc w:val="center"/>
        <w:outlineLvl w:val="7"/>
        <w:rPr>
          <w:b/>
          <w:sz w:val="28"/>
          <w:szCs w:val="28"/>
        </w:rPr>
      </w:pPr>
      <w:r w:rsidRPr="00C21D4D">
        <w:rPr>
          <w:b/>
          <w:sz w:val="28"/>
          <w:szCs w:val="28"/>
        </w:rPr>
        <w:t>“</w:t>
      </w:r>
      <w:r w:rsidR="007E228B">
        <w:rPr>
          <w:b/>
          <w:sz w:val="28"/>
          <w:szCs w:val="28"/>
        </w:rPr>
        <w:t xml:space="preserve">Pieaugušo izglītības projekta </w:t>
      </w:r>
    </w:p>
    <w:p w:rsidR="007E228B" w:rsidRDefault="007E228B" w:rsidP="00001D31">
      <w:pPr>
        <w:jc w:val="center"/>
        <w:outlineLvl w:val="7"/>
        <w:rPr>
          <w:b/>
          <w:sz w:val="28"/>
          <w:szCs w:val="28"/>
        </w:rPr>
      </w:pPr>
      <w:r>
        <w:rPr>
          <w:b/>
          <w:sz w:val="28"/>
          <w:szCs w:val="28"/>
        </w:rPr>
        <w:t>i</w:t>
      </w:r>
      <w:r w:rsidR="00E83ACE">
        <w:rPr>
          <w:b/>
          <w:sz w:val="28"/>
          <w:szCs w:val="28"/>
        </w:rPr>
        <w:t xml:space="preserve">ntegrētās komunikācijas </w:t>
      </w:r>
      <w:r w:rsidR="000A7B5A" w:rsidRPr="00C21D4D">
        <w:rPr>
          <w:b/>
          <w:sz w:val="28"/>
          <w:szCs w:val="28"/>
        </w:rPr>
        <w:t xml:space="preserve">kampaņas </w:t>
      </w:r>
    </w:p>
    <w:p w:rsidR="000A7B5A" w:rsidRPr="00C21D4D" w:rsidRDefault="007E228B" w:rsidP="000A7B5A">
      <w:pPr>
        <w:jc w:val="center"/>
        <w:outlineLvl w:val="7"/>
        <w:rPr>
          <w:rFonts w:ascii="Times New Roman Bold" w:hAnsi="Times New Roman Bold"/>
          <w:b/>
          <w:iCs/>
          <w:sz w:val="28"/>
          <w:szCs w:val="28"/>
          <w:lang w:eastAsia="lv-LV"/>
        </w:rPr>
      </w:pPr>
      <w:r>
        <w:rPr>
          <w:b/>
          <w:sz w:val="28"/>
          <w:szCs w:val="28"/>
        </w:rPr>
        <w:t xml:space="preserve">izstrāde un </w:t>
      </w:r>
      <w:r w:rsidR="000A7B5A" w:rsidRPr="00C21D4D">
        <w:rPr>
          <w:b/>
          <w:sz w:val="28"/>
          <w:szCs w:val="28"/>
        </w:rPr>
        <w:t>īstenošana</w:t>
      </w:r>
      <w:r w:rsidR="000A7B5A">
        <w:rPr>
          <w:b/>
          <w:sz w:val="28"/>
          <w:szCs w:val="28"/>
        </w:rPr>
        <w:t>”</w:t>
      </w:r>
    </w:p>
    <w:p w:rsidR="000A7B5A" w:rsidRPr="00792411" w:rsidRDefault="000A7B5A" w:rsidP="000A7B5A">
      <w:pPr>
        <w:spacing w:before="60" w:after="60"/>
        <w:jc w:val="center"/>
        <w:rPr>
          <w:b/>
          <w:sz w:val="28"/>
          <w:szCs w:val="28"/>
        </w:rPr>
      </w:pPr>
      <w:r w:rsidRPr="008F55E3">
        <w:rPr>
          <w:b/>
          <w:caps/>
          <w:sz w:val="28"/>
          <w:szCs w:val="28"/>
        </w:rPr>
        <w:br/>
      </w:r>
    </w:p>
    <w:p w:rsidR="000A7B5A" w:rsidRPr="003D58FE" w:rsidRDefault="000A7B5A" w:rsidP="000A7B5A">
      <w:pPr>
        <w:spacing w:before="60" w:after="60"/>
        <w:jc w:val="center"/>
        <w:rPr>
          <w:b/>
          <w:caps/>
        </w:rPr>
      </w:pPr>
    </w:p>
    <w:p w:rsidR="000A7B5A" w:rsidRPr="003D58FE" w:rsidRDefault="000A7B5A" w:rsidP="000A7B5A">
      <w:pPr>
        <w:spacing w:before="60" w:after="60"/>
        <w:jc w:val="center"/>
        <w:rPr>
          <w:b/>
          <w:caps/>
        </w:rPr>
      </w:pPr>
      <w:r w:rsidRPr="003D58FE">
        <w:rPr>
          <w:b/>
          <w:caps/>
        </w:rPr>
        <w:t>Nolikums</w:t>
      </w:r>
    </w:p>
    <w:p w:rsidR="000A7B5A" w:rsidRPr="003D58FE" w:rsidRDefault="000A7B5A" w:rsidP="000A7B5A">
      <w:pPr>
        <w:spacing w:before="60" w:after="60"/>
        <w:jc w:val="center"/>
      </w:pPr>
    </w:p>
    <w:p w:rsidR="000A7B5A" w:rsidRPr="003D58FE" w:rsidRDefault="000A7B5A" w:rsidP="000A7B5A">
      <w:pPr>
        <w:spacing w:before="60" w:after="60"/>
        <w:jc w:val="center"/>
        <w:rPr>
          <w:b/>
          <w:i/>
        </w:rPr>
      </w:pPr>
    </w:p>
    <w:p w:rsidR="000A7B5A" w:rsidRPr="003D58FE" w:rsidRDefault="000A7B5A" w:rsidP="000A7B5A">
      <w:pPr>
        <w:spacing w:before="60" w:after="60"/>
        <w:jc w:val="center"/>
        <w:rPr>
          <w:b/>
          <w:i/>
        </w:rPr>
      </w:pPr>
    </w:p>
    <w:p w:rsidR="000A7B5A" w:rsidRPr="003D58FE" w:rsidRDefault="000A7B5A" w:rsidP="000A7B5A">
      <w:pPr>
        <w:spacing w:before="60" w:after="60"/>
        <w:jc w:val="center"/>
        <w:rPr>
          <w:b/>
          <w:i/>
        </w:rPr>
      </w:pPr>
    </w:p>
    <w:p w:rsidR="000A7B5A" w:rsidRPr="003D58FE" w:rsidRDefault="000A7B5A" w:rsidP="000A7B5A">
      <w:pPr>
        <w:spacing w:before="60" w:after="60"/>
        <w:jc w:val="center"/>
        <w:rPr>
          <w:b/>
          <w:i/>
        </w:rPr>
      </w:pPr>
    </w:p>
    <w:p w:rsidR="000A7B5A" w:rsidRPr="003D58FE" w:rsidRDefault="000A7B5A" w:rsidP="000A7B5A">
      <w:pPr>
        <w:spacing w:before="60" w:after="60"/>
        <w:jc w:val="center"/>
        <w:rPr>
          <w:b/>
          <w:i/>
        </w:rPr>
      </w:pPr>
    </w:p>
    <w:p w:rsidR="000A7B5A" w:rsidRPr="003D58FE" w:rsidRDefault="000A7B5A" w:rsidP="000A7B5A">
      <w:pPr>
        <w:spacing w:before="60" w:after="60"/>
        <w:jc w:val="center"/>
      </w:pPr>
      <w:r w:rsidRPr="003D58FE">
        <w:t>Iepirkuma identifikācijas numurs</w:t>
      </w:r>
    </w:p>
    <w:p w:rsidR="000A7B5A" w:rsidRPr="003D58FE" w:rsidRDefault="000A7B5A" w:rsidP="000A7B5A">
      <w:pPr>
        <w:spacing w:before="60" w:after="60"/>
        <w:jc w:val="center"/>
        <w:rPr>
          <w:b/>
        </w:rPr>
      </w:pPr>
      <w:r w:rsidRPr="003D58FE">
        <w:rPr>
          <w:b/>
        </w:rPr>
        <w:t>VIAA 201</w:t>
      </w:r>
      <w:r>
        <w:rPr>
          <w:b/>
        </w:rPr>
        <w:t>8</w:t>
      </w:r>
      <w:r w:rsidRPr="003D58FE">
        <w:rPr>
          <w:b/>
        </w:rPr>
        <w:t>/</w:t>
      </w:r>
      <w:r>
        <w:rPr>
          <w:b/>
        </w:rPr>
        <w:t>25_ESF</w:t>
      </w:r>
    </w:p>
    <w:p w:rsidR="000A7B5A" w:rsidRPr="003D58FE" w:rsidRDefault="000A7B5A" w:rsidP="000A7B5A">
      <w:pPr>
        <w:spacing w:before="60" w:after="60"/>
        <w:jc w:val="center"/>
      </w:pPr>
    </w:p>
    <w:p w:rsidR="000A7B5A" w:rsidRPr="003D58FE" w:rsidRDefault="000A7B5A" w:rsidP="000A7B5A">
      <w:pPr>
        <w:spacing w:before="60" w:after="60"/>
        <w:jc w:val="center"/>
      </w:pPr>
    </w:p>
    <w:p w:rsidR="000A7B5A" w:rsidRPr="003D58FE" w:rsidRDefault="000A7B5A" w:rsidP="000A7B5A">
      <w:pPr>
        <w:spacing w:before="60" w:after="60"/>
        <w:jc w:val="center"/>
      </w:pPr>
    </w:p>
    <w:p w:rsidR="000A7B5A" w:rsidRPr="003D58FE" w:rsidRDefault="000A7B5A" w:rsidP="000A7B5A">
      <w:pPr>
        <w:spacing w:before="60" w:after="60"/>
        <w:jc w:val="center"/>
      </w:pPr>
      <w:r w:rsidRPr="003D58FE">
        <w:t>Rīg</w:t>
      </w:r>
      <w:r>
        <w:t>ā</w:t>
      </w:r>
    </w:p>
    <w:p w:rsidR="000A7B5A" w:rsidRPr="003D58FE" w:rsidRDefault="000A7B5A" w:rsidP="000A7B5A">
      <w:pPr>
        <w:spacing w:before="60" w:after="60"/>
      </w:pPr>
    </w:p>
    <w:p w:rsidR="000A7B5A" w:rsidRPr="003D58FE" w:rsidRDefault="000A7B5A" w:rsidP="000A7B5A">
      <w:pPr>
        <w:pStyle w:val="Heading2"/>
        <w:widowControl w:val="0"/>
        <w:numPr>
          <w:ilvl w:val="0"/>
          <w:numId w:val="0"/>
        </w:numPr>
        <w:autoSpaceDE w:val="0"/>
        <w:autoSpaceDN w:val="0"/>
        <w:adjustRightInd w:val="0"/>
        <w:spacing w:before="240" w:after="60"/>
        <w:ind w:right="66"/>
        <w:rPr>
          <w:b/>
          <w:bCs/>
        </w:rPr>
      </w:pPr>
      <w:r w:rsidRPr="003D58FE">
        <w:rPr>
          <w:color w:val="auto"/>
          <w:szCs w:val="24"/>
        </w:rPr>
        <w:br w:type="page"/>
      </w:r>
    </w:p>
    <w:p w:rsidR="000A7B5A" w:rsidRPr="00745016" w:rsidRDefault="000A7B5A" w:rsidP="000A7B5A">
      <w:pPr>
        <w:numPr>
          <w:ilvl w:val="0"/>
          <w:numId w:val="4"/>
        </w:numPr>
        <w:ind w:left="0" w:firstLine="0"/>
        <w:rPr>
          <w:b/>
        </w:rPr>
      </w:pPr>
      <w:r w:rsidRPr="003D58FE">
        <w:rPr>
          <w:b/>
        </w:rPr>
        <w:lastRenderedPageBreak/>
        <w:t>VISPĀRĪGĀ INFORMĀCIJ</w:t>
      </w:r>
      <w:bookmarkStart w:id="0" w:name="_Toc137632914"/>
      <w:bookmarkStart w:id="1" w:name="_Toc139087156"/>
      <w:bookmarkStart w:id="2" w:name="_Toc139087468"/>
      <w:r w:rsidRPr="003D58FE">
        <w:rPr>
          <w:b/>
        </w:rPr>
        <w:t>A</w:t>
      </w:r>
    </w:p>
    <w:p w:rsidR="000A7B5A" w:rsidRPr="001853C2" w:rsidRDefault="000A7B5A" w:rsidP="000A7B5A">
      <w:pPr>
        <w:pStyle w:val="Heading2"/>
        <w:keepLines w:val="0"/>
        <w:numPr>
          <w:ilvl w:val="1"/>
          <w:numId w:val="4"/>
        </w:numPr>
        <w:spacing w:before="0" w:after="120"/>
        <w:ind w:left="0" w:firstLine="0"/>
        <w:rPr>
          <w:rFonts w:ascii="Times New Roman" w:hAnsi="Times New Roman" w:cs="Times New Roman"/>
          <w:bCs/>
          <w:iCs/>
          <w:caps/>
          <w:color w:val="auto"/>
          <w:sz w:val="24"/>
          <w:szCs w:val="24"/>
        </w:rPr>
      </w:pPr>
      <w:r w:rsidRPr="001853C2">
        <w:rPr>
          <w:rFonts w:ascii="Times New Roman" w:hAnsi="Times New Roman" w:cs="Times New Roman"/>
          <w:color w:val="auto"/>
          <w:sz w:val="24"/>
          <w:szCs w:val="24"/>
        </w:rPr>
        <w:t>Iepirkuma identifikācijas numurs</w:t>
      </w:r>
      <w:bookmarkEnd w:id="0"/>
      <w:bookmarkEnd w:id="1"/>
      <w:bookmarkEnd w:id="2"/>
      <w:r w:rsidRPr="001853C2">
        <w:rPr>
          <w:rFonts w:ascii="Times New Roman" w:hAnsi="Times New Roman" w:cs="Times New Roman"/>
          <w:color w:val="auto"/>
          <w:sz w:val="24"/>
          <w:szCs w:val="24"/>
        </w:rPr>
        <w:t xml:space="preserve"> ir VIAA 2018/25_ESF.</w:t>
      </w:r>
    </w:p>
    <w:p w:rsidR="000A7B5A" w:rsidRPr="00745016" w:rsidRDefault="000A7B5A" w:rsidP="000A7B5A">
      <w:pPr>
        <w:pStyle w:val="ListParagraph"/>
        <w:numPr>
          <w:ilvl w:val="1"/>
          <w:numId w:val="4"/>
        </w:numPr>
        <w:spacing w:after="120"/>
        <w:ind w:left="426" w:hanging="426"/>
        <w:rPr>
          <w:rFonts w:ascii="Times New Roman" w:hAnsi="Times New Roman"/>
          <w:sz w:val="24"/>
        </w:rPr>
      </w:pPr>
      <w:r w:rsidRPr="00B835AA">
        <w:rPr>
          <w:rFonts w:ascii="Times New Roman" w:hAnsi="Times New Roman"/>
          <w:sz w:val="24"/>
        </w:rPr>
        <w:t>Piemērojamā iepirku</w:t>
      </w:r>
      <w:r>
        <w:rPr>
          <w:rFonts w:ascii="Times New Roman" w:hAnsi="Times New Roman"/>
          <w:sz w:val="24"/>
        </w:rPr>
        <w:t>ma procedūra – atklāts konkurss, saskaņā ar Publisko iepirkumu likuma (turpmāk - PIL) 8.panta pirmās daļas 1.punktu.</w:t>
      </w:r>
    </w:p>
    <w:p w:rsidR="000A7B5A" w:rsidRPr="00D45E36" w:rsidRDefault="000A7B5A" w:rsidP="000A7B5A">
      <w:pPr>
        <w:pStyle w:val="Heading2"/>
        <w:keepLines w:val="0"/>
        <w:numPr>
          <w:ilvl w:val="1"/>
          <w:numId w:val="4"/>
        </w:numPr>
        <w:spacing w:before="0" w:after="120"/>
        <w:ind w:left="0" w:firstLine="0"/>
        <w:rPr>
          <w:rFonts w:ascii="Times New Roman" w:hAnsi="Times New Roman" w:cs="Times New Roman"/>
          <w:b/>
          <w:iCs/>
          <w:caps/>
          <w:color w:val="auto"/>
          <w:sz w:val="24"/>
          <w:szCs w:val="24"/>
        </w:rPr>
      </w:pPr>
      <w:r w:rsidRPr="00D45E36">
        <w:rPr>
          <w:rFonts w:ascii="Times New Roman" w:hAnsi="Times New Roman" w:cs="Times New Roman"/>
          <w:b/>
          <w:color w:val="auto"/>
          <w:sz w:val="24"/>
          <w:szCs w:val="24"/>
        </w:rPr>
        <w:t xml:space="preserve">Pasūtītājs </w:t>
      </w:r>
    </w:p>
    <w:p w:rsidR="000A7B5A" w:rsidRPr="003D58FE" w:rsidRDefault="000A7B5A" w:rsidP="000A7B5A">
      <w:r w:rsidRPr="003D58FE">
        <w:t>Valsts izglītības attīstības aģent</w:t>
      </w:r>
      <w:r>
        <w:t>ūra</w:t>
      </w:r>
      <w:r>
        <w:br/>
        <w:t>Juridiskā adrese - Rīga, Vaļņu iela 1, LV-1050</w:t>
      </w:r>
    </w:p>
    <w:p w:rsidR="000A7B5A" w:rsidRPr="003D58FE" w:rsidRDefault="000A7B5A" w:rsidP="000A7B5A">
      <w:r>
        <w:t xml:space="preserve">Nodokļu maksātāja </w:t>
      </w:r>
      <w:r w:rsidRPr="003D58FE">
        <w:t>reģ.nr. 90001800413</w:t>
      </w:r>
      <w:r w:rsidRPr="003D58FE">
        <w:br/>
        <w:t xml:space="preserve">Konts </w:t>
      </w:r>
      <w:r w:rsidRPr="00AF0ED3">
        <w:t>LV38TREL21502030920B</w:t>
      </w:r>
      <w:r w:rsidRPr="003D58FE">
        <w:br/>
        <w:t xml:space="preserve">Valsts kase </w:t>
      </w:r>
    </w:p>
    <w:p w:rsidR="000A7B5A" w:rsidRPr="003D58FE" w:rsidRDefault="000A7B5A" w:rsidP="000A7B5A">
      <w:r w:rsidRPr="003D58FE">
        <w:t>TRELLV22</w:t>
      </w:r>
    </w:p>
    <w:p w:rsidR="000A7B5A" w:rsidRPr="00745016" w:rsidRDefault="000A7B5A" w:rsidP="000A7B5A">
      <w:pPr>
        <w:spacing w:after="120"/>
        <w:jc w:val="both"/>
        <w:rPr>
          <w:iCs/>
        </w:rPr>
      </w:pPr>
      <w:r>
        <w:t xml:space="preserve">Atklātu konkursu </w:t>
      </w:r>
      <w:r w:rsidRPr="00630083">
        <w:t>“</w:t>
      </w:r>
      <w:r w:rsidR="00D45E36" w:rsidRPr="008F1191">
        <w:t xml:space="preserve">Pieaugušo izglītības projekta integrētās komunikācijas kampaņas </w:t>
      </w:r>
      <w:r w:rsidR="00D45E36" w:rsidRPr="00D45E36">
        <w:t>izstrāde un īstenošana</w:t>
      </w:r>
      <w:r w:rsidRPr="00630083">
        <w:t>”</w:t>
      </w:r>
      <w:r>
        <w:t xml:space="preserve"> (turpmāk – atklāts konkurss)</w:t>
      </w:r>
      <w:r w:rsidRPr="00A36EAC">
        <w:t xml:space="preserve"> organizē </w:t>
      </w:r>
      <w:r w:rsidRPr="00A36EAC">
        <w:rPr>
          <w:iCs/>
        </w:rPr>
        <w:t>Valsts izglītības attīstības aģentūras Profesionālās izglītības projektu departaments (faktiskā adrese: Zigfrīda Annas Meierovica bulvāris 16-1 (5.stāvs), Rīga, LV</w:t>
      </w:r>
      <w:r>
        <w:rPr>
          <w:iCs/>
        </w:rPr>
        <w:t> - 1</w:t>
      </w:r>
      <w:r w:rsidRPr="00A36EAC">
        <w:rPr>
          <w:iCs/>
        </w:rPr>
        <w:t>050)</w:t>
      </w:r>
      <w:r>
        <w:rPr>
          <w:iCs/>
        </w:rPr>
        <w:t>.</w:t>
      </w:r>
    </w:p>
    <w:p w:rsidR="000A7B5A" w:rsidRDefault="000A7B5A" w:rsidP="000A7B5A">
      <w:pPr>
        <w:numPr>
          <w:ilvl w:val="2"/>
          <w:numId w:val="4"/>
        </w:numPr>
        <w:tabs>
          <w:tab w:val="clear" w:pos="720"/>
          <w:tab w:val="num" w:pos="709"/>
        </w:tabs>
        <w:ind w:left="709" w:hanging="709"/>
        <w:jc w:val="both"/>
      </w:pPr>
      <w:r w:rsidRPr="003D58FE">
        <w:t>Kontaktpersona</w:t>
      </w:r>
      <w:r>
        <w:t>s:</w:t>
      </w:r>
    </w:p>
    <w:p w:rsidR="000A7B5A" w:rsidRDefault="000A7B5A" w:rsidP="000A7B5A">
      <w:pPr>
        <w:numPr>
          <w:ilvl w:val="3"/>
          <w:numId w:val="4"/>
        </w:numPr>
        <w:tabs>
          <w:tab w:val="clear" w:pos="720"/>
          <w:tab w:val="num" w:pos="1134"/>
        </w:tabs>
        <w:ind w:left="1134"/>
        <w:jc w:val="both"/>
      </w:pPr>
      <w:r w:rsidRPr="003D58FE">
        <w:t xml:space="preserve">par </w:t>
      </w:r>
      <w:r>
        <w:rPr>
          <w:u w:val="single"/>
        </w:rPr>
        <w:t>atklāta konkursa norisi</w:t>
      </w:r>
      <w:r>
        <w:t xml:space="preserve">: </w:t>
      </w:r>
      <w:r w:rsidRPr="000F1953">
        <w:t>Profesion</w:t>
      </w:r>
      <w:r>
        <w:t>ālās izglītības projektu departamenta Pieaugušo izglītības pārvaldības no</w:t>
      </w:r>
      <w:r w:rsidR="001853C2">
        <w:t>daļas projektu vadītāja Agnese Ron</w:t>
      </w:r>
      <w:r>
        <w:t xml:space="preserve">e, tālr. </w:t>
      </w:r>
      <w:r w:rsidRPr="00875F7B">
        <w:t>67854760</w:t>
      </w:r>
      <w:r>
        <w:t xml:space="preserve">, </w:t>
      </w:r>
      <w:r w:rsidRPr="002E4761">
        <w:t xml:space="preserve">elektroniskā pasta adrese: </w:t>
      </w:r>
      <w:hyperlink r:id="rId8" w:history="1">
        <w:r w:rsidR="001853C2" w:rsidRPr="0033783D">
          <w:rPr>
            <w:rStyle w:val="Hyperlink"/>
          </w:rPr>
          <w:t>agnese.rone@viaa.gov.lv</w:t>
        </w:r>
      </w:hyperlink>
      <w:r w:rsidRPr="002E4761">
        <w:t xml:space="preserve"> un </w:t>
      </w:r>
    </w:p>
    <w:p w:rsidR="000A7B5A" w:rsidRPr="00985A6A" w:rsidRDefault="000A7B5A" w:rsidP="000A7B5A">
      <w:pPr>
        <w:numPr>
          <w:ilvl w:val="3"/>
          <w:numId w:val="4"/>
        </w:numPr>
        <w:tabs>
          <w:tab w:val="clear" w:pos="720"/>
          <w:tab w:val="num" w:pos="1134"/>
        </w:tabs>
        <w:ind w:left="1134"/>
        <w:jc w:val="both"/>
      </w:pPr>
      <w:r w:rsidRPr="00475715">
        <w:t xml:space="preserve">par </w:t>
      </w:r>
      <w:r w:rsidRPr="00815DC0">
        <w:rPr>
          <w:u w:val="single"/>
        </w:rPr>
        <w:t>Tehnisko specifikāciju</w:t>
      </w:r>
      <w:r w:rsidRPr="003D58FE">
        <w:t>:</w:t>
      </w:r>
      <w:r w:rsidR="00F4049A">
        <w:t xml:space="preserve"> </w:t>
      </w:r>
      <w:r w:rsidRPr="00B02855">
        <w:t xml:space="preserve">Komunikācijas un programmu publicitātes </w:t>
      </w:r>
      <w:r>
        <w:t>nodaļas Vecākā</w:t>
      </w:r>
      <w:r w:rsidRPr="00985A6A">
        <w:t xml:space="preserve"> informācijas speciāliste Zane Birka, tālr. 67785462, elektroniskā pasta adrese: </w:t>
      </w:r>
      <w:hyperlink r:id="rId9" w:history="1">
        <w:r w:rsidRPr="00985A6A">
          <w:rPr>
            <w:rStyle w:val="Hyperlink"/>
          </w:rPr>
          <w:t>zane.birka@viaa.gov.lv</w:t>
        </w:r>
      </w:hyperlink>
      <w:r w:rsidRPr="00985A6A">
        <w:t xml:space="preserve">. </w:t>
      </w:r>
    </w:p>
    <w:p w:rsidR="000A7B5A" w:rsidRPr="003D58FE" w:rsidRDefault="000A7B5A" w:rsidP="000A7B5A">
      <w:pPr>
        <w:pStyle w:val="Heading3"/>
        <w:numPr>
          <w:ilvl w:val="0"/>
          <w:numId w:val="0"/>
        </w:numPr>
        <w:rPr>
          <w:bCs/>
        </w:rPr>
      </w:pPr>
    </w:p>
    <w:p w:rsidR="000A7B5A" w:rsidRPr="001853C2" w:rsidRDefault="000A7B5A" w:rsidP="000A7B5A">
      <w:pPr>
        <w:pStyle w:val="Heading2"/>
        <w:keepLines w:val="0"/>
        <w:numPr>
          <w:ilvl w:val="1"/>
          <w:numId w:val="4"/>
        </w:numPr>
        <w:spacing w:before="0" w:after="120"/>
        <w:ind w:left="0" w:firstLine="0"/>
        <w:rPr>
          <w:rFonts w:ascii="Times New Roman" w:hAnsi="Times New Roman" w:cs="Times New Roman"/>
          <w:b/>
          <w:iCs/>
          <w:caps/>
          <w:color w:val="auto"/>
          <w:sz w:val="24"/>
          <w:szCs w:val="24"/>
        </w:rPr>
      </w:pPr>
      <w:r w:rsidRPr="001853C2">
        <w:rPr>
          <w:rFonts w:ascii="Times New Roman" w:hAnsi="Times New Roman" w:cs="Times New Roman"/>
          <w:b/>
          <w:color w:val="auto"/>
          <w:sz w:val="24"/>
          <w:szCs w:val="24"/>
        </w:rPr>
        <w:t>Iepirkuma priekšmets</w:t>
      </w:r>
    </w:p>
    <w:p w:rsidR="000A7B5A" w:rsidRDefault="000A7B5A" w:rsidP="000A7B5A">
      <w:pPr>
        <w:numPr>
          <w:ilvl w:val="2"/>
          <w:numId w:val="4"/>
        </w:numPr>
        <w:ind w:left="709" w:hanging="709"/>
        <w:jc w:val="both"/>
      </w:pPr>
      <w:r>
        <w:t>Iepirkuma priekšmets nav sadalīts daļās.</w:t>
      </w:r>
    </w:p>
    <w:p w:rsidR="000A7B5A" w:rsidRDefault="000A7B5A" w:rsidP="000A7B5A">
      <w:pPr>
        <w:numPr>
          <w:ilvl w:val="2"/>
          <w:numId w:val="4"/>
        </w:numPr>
        <w:ind w:left="709" w:hanging="709"/>
        <w:jc w:val="both"/>
      </w:pPr>
      <w:r w:rsidRPr="00904674">
        <w:t xml:space="preserve">Iepirkuma priekšmets ir </w:t>
      </w:r>
      <w:r w:rsidRPr="00750492">
        <w:rPr>
          <w:bCs/>
          <w:iCs/>
        </w:rPr>
        <w:t>integrētās komunikācijas kampaņas izstrāde un īstenošana</w:t>
      </w:r>
      <w:r w:rsidR="00F4049A">
        <w:rPr>
          <w:bCs/>
          <w:iCs/>
        </w:rPr>
        <w:t xml:space="preserve"> </w:t>
      </w:r>
      <w:r w:rsidRPr="00750492">
        <w:rPr>
          <w:bCs/>
          <w:iCs/>
        </w:rPr>
        <w:t xml:space="preserve">ar mērķi informēt un uzrunāt projekta </w:t>
      </w:r>
      <w:r w:rsidRPr="00B252D3">
        <w:t xml:space="preserve">“Nodarbināto personu profesionālās kompetences pilnveide” </w:t>
      </w:r>
      <w:r>
        <w:t>mērķa auditoriju</w:t>
      </w:r>
      <w:r w:rsidRPr="00904674">
        <w:t xml:space="preserve">(turpmāk – Pakalpojums) saskaņā ar Tehniskajā specifikācijā noteiktajām prasībām (turpmāk – Tehniskā specifikācija) </w:t>
      </w:r>
      <w:r>
        <w:t>Eiropas Savienības fondu</w:t>
      </w:r>
      <w:r w:rsidR="00F4049A">
        <w:t xml:space="preserve"> </w:t>
      </w:r>
      <w:r>
        <w:t xml:space="preserve">darbības programmas “Izaugsme un nodarbinātība” 8.4.1.specifiskā atbalsta mērķa “Pilnveidot nodarbināto personu profesionālo kompetenci” </w:t>
      </w:r>
      <w:r w:rsidRPr="00B252D3">
        <w:t>Eiropas Sociālā fonda projekta “Nodarbināto personu profesionālās kompetences pilnveide” (</w:t>
      </w:r>
      <w:r>
        <w:t>v</w:t>
      </w:r>
      <w:r w:rsidRPr="00B252D3">
        <w:t>ienošanās Nr.</w:t>
      </w:r>
      <w:r>
        <w:t> </w:t>
      </w:r>
      <w:r w:rsidRPr="00B252D3">
        <w:t>8.4.1.0/16/I/001)</w:t>
      </w:r>
      <w:r>
        <w:t xml:space="preserve">īstenošanas ietvaros. </w:t>
      </w:r>
    </w:p>
    <w:p w:rsidR="000A7B5A" w:rsidRPr="00D07D54" w:rsidRDefault="00D07D54" w:rsidP="00D07D54">
      <w:pPr>
        <w:numPr>
          <w:ilvl w:val="2"/>
          <w:numId w:val="4"/>
        </w:numPr>
        <w:ind w:left="709" w:hanging="709"/>
        <w:jc w:val="both"/>
        <w:rPr>
          <w:iCs/>
        </w:rPr>
      </w:pPr>
      <w:r>
        <w:rPr>
          <w:iCs/>
        </w:rPr>
        <w:lastRenderedPageBreak/>
        <w:t>CPV kodi</w:t>
      </w:r>
      <w:r w:rsidR="000A7B5A" w:rsidRPr="00483C7C">
        <w:rPr>
          <w:iCs/>
        </w:rPr>
        <w:t xml:space="preserve">: </w:t>
      </w:r>
      <w:r w:rsidR="000A7B5A" w:rsidRPr="00483C7C">
        <w:t xml:space="preserve">79416000-3 (Sabiedrisko </w:t>
      </w:r>
      <w:r w:rsidR="000A7B5A" w:rsidRPr="00D07D54">
        <w:rPr>
          <w:color w:val="000000"/>
        </w:rPr>
        <w:t>attiecību pakalpojumi)</w:t>
      </w:r>
      <w:r w:rsidR="000A7B5A" w:rsidRPr="00D07D54">
        <w:rPr>
          <w:iCs/>
        </w:rPr>
        <w:t xml:space="preserve">; </w:t>
      </w:r>
      <w:r w:rsidR="000A7B5A" w:rsidRPr="009771B7">
        <w:t>79341400-</w:t>
      </w:r>
      <w:r w:rsidR="000A7B5A">
        <w:t>0</w:t>
      </w:r>
      <w:r>
        <w:t xml:space="preserve"> (Reklāmas kampaņu pakalpojumi).</w:t>
      </w:r>
    </w:p>
    <w:p w:rsidR="000A7B5A" w:rsidRDefault="000A7B5A" w:rsidP="000A7B5A">
      <w:pPr>
        <w:numPr>
          <w:ilvl w:val="2"/>
          <w:numId w:val="4"/>
        </w:numPr>
        <w:ind w:left="709" w:hanging="709"/>
        <w:jc w:val="both"/>
      </w:pPr>
      <w:r w:rsidRPr="00272DDF">
        <w:t xml:space="preserve">Pretendents nevar </w:t>
      </w:r>
      <w:r>
        <w:t>iesniegt piedāvājuma variantus.</w:t>
      </w:r>
    </w:p>
    <w:p w:rsidR="000A7B5A" w:rsidRDefault="000A7B5A" w:rsidP="000A7B5A"/>
    <w:p w:rsidR="000A7B5A" w:rsidRPr="0009649F" w:rsidRDefault="000A7B5A" w:rsidP="000A7B5A">
      <w:pPr>
        <w:pStyle w:val="Heading2"/>
        <w:keepLines w:val="0"/>
        <w:numPr>
          <w:ilvl w:val="1"/>
          <w:numId w:val="4"/>
        </w:numPr>
        <w:spacing w:before="0" w:after="120"/>
        <w:ind w:left="0" w:firstLine="0"/>
        <w:rPr>
          <w:rFonts w:ascii="Times New Roman" w:hAnsi="Times New Roman" w:cs="Times New Roman"/>
          <w:b/>
          <w:iCs/>
          <w:caps/>
          <w:color w:val="auto"/>
          <w:sz w:val="24"/>
          <w:szCs w:val="24"/>
        </w:rPr>
      </w:pPr>
      <w:r w:rsidRPr="0009649F">
        <w:rPr>
          <w:rFonts w:ascii="Times New Roman" w:hAnsi="Times New Roman" w:cs="Times New Roman"/>
          <w:b/>
          <w:color w:val="auto"/>
          <w:sz w:val="24"/>
          <w:szCs w:val="24"/>
        </w:rPr>
        <w:t>Informācija par iepirkumu</w:t>
      </w:r>
    </w:p>
    <w:p w:rsidR="000A7B5A" w:rsidRPr="00B835AA" w:rsidRDefault="000A7B5A" w:rsidP="000A7B5A">
      <w:pPr>
        <w:numPr>
          <w:ilvl w:val="2"/>
          <w:numId w:val="4"/>
        </w:numPr>
        <w:jc w:val="both"/>
      </w:pPr>
      <w:r w:rsidRPr="00B835AA">
        <w:t xml:space="preserve">Informācija par iepirkumu un iepirkuma dokumentācija ir brīvi pieejama elektroniskā veidā Pasūtītāja mājaslapā internetā, </w:t>
      </w:r>
      <w:hyperlink r:id="rId10" w:history="1">
        <w:r w:rsidRPr="000065F4">
          <w:rPr>
            <w:rStyle w:val="Hyperlink"/>
          </w:rPr>
          <w:t>http://viaa.gov.lv/lat/viaa/valsts_iepirkumi/</w:t>
        </w:r>
      </w:hyperlink>
      <w:r>
        <w:t xml:space="preserve">. </w:t>
      </w:r>
      <w:r w:rsidRPr="00B835AA">
        <w:t xml:space="preserve">Ar iepirkuma dokumentāciju iespējams iepazīties arī Pasūtītāja telpās </w:t>
      </w:r>
      <w:r w:rsidRPr="00A36EAC">
        <w:rPr>
          <w:iCs/>
        </w:rPr>
        <w:t xml:space="preserve">Rīgā, Zigfrīda Annas Meierovica bulvārī 16-1, </w:t>
      </w:r>
      <w:r w:rsidR="007A13B7">
        <w:rPr>
          <w:iCs/>
        </w:rPr>
        <w:t>4</w:t>
      </w:r>
      <w:r w:rsidRPr="00A36EAC">
        <w:rPr>
          <w:iCs/>
        </w:rPr>
        <w:t xml:space="preserve">.stāva </w:t>
      </w:r>
      <w:r w:rsidRPr="008C3D1D">
        <w:rPr>
          <w:iCs/>
        </w:rPr>
        <w:t>1.kabinetā</w:t>
      </w:r>
      <w:r w:rsidRPr="008C3D1D">
        <w:t>,</w:t>
      </w:r>
      <w:r w:rsidRPr="00B835AA">
        <w:t xml:space="preserve"> sākot ar iepirkuma izsludināšanas brīdi. Ja ieinteresētais piegādātājs pieprasa izsniegt iepirkuma dokumentus drukātā veidā, Pasūtītājs tos izsniedz ieinteresētajam piegādātājam (bez maksas) triju darbdienu laikā pēc tam, kad saņemts šo dokumentu pieprasījums, ievērojot nosacījumu, ka dokumentu pieprasījums iesniegts laikus pirms piedāvājumu iesniegšanas termiņa.</w:t>
      </w:r>
    </w:p>
    <w:p w:rsidR="000A7B5A" w:rsidRDefault="000A7B5A" w:rsidP="000A7B5A">
      <w:pPr>
        <w:numPr>
          <w:ilvl w:val="2"/>
          <w:numId w:val="4"/>
        </w:numPr>
        <w:ind w:left="709" w:hanging="709"/>
        <w:jc w:val="both"/>
      </w:pPr>
      <w:r w:rsidRPr="00B835AA">
        <w:t>Iepirkuma procedūras, informācijas apmaiņas, līguma izpildes darba valoda ir latviešu valoda</w:t>
      </w:r>
      <w:r>
        <w:t>.</w:t>
      </w:r>
    </w:p>
    <w:p w:rsidR="000A7B5A" w:rsidRDefault="000A7B5A" w:rsidP="000A7B5A">
      <w:pPr>
        <w:numPr>
          <w:ilvl w:val="2"/>
          <w:numId w:val="4"/>
        </w:numPr>
        <w:ind w:left="709" w:hanging="709"/>
        <w:jc w:val="both"/>
      </w:pPr>
      <w:r w:rsidRPr="00726DA0">
        <w:t>Visi jautājumi par iepirkumu adresējami attiecīgi atklāta konkursa nolikuma</w:t>
      </w:r>
      <w:r>
        <w:t xml:space="preserve"> 1.3.1. </w:t>
      </w:r>
      <w:r w:rsidRPr="00B835AA">
        <w:t>punktā minētajām</w:t>
      </w:r>
      <w:r w:rsidRPr="00101C1E">
        <w:t xml:space="preserve"> kontaktpersonām. Ja piegādātājs ir laikus pieprasījis papildu informāciju par iepirkuma procedūras dokumentos iekļautajām prasībām, pasūtītājs to sniedz piecu </w:t>
      </w:r>
      <w:r>
        <w:t>darb</w:t>
      </w:r>
      <w:r w:rsidRPr="00101C1E">
        <w:t>dienu laikā, bet ne vēlāk kā sešas dienas pirms piedāvājumu iesniegšanas termiņa beigām.</w:t>
      </w:r>
      <w:r>
        <w:t xml:space="preserve"> Papildu informāciju pasūtītājs nosūta piegādātājam, kas uzdevis jautājumu, un vienlaikus ievieto </w:t>
      </w:r>
      <w:r w:rsidRPr="00F433CD">
        <w:rPr>
          <w:color w:val="000000"/>
        </w:rPr>
        <w:t>Pasūtītāja mājaslapā</w:t>
      </w:r>
      <w:r w:rsidRPr="00F433CD">
        <w:rPr>
          <w:iCs/>
        </w:rPr>
        <w:t xml:space="preserve"> internetā, </w:t>
      </w:r>
      <w:hyperlink r:id="rId11" w:history="1">
        <w:r w:rsidRPr="00F433CD">
          <w:rPr>
            <w:rStyle w:val="Hyperlink"/>
            <w:iCs/>
          </w:rPr>
          <w:t>http://www.viaa.gov.lv/lat/viaa/valsts_iepirkumi/</w:t>
        </w:r>
      </w:hyperlink>
      <w:hyperlink w:history="1"/>
      <w:r w:rsidRPr="00F433CD">
        <w:rPr>
          <w:color w:val="000000"/>
        </w:rPr>
        <w:t>pie attiecīgā iepirkuma dokumentācijas, norādot arī uzdoto jautājumu.</w:t>
      </w:r>
    </w:p>
    <w:p w:rsidR="000A7B5A" w:rsidRPr="003D58FE" w:rsidRDefault="000A7B5A" w:rsidP="000A7B5A"/>
    <w:p w:rsidR="000A7B5A" w:rsidRPr="001853C2" w:rsidRDefault="000A7B5A" w:rsidP="000A7B5A">
      <w:pPr>
        <w:pStyle w:val="Heading2"/>
        <w:keepLines w:val="0"/>
        <w:numPr>
          <w:ilvl w:val="1"/>
          <w:numId w:val="4"/>
        </w:numPr>
        <w:spacing w:before="0" w:after="120"/>
        <w:ind w:left="0" w:firstLine="0"/>
        <w:rPr>
          <w:rFonts w:ascii="Times New Roman" w:hAnsi="Times New Roman" w:cs="Times New Roman"/>
          <w:b/>
          <w:iCs/>
          <w:caps/>
          <w:color w:val="auto"/>
          <w:sz w:val="24"/>
          <w:szCs w:val="24"/>
        </w:rPr>
      </w:pPr>
      <w:r w:rsidRPr="001853C2">
        <w:rPr>
          <w:rFonts w:ascii="Times New Roman" w:hAnsi="Times New Roman" w:cs="Times New Roman"/>
          <w:b/>
          <w:color w:val="auto"/>
          <w:sz w:val="24"/>
          <w:szCs w:val="24"/>
        </w:rPr>
        <w:t>Līguma izpildes termiņš, paredzamā līgumcena un izpildes vieta</w:t>
      </w:r>
    </w:p>
    <w:p w:rsidR="000A7B5A" w:rsidRPr="00726DA0" w:rsidRDefault="000A7B5A" w:rsidP="000A7B5A">
      <w:pPr>
        <w:numPr>
          <w:ilvl w:val="2"/>
          <w:numId w:val="4"/>
        </w:numPr>
        <w:ind w:left="709" w:hanging="709"/>
        <w:jc w:val="both"/>
      </w:pPr>
      <w:r w:rsidRPr="004F6C48">
        <w:t>Plānotais iepirkuma līguma izpildes termiņš ir</w:t>
      </w:r>
      <w:r w:rsidR="00F4049A">
        <w:t xml:space="preserve"> </w:t>
      </w:r>
      <w:r w:rsidR="0009649F">
        <w:t xml:space="preserve">no </w:t>
      </w:r>
      <w:r>
        <w:t>iepirkuma līguma noslēgšanas dienas</w:t>
      </w:r>
      <w:r w:rsidR="00726DA0">
        <w:t xml:space="preserve"> </w:t>
      </w:r>
      <w:r w:rsidRPr="00B15ECF">
        <w:t xml:space="preserve">līdz saistību pilnīgai </w:t>
      </w:r>
      <w:r w:rsidRPr="00692B70">
        <w:t>izp</w:t>
      </w:r>
      <w:r w:rsidR="001853C2" w:rsidRPr="00692B70">
        <w:t xml:space="preserve">ildei, </w:t>
      </w:r>
      <w:r w:rsidR="001853C2" w:rsidRPr="00726DA0">
        <w:t>bet ne vēlāk kā līdz 2019</w:t>
      </w:r>
      <w:r w:rsidRPr="00726DA0">
        <w:t>. gada 31.</w:t>
      </w:r>
      <w:r w:rsidR="00420917" w:rsidRPr="00726DA0">
        <w:t xml:space="preserve"> </w:t>
      </w:r>
      <w:r w:rsidRPr="00726DA0">
        <w:t>m</w:t>
      </w:r>
      <w:r w:rsidR="00726DA0" w:rsidRPr="00726DA0">
        <w:t>aijam</w:t>
      </w:r>
      <w:r w:rsidRPr="00726DA0">
        <w:t>.</w:t>
      </w:r>
    </w:p>
    <w:p w:rsidR="000A7B5A" w:rsidRDefault="000A7B5A" w:rsidP="000A7B5A">
      <w:pPr>
        <w:numPr>
          <w:ilvl w:val="2"/>
          <w:numId w:val="4"/>
        </w:numPr>
        <w:ind w:left="709" w:hanging="709"/>
        <w:jc w:val="both"/>
      </w:pPr>
      <w:r>
        <w:t xml:space="preserve">Paredzamā līguma cena nepārsniedz 41 322.31 EUR (četrdesmit viens tūkstotis trīs simti divdesmit divi </w:t>
      </w:r>
      <w:r w:rsidRPr="00AE60C2">
        <w:rPr>
          <w:i/>
        </w:rPr>
        <w:t>euro</w:t>
      </w:r>
      <w:r>
        <w:t xml:space="preserve"> un trīsdesmit viens cents) bez pievienotās vērtības nodokļa (turpmāk  - PVN).</w:t>
      </w:r>
    </w:p>
    <w:p w:rsidR="000A7B5A" w:rsidRPr="00F433CD" w:rsidRDefault="000A7B5A" w:rsidP="000A7B5A">
      <w:pPr>
        <w:pStyle w:val="ListParagraph"/>
        <w:numPr>
          <w:ilvl w:val="2"/>
          <w:numId w:val="4"/>
        </w:numPr>
        <w:jc w:val="both"/>
        <w:rPr>
          <w:rFonts w:ascii="Times New Roman" w:hAnsi="Times New Roman"/>
          <w:bCs/>
          <w:sz w:val="24"/>
          <w:szCs w:val="24"/>
        </w:rPr>
      </w:pPr>
      <w:r w:rsidRPr="00F433CD">
        <w:rPr>
          <w:rFonts w:ascii="Times New Roman" w:hAnsi="Times New Roman"/>
          <w:bCs/>
          <w:sz w:val="24"/>
          <w:szCs w:val="24"/>
        </w:rPr>
        <w:t xml:space="preserve">Ja Pretendenta piedāvātā cena pārsniegs </w:t>
      </w:r>
      <w:r>
        <w:rPr>
          <w:rFonts w:ascii="Times New Roman" w:hAnsi="Times New Roman"/>
          <w:bCs/>
          <w:sz w:val="24"/>
          <w:szCs w:val="24"/>
        </w:rPr>
        <w:t xml:space="preserve">atklāta konkursa </w:t>
      </w:r>
      <w:r w:rsidRPr="005B663B">
        <w:rPr>
          <w:rFonts w:ascii="Times New Roman" w:hAnsi="Times New Roman"/>
          <w:bCs/>
          <w:sz w:val="24"/>
          <w:szCs w:val="24"/>
        </w:rPr>
        <w:t>nolikuma 1.6</w:t>
      </w:r>
      <w:r w:rsidRPr="00F433CD">
        <w:rPr>
          <w:rFonts w:ascii="Times New Roman" w:hAnsi="Times New Roman"/>
          <w:bCs/>
          <w:sz w:val="24"/>
          <w:szCs w:val="24"/>
        </w:rPr>
        <w:t>.</w:t>
      </w:r>
      <w:r>
        <w:rPr>
          <w:rFonts w:ascii="Times New Roman" w:hAnsi="Times New Roman"/>
          <w:bCs/>
          <w:sz w:val="24"/>
          <w:szCs w:val="24"/>
        </w:rPr>
        <w:t>2.</w:t>
      </w:r>
      <w:r w:rsidRPr="00F433CD">
        <w:rPr>
          <w:rFonts w:ascii="Times New Roman" w:hAnsi="Times New Roman"/>
          <w:bCs/>
          <w:sz w:val="24"/>
          <w:szCs w:val="24"/>
        </w:rPr>
        <w:t>punktā noteikto maksimālo paredzamo līgumcenu, piedāvājums tiks atzīts par neatbilstošu un tālāk netiks vērtēts.</w:t>
      </w:r>
    </w:p>
    <w:p w:rsidR="000A7B5A" w:rsidRPr="00F433CD" w:rsidRDefault="000A7B5A" w:rsidP="000A7B5A">
      <w:pPr>
        <w:pStyle w:val="ListParagraph"/>
        <w:numPr>
          <w:ilvl w:val="2"/>
          <w:numId w:val="4"/>
        </w:numPr>
        <w:jc w:val="both"/>
        <w:rPr>
          <w:rFonts w:ascii="Times New Roman" w:hAnsi="Times New Roman"/>
          <w:bCs/>
          <w:sz w:val="24"/>
          <w:szCs w:val="24"/>
        </w:rPr>
      </w:pPr>
      <w:r>
        <w:rPr>
          <w:rFonts w:ascii="Times New Roman" w:hAnsi="Times New Roman"/>
          <w:bCs/>
          <w:sz w:val="24"/>
          <w:szCs w:val="24"/>
        </w:rPr>
        <w:lastRenderedPageBreak/>
        <w:t>P</w:t>
      </w:r>
      <w:r w:rsidRPr="00F433CD">
        <w:rPr>
          <w:rFonts w:ascii="Times New Roman" w:hAnsi="Times New Roman"/>
          <w:bCs/>
          <w:sz w:val="24"/>
          <w:szCs w:val="24"/>
        </w:rPr>
        <w:t xml:space="preserve">aredzētā informatīvā kampaņa aptver visu Latvijas </w:t>
      </w:r>
      <w:r>
        <w:rPr>
          <w:rFonts w:ascii="Times New Roman" w:hAnsi="Times New Roman"/>
          <w:bCs/>
          <w:sz w:val="24"/>
          <w:szCs w:val="24"/>
        </w:rPr>
        <w:t xml:space="preserve">Republikas </w:t>
      </w:r>
      <w:r w:rsidRPr="00F433CD">
        <w:rPr>
          <w:rFonts w:ascii="Times New Roman" w:hAnsi="Times New Roman"/>
          <w:bCs/>
          <w:sz w:val="24"/>
          <w:szCs w:val="24"/>
        </w:rPr>
        <w:t>teritoriju. Ar līgumu izpildi saistītā dokumentācija būs jāiesniedz Pasūtītāja faktiskajā adresē: Vaļņu ielā 3, Rīga, LV – 1050</w:t>
      </w:r>
      <w:r w:rsidR="00CD08C9">
        <w:rPr>
          <w:rFonts w:ascii="Times New Roman" w:hAnsi="Times New Roman"/>
          <w:bCs/>
          <w:sz w:val="24"/>
          <w:szCs w:val="24"/>
        </w:rPr>
        <w:t xml:space="preserve"> </w:t>
      </w:r>
      <w:r w:rsidRPr="00F433CD">
        <w:rPr>
          <w:rFonts w:ascii="Times New Roman" w:hAnsi="Times New Roman"/>
          <w:bCs/>
          <w:sz w:val="24"/>
          <w:szCs w:val="24"/>
        </w:rPr>
        <w:t>vai Z.A. Meierovica bulvārī 16-1, Rīga, LV - 1050 (atbilstoši pasūtītāja norādījumiem).</w:t>
      </w:r>
    </w:p>
    <w:p w:rsidR="000A7B5A" w:rsidRDefault="000A7B5A" w:rsidP="000A7B5A">
      <w:pPr>
        <w:ind w:left="1418"/>
        <w:jc w:val="both"/>
      </w:pPr>
    </w:p>
    <w:p w:rsidR="000A7B5A" w:rsidRPr="003D58FE" w:rsidRDefault="000A7B5A" w:rsidP="000A7B5A">
      <w:pPr>
        <w:jc w:val="both"/>
      </w:pPr>
      <w:bookmarkStart w:id="3" w:name="OLE_LINK1"/>
      <w:bookmarkStart w:id="4" w:name="OLE_LINK6"/>
    </w:p>
    <w:p w:rsidR="000A7B5A" w:rsidRPr="00692B70" w:rsidRDefault="000A7B5A" w:rsidP="000A7B5A">
      <w:pPr>
        <w:pStyle w:val="Heading1"/>
        <w:keepLines w:val="0"/>
        <w:numPr>
          <w:ilvl w:val="0"/>
          <w:numId w:val="4"/>
        </w:numPr>
        <w:spacing w:before="0" w:after="120"/>
        <w:ind w:left="0" w:firstLine="0"/>
        <w:rPr>
          <w:rFonts w:ascii="Times New Roman" w:hAnsi="Times New Roman" w:cs="Times New Roman"/>
          <w:b/>
          <w:color w:val="auto"/>
          <w:sz w:val="24"/>
          <w:szCs w:val="24"/>
        </w:rPr>
      </w:pPr>
      <w:r w:rsidRPr="001853C2">
        <w:rPr>
          <w:rFonts w:ascii="Times New Roman" w:hAnsi="Times New Roman" w:cs="Times New Roman"/>
          <w:b/>
          <w:color w:val="auto"/>
          <w:sz w:val="24"/>
          <w:szCs w:val="24"/>
        </w:rPr>
        <w:t xml:space="preserve">PIEDĀVĀJUMU IESNIEGŠANAS VIETA, LAIKS </w:t>
      </w:r>
      <w:r w:rsidRPr="00692B70">
        <w:rPr>
          <w:rFonts w:ascii="Times New Roman" w:hAnsi="Times New Roman" w:cs="Times New Roman"/>
          <w:b/>
          <w:color w:val="auto"/>
          <w:sz w:val="24"/>
          <w:szCs w:val="24"/>
        </w:rPr>
        <w:t>UN KĀRTĪBA</w:t>
      </w:r>
    </w:p>
    <w:p w:rsidR="000A7B5A" w:rsidRPr="00AA2393" w:rsidRDefault="000A7B5A" w:rsidP="000A7B5A">
      <w:pPr>
        <w:pStyle w:val="ListParagraph"/>
        <w:numPr>
          <w:ilvl w:val="1"/>
          <w:numId w:val="4"/>
        </w:numPr>
        <w:jc w:val="both"/>
        <w:rPr>
          <w:rFonts w:ascii="Times New Roman" w:hAnsi="Times New Roman"/>
          <w:sz w:val="24"/>
        </w:rPr>
      </w:pPr>
      <w:r w:rsidRPr="00692B70">
        <w:rPr>
          <w:rFonts w:ascii="Times New Roman" w:hAnsi="Times New Roman"/>
          <w:sz w:val="24"/>
        </w:rPr>
        <w:t xml:space="preserve">Pretendenti piedāvājumus var iesniegt līdz </w:t>
      </w:r>
      <w:r w:rsidRPr="00692B70">
        <w:rPr>
          <w:rFonts w:ascii="Times New Roman" w:hAnsi="Times New Roman"/>
          <w:b/>
          <w:sz w:val="24"/>
        </w:rPr>
        <w:t>2018.</w:t>
      </w:r>
      <w:r w:rsidR="00162569">
        <w:rPr>
          <w:rFonts w:ascii="Times New Roman" w:hAnsi="Times New Roman"/>
          <w:b/>
          <w:sz w:val="24"/>
        </w:rPr>
        <w:t xml:space="preserve"> </w:t>
      </w:r>
      <w:r w:rsidRPr="00692B70">
        <w:rPr>
          <w:rFonts w:ascii="Times New Roman" w:hAnsi="Times New Roman"/>
          <w:b/>
          <w:sz w:val="24"/>
        </w:rPr>
        <w:t xml:space="preserve">gada </w:t>
      </w:r>
      <w:r w:rsidR="00692B70" w:rsidRPr="00692B70">
        <w:rPr>
          <w:rFonts w:ascii="Times New Roman" w:hAnsi="Times New Roman"/>
          <w:b/>
          <w:sz w:val="24"/>
        </w:rPr>
        <w:t>18</w:t>
      </w:r>
      <w:r w:rsidRPr="00692B70">
        <w:rPr>
          <w:rFonts w:ascii="Times New Roman" w:hAnsi="Times New Roman"/>
          <w:b/>
          <w:sz w:val="24"/>
        </w:rPr>
        <w:t>. aprīļa plkst. 11:00</w:t>
      </w:r>
      <w:r w:rsidR="00162569">
        <w:rPr>
          <w:rFonts w:ascii="Times New Roman" w:hAnsi="Times New Roman"/>
          <w:b/>
          <w:sz w:val="24"/>
        </w:rPr>
        <w:t xml:space="preserve"> </w:t>
      </w:r>
      <w:r w:rsidRPr="00692B70">
        <w:rPr>
          <w:rFonts w:ascii="Times New Roman" w:hAnsi="Times New Roman"/>
          <w:b/>
          <w:sz w:val="24"/>
        </w:rPr>
        <w:t>VIAA lietvedībā Vaļņu ielā - 1, 5.stāvā</w:t>
      </w:r>
      <w:r w:rsidRPr="00692B70">
        <w:rPr>
          <w:rFonts w:ascii="Times New Roman" w:hAnsi="Times New Roman"/>
          <w:sz w:val="24"/>
        </w:rPr>
        <w:t>,</w:t>
      </w:r>
      <w:r w:rsidR="00420917">
        <w:rPr>
          <w:rFonts w:ascii="Times New Roman" w:hAnsi="Times New Roman"/>
          <w:sz w:val="24"/>
        </w:rPr>
        <w:t xml:space="preserve"> </w:t>
      </w:r>
      <w:r w:rsidR="0009649F" w:rsidRPr="00692B70">
        <w:rPr>
          <w:rFonts w:ascii="Times New Roman" w:hAnsi="Times New Roman"/>
          <w:b/>
          <w:sz w:val="24"/>
        </w:rPr>
        <w:t xml:space="preserve">Rīgā, </w:t>
      </w:r>
      <w:r w:rsidRPr="00692B70">
        <w:rPr>
          <w:rFonts w:ascii="Times New Roman" w:hAnsi="Times New Roman"/>
          <w:sz w:val="24"/>
        </w:rPr>
        <w:t xml:space="preserve">darba laikā no plkst. 8.30 līdz plkst.17.00 (2018.gada </w:t>
      </w:r>
      <w:r w:rsidR="00692B70" w:rsidRPr="00692B70">
        <w:rPr>
          <w:rFonts w:ascii="Times New Roman" w:hAnsi="Times New Roman"/>
          <w:sz w:val="24"/>
        </w:rPr>
        <w:t>18</w:t>
      </w:r>
      <w:r w:rsidRPr="00692B70">
        <w:rPr>
          <w:rFonts w:ascii="Times New Roman" w:hAnsi="Times New Roman"/>
          <w:sz w:val="24"/>
        </w:rPr>
        <w:t>.aprīlī līdz plkst</w:t>
      </w:r>
      <w:r w:rsidRPr="008C3D1D">
        <w:rPr>
          <w:rFonts w:ascii="Times New Roman" w:hAnsi="Times New Roman"/>
          <w:sz w:val="24"/>
        </w:rPr>
        <w:t>.11:00),</w:t>
      </w:r>
      <w:r w:rsidRPr="00AA2393">
        <w:rPr>
          <w:rFonts w:ascii="Times New Roman" w:hAnsi="Times New Roman"/>
          <w:sz w:val="24"/>
        </w:rPr>
        <w:t xml:space="preserve"> iesniedzot personīgi vai sūtot pa pastu. Pasta sūtījumam jābūt nogādātam šajā punktā norādītajā adresē līdz augstākminētajam termiņam.</w:t>
      </w:r>
    </w:p>
    <w:p w:rsidR="000A7B5A" w:rsidRPr="00AA2393" w:rsidRDefault="000A7B5A" w:rsidP="000A7B5A">
      <w:pPr>
        <w:pStyle w:val="ListParagraph"/>
        <w:numPr>
          <w:ilvl w:val="1"/>
          <w:numId w:val="4"/>
        </w:numPr>
        <w:jc w:val="both"/>
        <w:rPr>
          <w:rFonts w:ascii="Times New Roman" w:hAnsi="Times New Roman"/>
          <w:sz w:val="24"/>
        </w:rPr>
      </w:pPr>
      <w:r w:rsidRPr="00AA2393">
        <w:rPr>
          <w:rFonts w:ascii="Times New Roman" w:hAnsi="Times New Roman"/>
          <w:sz w:val="24"/>
        </w:rPr>
        <w:t>Piedāvājums, kas iesniegts pēc 2.1.punktā minētā termiņa, netiks izskatīts un neatvērts tiks atgriezts atpakaļ tā iesniedzējam.</w:t>
      </w:r>
    </w:p>
    <w:p w:rsidR="000A7B5A" w:rsidRPr="00AA2393" w:rsidRDefault="000A7B5A" w:rsidP="000A7B5A">
      <w:pPr>
        <w:pStyle w:val="ListParagraph"/>
        <w:numPr>
          <w:ilvl w:val="1"/>
          <w:numId w:val="4"/>
        </w:numPr>
        <w:jc w:val="both"/>
        <w:rPr>
          <w:rFonts w:ascii="Times New Roman" w:hAnsi="Times New Roman"/>
          <w:sz w:val="24"/>
          <w:szCs w:val="24"/>
        </w:rPr>
      </w:pPr>
      <w:r w:rsidRPr="00AA2393">
        <w:rPr>
          <w:rFonts w:ascii="Times New Roman" w:hAnsi="Times New Roman"/>
          <w:color w:val="000000"/>
          <w:sz w:val="24"/>
          <w:szCs w:val="24"/>
        </w:rPr>
        <w:t xml:space="preserve">Pretendents var atsaukt vai grozīt savu piedāvājumu līdz </w:t>
      </w:r>
      <w:r>
        <w:rPr>
          <w:rFonts w:ascii="Times New Roman" w:hAnsi="Times New Roman"/>
          <w:color w:val="000000"/>
          <w:sz w:val="24"/>
          <w:szCs w:val="24"/>
        </w:rPr>
        <w:t xml:space="preserve">atklāta konkursa </w:t>
      </w:r>
      <w:r w:rsidRPr="00AA2393">
        <w:rPr>
          <w:rFonts w:ascii="Times New Roman" w:hAnsi="Times New Roman"/>
          <w:color w:val="000000"/>
          <w:sz w:val="24"/>
          <w:szCs w:val="24"/>
        </w:rPr>
        <w:t xml:space="preserve">nolikuma 2.1.punktā noteiktajam piedāvājumu iesniegšanas termiņa beigām, nosūtot atsaukumu vai piedāvājumu grozījumus pa pastu šādā </w:t>
      </w:r>
      <w:r w:rsidRPr="008C3D1D">
        <w:rPr>
          <w:rFonts w:ascii="Times New Roman" w:hAnsi="Times New Roman"/>
          <w:color w:val="000000"/>
          <w:sz w:val="24"/>
          <w:szCs w:val="24"/>
        </w:rPr>
        <w:t xml:space="preserve">adresē: </w:t>
      </w:r>
      <w:r w:rsidRPr="008C3D1D">
        <w:rPr>
          <w:rFonts w:ascii="Times New Roman" w:hAnsi="Times New Roman"/>
          <w:b/>
          <w:sz w:val="24"/>
        </w:rPr>
        <w:t xml:space="preserve">Vaļņu ielā </w:t>
      </w:r>
      <w:r w:rsidR="0009649F">
        <w:rPr>
          <w:rFonts w:ascii="Times New Roman" w:hAnsi="Times New Roman"/>
          <w:b/>
          <w:sz w:val="24"/>
        </w:rPr>
        <w:t>–</w:t>
      </w:r>
      <w:r w:rsidRPr="008C3D1D">
        <w:rPr>
          <w:rFonts w:ascii="Times New Roman" w:hAnsi="Times New Roman"/>
          <w:b/>
          <w:sz w:val="24"/>
        </w:rPr>
        <w:t> 1</w:t>
      </w:r>
      <w:r w:rsidR="0009649F">
        <w:rPr>
          <w:rFonts w:ascii="Times New Roman" w:hAnsi="Times New Roman"/>
          <w:color w:val="000000"/>
          <w:sz w:val="24"/>
          <w:szCs w:val="24"/>
        </w:rPr>
        <w:t xml:space="preserve">, </w:t>
      </w:r>
      <w:r w:rsidR="0009649F">
        <w:rPr>
          <w:rFonts w:ascii="Times New Roman" w:hAnsi="Times New Roman"/>
          <w:b/>
          <w:sz w:val="24"/>
        </w:rPr>
        <w:t>Rīgā, LV-1050.</w:t>
      </w:r>
      <w:r w:rsidRPr="00AA2393">
        <w:rPr>
          <w:rFonts w:ascii="Times New Roman" w:hAnsi="Times New Roman"/>
          <w:color w:val="000000"/>
          <w:sz w:val="24"/>
          <w:szCs w:val="24"/>
        </w:rPr>
        <w:t xml:space="preserve"> Piedāvājuma atsaukums vai grozījumi jāiesniedz rakst</w:t>
      </w:r>
      <w:r>
        <w:rPr>
          <w:rFonts w:ascii="Times New Roman" w:hAnsi="Times New Roman"/>
          <w:color w:val="000000"/>
          <w:sz w:val="24"/>
          <w:szCs w:val="24"/>
        </w:rPr>
        <w:t>iski</w:t>
      </w:r>
      <w:r w:rsidRPr="00AA2393">
        <w:rPr>
          <w:rFonts w:ascii="Times New Roman" w:hAnsi="Times New Roman"/>
          <w:color w:val="000000"/>
          <w:sz w:val="24"/>
          <w:szCs w:val="24"/>
        </w:rPr>
        <w:t xml:space="preserve">, aizzīmogotā aploksnē, to noformējot atbilstoši </w:t>
      </w:r>
      <w:r>
        <w:rPr>
          <w:rFonts w:ascii="Times New Roman" w:hAnsi="Times New Roman"/>
          <w:color w:val="000000"/>
          <w:sz w:val="24"/>
          <w:szCs w:val="24"/>
        </w:rPr>
        <w:t xml:space="preserve">atklāta konkursa </w:t>
      </w:r>
      <w:r w:rsidRPr="00AA2393">
        <w:rPr>
          <w:rFonts w:ascii="Times New Roman" w:hAnsi="Times New Roman"/>
          <w:color w:val="000000"/>
          <w:sz w:val="24"/>
          <w:szCs w:val="24"/>
        </w:rPr>
        <w:t xml:space="preserve">nolikuma 3.3.punkta prasībām, papildus uz aploksnes norādot – “ATSAUKUMS” vai “GROZĪJUMI”.  Piedāvājuma atsaukšanai ir bezierunu raksturs un tā izslēdz pretendentu no tālākas līdzdalības iepirkumā. </w:t>
      </w:r>
      <w:r w:rsidRPr="00AA2393">
        <w:rPr>
          <w:rFonts w:ascii="Times New Roman" w:hAnsi="Times New Roman"/>
          <w:sz w:val="24"/>
          <w:szCs w:val="24"/>
        </w:rPr>
        <w:t>Piedāvājuma grozīšanas gadījumā pretendents iesniedz jaunu piedāvājumu. Par piedāvājuma iesniegšanas laiku tiks uzskatīts brīdis, kad iesniegti attiecīgā piedāvājuma pēdējie grozījumi.</w:t>
      </w:r>
    </w:p>
    <w:p w:rsidR="000A7B5A" w:rsidRPr="00AA2393" w:rsidRDefault="000A7B5A" w:rsidP="000A7B5A">
      <w:pPr>
        <w:pStyle w:val="ListParagraph"/>
        <w:numPr>
          <w:ilvl w:val="1"/>
          <w:numId w:val="4"/>
        </w:numPr>
        <w:jc w:val="both"/>
        <w:rPr>
          <w:rFonts w:ascii="Times New Roman" w:hAnsi="Times New Roman"/>
          <w:sz w:val="24"/>
          <w:szCs w:val="24"/>
        </w:rPr>
      </w:pPr>
      <w:r w:rsidRPr="00AA2393">
        <w:rPr>
          <w:rFonts w:ascii="Times New Roman" w:hAnsi="Times New Roman"/>
          <w:sz w:val="24"/>
          <w:szCs w:val="24"/>
        </w:rPr>
        <w:t>Pēc piedāvājumu iesniegšanas termiņa beigām pretendents nevar grozīt savu piedāvājumu.</w:t>
      </w:r>
    </w:p>
    <w:p w:rsidR="000A7B5A" w:rsidRPr="00AA2393" w:rsidRDefault="000A7B5A" w:rsidP="000A7B5A">
      <w:pPr>
        <w:pStyle w:val="ListParagraph"/>
        <w:numPr>
          <w:ilvl w:val="1"/>
          <w:numId w:val="4"/>
        </w:numPr>
        <w:jc w:val="both"/>
        <w:rPr>
          <w:rFonts w:ascii="Times New Roman" w:hAnsi="Times New Roman"/>
          <w:sz w:val="24"/>
          <w:szCs w:val="24"/>
        </w:rPr>
      </w:pPr>
      <w:r w:rsidRPr="00AA2393">
        <w:rPr>
          <w:rFonts w:ascii="Times New Roman" w:hAnsi="Times New Roman"/>
          <w:sz w:val="24"/>
          <w:szCs w:val="24"/>
        </w:rPr>
        <w:t xml:space="preserve">Piedāvājumu atvēršana notiks </w:t>
      </w:r>
      <w:r w:rsidRPr="00692B70">
        <w:rPr>
          <w:rFonts w:ascii="Times New Roman" w:hAnsi="Times New Roman"/>
          <w:b/>
          <w:sz w:val="24"/>
          <w:szCs w:val="24"/>
        </w:rPr>
        <w:t xml:space="preserve">2018.gada </w:t>
      </w:r>
      <w:r w:rsidR="00692B70" w:rsidRPr="00692B70">
        <w:rPr>
          <w:rFonts w:ascii="Times New Roman" w:hAnsi="Times New Roman"/>
          <w:b/>
          <w:sz w:val="24"/>
          <w:szCs w:val="24"/>
        </w:rPr>
        <w:t>18</w:t>
      </w:r>
      <w:r w:rsidRPr="00692B70">
        <w:rPr>
          <w:rFonts w:ascii="Times New Roman" w:hAnsi="Times New Roman"/>
          <w:b/>
          <w:sz w:val="24"/>
          <w:szCs w:val="24"/>
        </w:rPr>
        <w:t>.aprīlī plkst.11:00 VIAA</w:t>
      </w:r>
      <w:r w:rsidRPr="008C3D1D">
        <w:rPr>
          <w:rFonts w:ascii="Times New Roman" w:hAnsi="Times New Roman"/>
          <w:b/>
          <w:sz w:val="24"/>
          <w:szCs w:val="24"/>
        </w:rPr>
        <w:t xml:space="preserve"> telpās, </w:t>
      </w:r>
      <w:r w:rsidRPr="008C3D1D">
        <w:rPr>
          <w:rFonts w:ascii="Times New Roman" w:hAnsi="Times New Roman"/>
          <w:b/>
          <w:iCs/>
          <w:sz w:val="24"/>
          <w:szCs w:val="24"/>
        </w:rPr>
        <w:t xml:space="preserve">Rīgā, Zigfrīda Annas </w:t>
      </w:r>
      <w:bookmarkStart w:id="5" w:name="_GoBack"/>
      <w:r w:rsidRPr="008C3D1D">
        <w:rPr>
          <w:rFonts w:ascii="Times New Roman" w:hAnsi="Times New Roman"/>
          <w:b/>
          <w:iCs/>
          <w:sz w:val="24"/>
          <w:szCs w:val="24"/>
        </w:rPr>
        <w:t>Meierovica b</w:t>
      </w:r>
      <w:bookmarkEnd w:id="5"/>
      <w:r w:rsidRPr="008C3D1D">
        <w:rPr>
          <w:rFonts w:ascii="Times New Roman" w:hAnsi="Times New Roman"/>
          <w:b/>
          <w:iCs/>
          <w:sz w:val="24"/>
          <w:szCs w:val="24"/>
        </w:rPr>
        <w:t>ulvārī 16-1 (ieeja no Basteja pasāžas), 5.stāva zālē</w:t>
      </w:r>
      <w:r w:rsidRPr="00AA2393">
        <w:rPr>
          <w:rFonts w:ascii="Times New Roman" w:hAnsi="Times New Roman"/>
          <w:sz w:val="24"/>
          <w:szCs w:val="24"/>
        </w:rPr>
        <w:t>, atklātā sanāksmē.</w:t>
      </w:r>
    </w:p>
    <w:p w:rsidR="000A7B5A" w:rsidRPr="00AA2393" w:rsidRDefault="000A7B5A" w:rsidP="000A7B5A">
      <w:pPr>
        <w:pStyle w:val="ListParagraph"/>
        <w:numPr>
          <w:ilvl w:val="1"/>
          <w:numId w:val="4"/>
        </w:numPr>
        <w:jc w:val="both"/>
        <w:rPr>
          <w:rFonts w:ascii="Times New Roman" w:hAnsi="Times New Roman"/>
          <w:sz w:val="24"/>
          <w:szCs w:val="24"/>
        </w:rPr>
      </w:pPr>
      <w:r w:rsidRPr="00AA2393">
        <w:rPr>
          <w:rFonts w:ascii="Times New Roman" w:hAnsi="Times New Roman"/>
          <w:sz w:val="24"/>
          <w:szCs w:val="24"/>
        </w:rPr>
        <w:t xml:space="preserve">Piedāvājumu atvēršanā var piedalīties visas ieinteresētās personas. </w:t>
      </w:r>
    </w:p>
    <w:p w:rsidR="000A7B5A" w:rsidRPr="003D58FE" w:rsidRDefault="000A7B5A" w:rsidP="000A7B5A">
      <w:pPr>
        <w:tabs>
          <w:tab w:val="num" w:pos="1320"/>
        </w:tabs>
        <w:spacing w:before="60" w:after="60"/>
        <w:jc w:val="both"/>
      </w:pPr>
    </w:p>
    <w:p w:rsidR="000A7B5A" w:rsidRPr="001853C2" w:rsidRDefault="000A7B5A" w:rsidP="000A7B5A">
      <w:pPr>
        <w:pStyle w:val="Heading1"/>
        <w:keepLines w:val="0"/>
        <w:numPr>
          <w:ilvl w:val="0"/>
          <w:numId w:val="3"/>
        </w:numPr>
        <w:spacing w:before="0"/>
        <w:ind w:left="0" w:firstLine="0"/>
        <w:rPr>
          <w:rFonts w:ascii="Times New Roman" w:hAnsi="Times New Roman" w:cs="Times New Roman"/>
          <w:b/>
          <w:color w:val="auto"/>
          <w:sz w:val="24"/>
          <w:szCs w:val="24"/>
        </w:rPr>
      </w:pPr>
      <w:r w:rsidRPr="001853C2">
        <w:rPr>
          <w:rFonts w:ascii="Times New Roman" w:hAnsi="Times New Roman" w:cs="Times New Roman"/>
          <w:b/>
          <w:color w:val="auto"/>
          <w:sz w:val="24"/>
          <w:szCs w:val="24"/>
        </w:rPr>
        <w:t xml:space="preserve">PIEDĀVĀJUMA NOFORMĒJUMS </w:t>
      </w:r>
    </w:p>
    <w:p w:rsidR="000A7B5A" w:rsidRPr="00E9002B" w:rsidRDefault="000A7B5A" w:rsidP="000A7B5A">
      <w:pPr>
        <w:widowControl w:val="0"/>
        <w:numPr>
          <w:ilvl w:val="1"/>
          <w:numId w:val="3"/>
        </w:numPr>
        <w:tabs>
          <w:tab w:val="num" w:pos="426"/>
        </w:tabs>
        <w:spacing w:before="60" w:after="60"/>
        <w:ind w:left="0" w:firstLine="0"/>
        <w:jc w:val="both"/>
      </w:pPr>
      <w:r w:rsidRPr="00E9002B">
        <w:t>Pretendents</w:t>
      </w:r>
      <w:r>
        <w:t xml:space="preserve"> papīra formātā</w:t>
      </w:r>
      <w:r w:rsidRPr="00E9002B">
        <w:t xml:space="preserve"> iesniedz piedāvājuma oriģinālu, kurš sastāv no: </w:t>
      </w:r>
    </w:p>
    <w:p w:rsidR="000A7B5A" w:rsidRPr="00AA2393" w:rsidRDefault="000A7B5A" w:rsidP="000A7B5A">
      <w:pPr>
        <w:pStyle w:val="ListParagraph"/>
        <w:numPr>
          <w:ilvl w:val="2"/>
          <w:numId w:val="3"/>
        </w:numPr>
        <w:tabs>
          <w:tab w:val="num" w:pos="993"/>
        </w:tabs>
        <w:ind w:left="993" w:hanging="567"/>
        <w:jc w:val="both"/>
        <w:rPr>
          <w:rFonts w:ascii="Times New Roman" w:hAnsi="Times New Roman"/>
          <w:sz w:val="24"/>
        </w:rPr>
      </w:pPr>
      <w:r w:rsidRPr="00AA2393">
        <w:rPr>
          <w:rFonts w:ascii="Times New Roman" w:hAnsi="Times New Roman"/>
          <w:sz w:val="24"/>
        </w:rPr>
        <w:lastRenderedPageBreak/>
        <w:t>Pretendenta atlases dokumentiem;</w:t>
      </w:r>
    </w:p>
    <w:p w:rsidR="000A7B5A" w:rsidRPr="00AA2393" w:rsidRDefault="000A7B5A" w:rsidP="000A7B5A">
      <w:pPr>
        <w:pStyle w:val="ListParagraph"/>
        <w:numPr>
          <w:ilvl w:val="2"/>
          <w:numId w:val="3"/>
        </w:numPr>
        <w:tabs>
          <w:tab w:val="num" w:pos="993"/>
        </w:tabs>
        <w:ind w:left="993" w:hanging="567"/>
        <w:jc w:val="both"/>
        <w:rPr>
          <w:rFonts w:ascii="Times New Roman" w:hAnsi="Times New Roman"/>
          <w:sz w:val="24"/>
        </w:rPr>
      </w:pPr>
      <w:r>
        <w:rPr>
          <w:rFonts w:ascii="Times New Roman" w:hAnsi="Times New Roman"/>
          <w:sz w:val="24"/>
        </w:rPr>
        <w:t>Tehniskā piedāvājuma;</w:t>
      </w:r>
    </w:p>
    <w:p w:rsidR="000A7B5A" w:rsidRPr="00AA2393" w:rsidRDefault="000A7B5A" w:rsidP="000A7B5A">
      <w:pPr>
        <w:pStyle w:val="ListParagraph"/>
        <w:numPr>
          <w:ilvl w:val="2"/>
          <w:numId w:val="3"/>
        </w:numPr>
        <w:tabs>
          <w:tab w:val="num" w:pos="993"/>
        </w:tabs>
        <w:ind w:left="993" w:hanging="567"/>
        <w:jc w:val="both"/>
        <w:rPr>
          <w:rFonts w:ascii="Times New Roman" w:hAnsi="Times New Roman"/>
          <w:sz w:val="24"/>
        </w:rPr>
      </w:pPr>
      <w:r w:rsidRPr="00AA2393">
        <w:rPr>
          <w:rFonts w:ascii="Times New Roman" w:hAnsi="Times New Roman"/>
          <w:sz w:val="24"/>
        </w:rPr>
        <w:t>Finanšu piedāvājuma.</w:t>
      </w:r>
    </w:p>
    <w:p w:rsidR="000A7B5A" w:rsidRPr="00AA2393" w:rsidRDefault="000A7B5A" w:rsidP="000A7B5A">
      <w:pPr>
        <w:pStyle w:val="ListParagraph"/>
        <w:numPr>
          <w:ilvl w:val="1"/>
          <w:numId w:val="3"/>
        </w:numPr>
        <w:tabs>
          <w:tab w:val="clear" w:pos="928"/>
          <w:tab w:val="num" w:pos="426"/>
        </w:tabs>
        <w:ind w:left="426" w:hanging="426"/>
        <w:jc w:val="both"/>
        <w:rPr>
          <w:rFonts w:ascii="Times New Roman" w:hAnsi="Times New Roman"/>
          <w:b/>
          <w:sz w:val="24"/>
        </w:rPr>
      </w:pPr>
      <w:r w:rsidRPr="00AA2393">
        <w:rPr>
          <w:rFonts w:ascii="Times New Roman" w:hAnsi="Times New Roman"/>
          <w:sz w:val="24"/>
        </w:rPr>
        <w:t xml:space="preserve">Tehnisko piedāvājumu pretendents iesniedz arī elektroniskā versijā (CD/DVD,  USB zibatmiņa vai citā pārvietojamā datu nesējā) kā PDF vai MS Word failu. Atsevišķas tehniskā piedāvājuma sastāvdaļas, ja nepieciešams, var atspoguļot arī citos failu formātos, piemēram, MS Excel, JPEG vai citos plaši lietotos datorprogrammu formātos. </w:t>
      </w:r>
    </w:p>
    <w:p w:rsidR="000A7B5A" w:rsidRPr="00AA2393" w:rsidRDefault="000A7B5A" w:rsidP="000A7B5A">
      <w:pPr>
        <w:pStyle w:val="ListParagraph"/>
        <w:numPr>
          <w:ilvl w:val="1"/>
          <w:numId w:val="3"/>
        </w:numPr>
        <w:tabs>
          <w:tab w:val="clear" w:pos="928"/>
          <w:tab w:val="num" w:pos="426"/>
        </w:tabs>
        <w:ind w:left="426" w:hanging="426"/>
        <w:jc w:val="both"/>
        <w:rPr>
          <w:rFonts w:ascii="Times New Roman" w:hAnsi="Times New Roman"/>
          <w:b/>
          <w:sz w:val="24"/>
          <w:szCs w:val="24"/>
        </w:rPr>
      </w:pPr>
      <w:r w:rsidRPr="00AA2393">
        <w:rPr>
          <w:rFonts w:ascii="Times New Roman" w:hAnsi="Times New Roman"/>
          <w:sz w:val="24"/>
          <w:szCs w:val="24"/>
        </w:rPr>
        <w:t xml:space="preserve">Piedāvājumu pretendents iesniedz aizlīmētā, necaurspīdīgā aploksnē, uz kuras norāda: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0A7B5A" w:rsidRPr="00745016" w:rsidTr="005F6080">
        <w:tc>
          <w:tcPr>
            <w:tcW w:w="8789" w:type="dxa"/>
            <w:shd w:val="clear" w:color="auto" w:fill="auto"/>
          </w:tcPr>
          <w:p w:rsidR="000A7B5A" w:rsidRPr="00745016" w:rsidRDefault="000A7B5A" w:rsidP="005F6080">
            <w:pPr>
              <w:jc w:val="center"/>
              <w:rPr>
                <w:sz w:val="20"/>
                <w:szCs w:val="20"/>
              </w:rPr>
            </w:pPr>
            <w:r w:rsidRPr="00745016">
              <w:rPr>
                <w:sz w:val="20"/>
                <w:szCs w:val="20"/>
              </w:rPr>
              <w:t>Valsts izglītības attīstības aģentūrai</w:t>
            </w:r>
          </w:p>
          <w:p w:rsidR="000A7B5A" w:rsidRPr="008C3D1D" w:rsidRDefault="000A7B5A" w:rsidP="005F6080">
            <w:pPr>
              <w:pStyle w:val="ListParagraph"/>
              <w:ind w:left="0"/>
              <w:jc w:val="center"/>
              <w:rPr>
                <w:rFonts w:ascii="Times New Roman" w:hAnsi="Times New Roman"/>
                <w:sz w:val="20"/>
                <w:szCs w:val="20"/>
              </w:rPr>
            </w:pPr>
            <w:r w:rsidRPr="008C3D1D">
              <w:rPr>
                <w:rFonts w:ascii="Times New Roman" w:hAnsi="Times New Roman"/>
                <w:iCs/>
                <w:sz w:val="20"/>
                <w:szCs w:val="20"/>
              </w:rPr>
              <w:t>Vaļņu ielā - 1, 5.stāvā</w:t>
            </w:r>
            <w:r>
              <w:rPr>
                <w:rFonts w:ascii="Times New Roman" w:hAnsi="Times New Roman"/>
                <w:iCs/>
                <w:sz w:val="20"/>
                <w:szCs w:val="20"/>
              </w:rPr>
              <w:t>, Rīgā</w:t>
            </w:r>
            <w:r w:rsidR="001853C2">
              <w:rPr>
                <w:rFonts w:ascii="Times New Roman" w:hAnsi="Times New Roman"/>
                <w:iCs/>
                <w:sz w:val="20"/>
                <w:szCs w:val="20"/>
              </w:rPr>
              <w:t>, LV-1050</w:t>
            </w:r>
          </w:p>
          <w:p w:rsidR="000A7B5A" w:rsidRPr="008C3D1D" w:rsidRDefault="000A7B5A" w:rsidP="005F6080">
            <w:pPr>
              <w:pStyle w:val="ListParagraph"/>
              <w:ind w:left="0"/>
              <w:jc w:val="center"/>
              <w:rPr>
                <w:sz w:val="20"/>
                <w:szCs w:val="20"/>
              </w:rPr>
            </w:pPr>
          </w:p>
          <w:p w:rsidR="000A7B5A" w:rsidRPr="008C3D1D" w:rsidRDefault="000A7B5A" w:rsidP="005F6080">
            <w:pPr>
              <w:jc w:val="center"/>
              <w:rPr>
                <w:i/>
                <w:sz w:val="20"/>
                <w:szCs w:val="20"/>
              </w:rPr>
            </w:pPr>
            <w:r w:rsidRPr="008C3D1D">
              <w:rPr>
                <w:i/>
                <w:sz w:val="20"/>
                <w:szCs w:val="20"/>
              </w:rPr>
              <w:t>pretendenta nosaukums, juridiskā adrese un tālrunis</w:t>
            </w:r>
          </w:p>
          <w:p w:rsidR="000A7B5A" w:rsidRPr="008C3D1D" w:rsidRDefault="000A7B5A" w:rsidP="005F6080">
            <w:pPr>
              <w:rPr>
                <w:sz w:val="20"/>
                <w:szCs w:val="20"/>
              </w:rPr>
            </w:pPr>
          </w:p>
          <w:p w:rsidR="000A7B5A" w:rsidRPr="008C3D1D" w:rsidRDefault="000A7B5A" w:rsidP="005F6080">
            <w:pPr>
              <w:jc w:val="center"/>
              <w:rPr>
                <w:sz w:val="20"/>
                <w:szCs w:val="20"/>
              </w:rPr>
            </w:pPr>
            <w:r w:rsidRPr="008C3D1D">
              <w:rPr>
                <w:sz w:val="20"/>
                <w:szCs w:val="20"/>
              </w:rPr>
              <w:t>piedāvājums atklātā konkursā</w:t>
            </w:r>
          </w:p>
          <w:p w:rsidR="00420917" w:rsidRDefault="000A7B5A" w:rsidP="005F6080">
            <w:pPr>
              <w:jc w:val="center"/>
              <w:outlineLvl w:val="7"/>
              <w:rPr>
                <w:b/>
              </w:rPr>
            </w:pPr>
            <w:r w:rsidRPr="00497B69">
              <w:rPr>
                <w:b/>
              </w:rPr>
              <w:t>“</w:t>
            </w:r>
            <w:r w:rsidR="00E83ACE">
              <w:rPr>
                <w:b/>
              </w:rPr>
              <w:t xml:space="preserve">Pieaugušo izglītības projekta </w:t>
            </w:r>
          </w:p>
          <w:p w:rsidR="000A7B5A" w:rsidRPr="00497B69" w:rsidRDefault="00E83ACE" w:rsidP="005F6080">
            <w:pPr>
              <w:jc w:val="center"/>
              <w:outlineLvl w:val="7"/>
              <w:rPr>
                <w:rFonts w:ascii="Times New Roman Bold" w:hAnsi="Times New Roman Bold"/>
                <w:b/>
                <w:iCs/>
                <w:lang w:eastAsia="lv-LV"/>
              </w:rPr>
            </w:pPr>
            <w:r>
              <w:rPr>
                <w:b/>
              </w:rPr>
              <w:t xml:space="preserve">integrētās komunikācijas </w:t>
            </w:r>
            <w:r w:rsidR="000A7B5A" w:rsidRPr="00497B69">
              <w:rPr>
                <w:b/>
              </w:rPr>
              <w:t>kampaņas</w:t>
            </w:r>
            <w:r w:rsidR="007E228B">
              <w:rPr>
                <w:b/>
              </w:rPr>
              <w:t xml:space="preserve"> izstrāde un</w:t>
            </w:r>
            <w:r w:rsidR="000A7B5A" w:rsidRPr="00497B69">
              <w:rPr>
                <w:b/>
              </w:rPr>
              <w:t xml:space="preserve"> īstenošana”</w:t>
            </w:r>
          </w:p>
          <w:p w:rsidR="000A7B5A" w:rsidRPr="00745016" w:rsidRDefault="000A7B5A" w:rsidP="005F6080">
            <w:pPr>
              <w:jc w:val="center"/>
              <w:rPr>
                <w:sz w:val="20"/>
                <w:szCs w:val="20"/>
              </w:rPr>
            </w:pPr>
            <w:r>
              <w:rPr>
                <w:sz w:val="20"/>
                <w:szCs w:val="20"/>
              </w:rPr>
              <w:t>VIAA 2018/25_ESF</w:t>
            </w:r>
          </w:p>
          <w:p w:rsidR="000A7B5A" w:rsidRPr="008C3D1D" w:rsidRDefault="000A7B5A" w:rsidP="005F6080">
            <w:pPr>
              <w:jc w:val="center"/>
              <w:rPr>
                <w:b/>
                <w:sz w:val="20"/>
                <w:szCs w:val="20"/>
              </w:rPr>
            </w:pPr>
            <w:r w:rsidRPr="00745016">
              <w:rPr>
                <w:b/>
                <w:sz w:val="20"/>
                <w:szCs w:val="20"/>
              </w:rPr>
              <w:t xml:space="preserve">Neatvērt pirms </w:t>
            </w:r>
            <w:r w:rsidRPr="008C3D1D">
              <w:rPr>
                <w:b/>
                <w:sz w:val="20"/>
                <w:szCs w:val="20"/>
              </w:rPr>
              <w:t>piedāvājuma iesniegšanas termiņa beigām</w:t>
            </w:r>
          </w:p>
          <w:p w:rsidR="000A7B5A" w:rsidRPr="00745016" w:rsidRDefault="0009649F" w:rsidP="00692B70">
            <w:pPr>
              <w:jc w:val="center"/>
              <w:rPr>
                <w:sz w:val="20"/>
                <w:szCs w:val="20"/>
              </w:rPr>
            </w:pPr>
            <w:r w:rsidRPr="00080812">
              <w:rPr>
                <w:b/>
                <w:color w:val="000000"/>
                <w:sz w:val="20"/>
                <w:szCs w:val="20"/>
              </w:rPr>
              <w:t xml:space="preserve">2018.gada </w:t>
            </w:r>
            <w:r w:rsidR="00692B70" w:rsidRPr="00080812">
              <w:rPr>
                <w:b/>
                <w:color w:val="000000"/>
                <w:sz w:val="20"/>
                <w:szCs w:val="20"/>
              </w:rPr>
              <w:t>18</w:t>
            </w:r>
            <w:r w:rsidR="000A7B5A" w:rsidRPr="00080812">
              <w:rPr>
                <w:b/>
                <w:color w:val="000000"/>
                <w:sz w:val="20"/>
                <w:szCs w:val="20"/>
              </w:rPr>
              <w:t>.aprīļa plkst.11:00</w:t>
            </w:r>
            <w:r w:rsidR="000A7B5A" w:rsidRPr="00080812">
              <w:rPr>
                <w:b/>
                <w:sz w:val="20"/>
                <w:szCs w:val="20"/>
              </w:rPr>
              <w:t>.</w:t>
            </w:r>
          </w:p>
        </w:tc>
      </w:tr>
    </w:tbl>
    <w:p w:rsidR="000A7B5A" w:rsidRPr="00AA2393" w:rsidRDefault="000A7B5A" w:rsidP="000A7B5A">
      <w:pPr>
        <w:tabs>
          <w:tab w:val="num" w:pos="502"/>
        </w:tabs>
        <w:spacing w:before="60" w:after="60"/>
        <w:jc w:val="both"/>
        <w:rPr>
          <w:b/>
        </w:rPr>
      </w:pPr>
    </w:p>
    <w:p w:rsidR="000A7B5A" w:rsidRPr="00AA2393" w:rsidRDefault="000A7B5A" w:rsidP="000A7B5A">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Piedāvājumam jābūt noformētam atbilstoši Dokumentu juridiskā spēka likuma un Ministru kabineta 2010.gada 28.septembra noteikumu Nr.916 „Dokumentu izstrādāšanas un noformēšanas kārtība” prasībām, tai skaitā, piedāvājuma lapām jābūt sanumurētām un caurauklotām/cauršūtām kopā tā, lai tās nebūtu iespējams atdalīt</w:t>
      </w:r>
      <w:r>
        <w:rPr>
          <w:rFonts w:ascii="Times New Roman" w:hAnsi="Times New Roman"/>
          <w:sz w:val="24"/>
          <w:szCs w:val="24"/>
        </w:rPr>
        <w:t>,</w:t>
      </w:r>
      <w:r w:rsidRPr="00AA2393">
        <w:rPr>
          <w:rFonts w:ascii="Times New Roman" w:hAnsi="Times New Roman"/>
          <w:sz w:val="24"/>
          <w:szCs w:val="24"/>
        </w:rPr>
        <w:t xml:space="preserve"> nesabojājot.</w:t>
      </w:r>
    </w:p>
    <w:p w:rsidR="000A7B5A" w:rsidRPr="00AA2393" w:rsidRDefault="000A7B5A" w:rsidP="000A7B5A">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Piedāvājumā iekļautajiem dokumentiem jābūt skaidri salasāmiem, bez dzēsumiem, labojumiem un svītrojumiem vai citām īpatnībām.</w:t>
      </w:r>
    </w:p>
    <w:p w:rsidR="000A7B5A" w:rsidRPr="00AA2393" w:rsidRDefault="000A7B5A" w:rsidP="000A7B5A">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 xml:space="preserve">Piedāvājumu sagatavo latviešu valodā. Kvalifikāciju apliecinošus dokumentus (piemēram, sertifikātus) var iesniegt citā valodā. Citā valodā sagatavotajiem piedāvājuma dokumentiem jāpievieno pretendenta </w:t>
      </w:r>
      <w:r>
        <w:rPr>
          <w:rFonts w:ascii="Times New Roman" w:hAnsi="Times New Roman"/>
          <w:sz w:val="24"/>
          <w:szCs w:val="24"/>
        </w:rPr>
        <w:t>pārstāvēt</w:t>
      </w:r>
      <w:r w:rsidR="00420917">
        <w:rPr>
          <w:rFonts w:ascii="Times New Roman" w:hAnsi="Times New Roman"/>
          <w:sz w:val="24"/>
          <w:szCs w:val="24"/>
        </w:rPr>
        <w:t xml:space="preserve"> </w:t>
      </w:r>
      <w:r>
        <w:rPr>
          <w:rFonts w:ascii="Times New Roman" w:hAnsi="Times New Roman"/>
          <w:sz w:val="24"/>
          <w:szCs w:val="24"/>
        </w:rPr>
        <w:t xml:space="preserve">tiesīgās personas vai pilnvarotās personas (pievienojot pilnvaru) </w:t>
      </w:r>
      <w:r w:rsidRPr="00AA2393">
        <w:rPr>
          <w:rFonts w:ascii="Times New Roman" w:hAnsi="Times New Roman"/>
          <w:sz w:val="24"/>
          <w:szCs w:val="24"/>
        </w:rPr>
        <w:t xml:space="preserve">apliecināts tulkojums latviešu valodā saskaņā ar </w:t>
      </w:r>
      <w:r>
        <w:rPr>
          <w:rFonts w:ascii="Times New Roman" w:hAnsi="Times New Roman"/>
          <w:sz w:val="24"/>
          <w:szCs w:val="24"/>
        </w:rPr>
        <w:t>Ministru kabineta 2000.gada 22.augusta noteikumu Nr.291 “Kārtība, kādā apliecināmi dokumentu tulkojumi valsts valodā”</w:t>
      </w:r>
      <w:r w:rsidRPr="00AA2393">
        <w:rPr>
          <w:rFonts w:ascii="Times New Roman" w:hAnsi="Times New Roman"/>
          <w:sz w:val="24"/>
          <w:szCs w:val="24"/>
        </w:rPr>
        <w:t xml:space="preserve"> prasībām.</w:t>
      </w:r>
    </w:p>
    <w:p w:rsidR="000A7B5A" w:rsidRPr="00AA2393" w:rsidRDefault="000A7B5A" w:rsidP="000A7B5A">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 xml:space="preserve"> Piedāvājumu paraksta pretendenta pārstāvis ar paraksta tiesībām vai tā pilnvarota persona. </w:t>
      </w:r>
    </w:p>
    <w:p w:rsidR="000A7B5A" w:rsidRPr="00AA2393" w:rsidRDefault="000A7B5A" w:rsidP="000A7B5A">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 xml:space="preserve">Iesniedzot piedāvājumu, pretendents ir tiesīgs visu iesniegto dokumentu atvasinājumu un tulkojumu pareizību apliecināt ar vienu apliecinājumu, ja viss piedāvājums ir cauršūts vai caurauklots. Ja </w:t>
      </w:r>
      <w:r>
        <w:rPr>
          <w:rFonts w:ascii="Times New Roman" w:hAnsi="Times New Roman"/>
          <w:sz w:val="24"/>
          <w:szCs w:val="24"/>
        </w:rPr>
        <w:t xml:space="preserve">iepirkuma </w:t>
      </w:r>
      <w:r w:rsidRPr="00AA2393">
        <w:rPr>
          <w:rFonts w:ascii="Times New Roman" w:hAnsi="Times New Roman"/>
          <w:sz w:val="24"/>
          <w:szCs w:val="24"/>
        </w:rPr>
        <w:t xml:space="preserve">komisijai rodas šaubas par iesniegtā dokumenta kopijas autentiskumu, tā </w:t>
      </w:r>
      <w:r w:rsidRPr="00AA2393">
        <w:rPr>
          <w:rFonts w:ascii="Times New Roman" w:hAnsi="Times New Roman"/>
          <w:sz w:val="24"/>
          <w:szCs w:val="24"/>
        </w:rPr>
        <w:lastRenderedPageBreak/>
        <w:t>pieprasa, lai pretendents uzrāda dokumenta oriģinālu vai iesniedz apliecinātu dokumenta kopiju.</w:t>
      </w:r>
    </w:p>
    <w:p w:rsidR="000A7B5A" w:rsidRDefault="000A7B5A" w:rsidP="000A7B5A">
      <w:pPr>
        <w:pStyle w:val="ListParagraph"/>
        <w:numPr>
          <w:ilvl w:val="1"/>
          <w:numId w:val="3"/>
        </w:numPr>
        <w:tabs>
          <w:tab w:val="clear" w:pos="928"/>
          <w:tab w:val="num" w:pos="426"/>
        </w:tabs>
        <w:ind w:left="426" w:hanging="426"/>
        <w:jc w:val="both"/>
      </w:pPr>
      <w:r w:rsidRPr="00AA2393">
        <w:rPr>
          <w:rFonts w:ascii="Times New Roman" w:hAnsi="Times New Roman"/>
          <w:sz w:val="24"/>
          <w:szCs w:val="24"/>
        </w:rPr>
        <w:t xml:space="preserve">Iesniedzot piedāvājumu, </w:t>
      </w:r>
      <w:r w:rsidRPr="00E978B7">
        <w:rPr>
          <w:rFonts w:ascii="Times New Roman" w:hAnsi="Times New Roman"/>
          <w:sz w:val="24"/>
          <w:szCs w:val="24"/>
        </w:rPr>
        <w:t xml:space="preserve">pretendents pilnībā piekrīt visiem </w:t>
      </w:r>
      <w:r>
        <w:rPr>
          <w:rFonts w:ascii="Times New Roman" w:hAnsi="Times New Roman"/>
          <w:sz w:val="24"/>
          <w:szCs w:val="24"/>
        </w:rPr>
        <w:t xml:space="preserve">atklāta konkursa </w:t>
      </w:r>
      <w:r w:rsidRPr="00E978B7">
        <w:rPr>
          <w:rFonts w:ascii="Times New Roman" w:hAnsi="Times New Roman"/>
          <w:sz w:val="24"/>
          <w:szCs w:val="24"/>
        </w:rPr>
        <w:t>nolikuma nosacījumiem.</w:t>
      </w:r>
    </w:p>
    <w:p w:rsidR="000A7B5A" w:rsidRPr="00AA2393"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AA2393">
        <w:rPr>
          <w:rFonts w:ascii="Times New Roman" w:hAnsi="Times New Roman"/>
          <w:sz w:val="24"/>
          <w:szCs w:val="24"/>
        </w:rPr>
        <w:t>Iesniegtie piedāvājumi, kas iesniegti līdz piedāvājuma iesniegšanas termiņa beigām, netiek atdoti atpakaļ pretendentiem.</w:t>
      </w:r>
    </w:p>
    <w:p w:rsidR="000A7B5A" w:rsidRDefault="000A7B5A" w:rsidP="000A7B5A">
      <w:pPr>
        <w:pStyle w:val="ListParagraph"/>
        <w:numPr>
          <w:ilvl w:val="1"/>
          <w:numId w:val="3"/>
        </w:numPr>
        <w:tabs>
          <w:tab w:val="clear" w:pos="928"/>
          <w:tab w:val="num" w:pos="567"/>
        </w:tabs>
        <w:ind w:left="567" w:hanging="567"/>
        <w:jc w:val="both"/>
      </w:pPr>
      <w:r w:rsidRPr="00AA2393">
        <w:rPr>
          <w:rFonts w:ascii="Times New Roman" w:hAnsi="Times New Roman"/>
          <w:sz w:val="24"/>
          <w:szCs w:val="24"/>
        </w:rPr>
        <w:t>Informācijas apmaiņa starp pasūtītāju un pretendentu notiek rakstveidā – pa pastu, pa faksu vai elektroniski</w:t>
      </w:r>
      <w:r w:rsidRPr="00C76706">
        <w:t>.</w:t>
      </w:r>
    </w:p>
    <w:p w:rsidR="000A7B5A" w:rsidRPr="003B3899"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3B3899">
        <w:rPr>
          <w:rFonts w:ascii="Times New Roman" w:hAnsi="Times New Roman"/>
          <w:sz w:val="24"/>
          <w:szCs w:val="24"/>
        </w:rPr>
        <w:t>Pretendents, iesniedzot piedāvājumu, norāda tās piedāvājuma daļas, kuras satur komercnoslēpumu.</w:t>
      </w:r>
      <w:r w:rsidR="00F4049A">
        <w:rPr>
          <w:rFonts w:ascii="Times New Roman" w:hAnsi="Times New Roman"/>
          <w:sz w:val="24"/>
          <w:szCs w:val="24"/>
        </w:rPr>
        <w:t xml:space="preserve"> </w:t>
      </w:r>
      <w:r w:rsidR="008B2D28">
        <w:rPr>
          <w:rFonts w:ascii="Times New Roman" w:hAnsi="Times New Roman"/>
          <w:sz w:val="24"/>
          <w:szCs w:val="24"/>
        </w:rPr>
        <w:t>Ja piedāvājums vai kāda tā daļa satur komercnoslēpumu, pretendents norāda, kura informācija ir komercnoslēpums un kāds ir šāda statusa tiesiskais pamats. Pretendents nevar prasīt ievērot komercnoslēpumu uz tādu informāciju, kas ir vispārpieejama saskaņā ar normatīvajiem aktiem</w:t>
      </w:r>
      <w:r w:rsidR="006C02AB">
        <w:rPr>
          <w:rFonts w:ascii="Times New Roman" w:hAnsi="Times New Roman"/>
          <w:sz w:val="24"/>
          <w:szCs w:val="24"/>
        </w:rPr>
        <w:t>.</w:t>
      </w:r>
    </w:p>
    <w:p w:rsidR="000A7B5A" w:rsidRPr="003D58FE" w:rsidRDefault="000A7B5A" w:rsidP="000A7B5A">
      <w:pPr>
        <w:tabs>
          <w:tab w:val="left" w:pos="540"/>
        </w:tabs>
        <w:spacing w:before="60" w:after="60"/>
        <w:jc w:val="both"/>
      </w:pPr>
    </w:p>
    <w:p w:rsidR="000A7B5A" w:rsidRPr="001853C2" w:rsidRDefault="000A7B5A" w:rsidP="000A7B5A">
      <w:pPr>
        <w:pStyle w:val="Heading1"/>
        <w:keepLines w:val="0"/>
        <w:numPr>
          <w:ilvl w:val="0"/>
          <w:numId w:val="3"/>
        </w:numPr>
        <w:spacing w:before="0"/>
        <w:ind w:left="0" w:firstLine="0"/>
        <w:rPr>
          <w:rFonts w:ascii="Times New Roman" w:hAnsi="Times New Roman" w:cs="Times New Roman"/>
          <w:b/>
          <w:color w:val="auto"/>
          <w:sz w:val="24"/>
          <w:szCs w:val="24"/>
        </w:rPr>
      </w:pPr>
      <w:r w:rsidRPr="001853C2">
        <w:rPr>
          <w:rFonts w:ascii="Times New Roman" w:hAnsi="Times New Roman" w:cs="Times New Roman"/>
          <w:b/>
          <w:color w:val="auto"/>
          <w:sz w:val="24"/>
          <w:szCs w:val="24"/>
        </w:rPr>
        <w:t>PRASĪBAS PRETENDENTIEM</w:t>
      </w:r>
    </w:p>
    <w:p w:rsidR="000A7B5A" w:rsidRPr="00AA2393"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Pretendentam jābūt reģistrētam atbilstoši attiecīgās valsts normatīvo aktu prasībām (ja reģistrēšanos paredz attiecīgās valsts normatīvo aktu regulējums).</w:t>
      </w:r>
    </w:p>
    <w:p w:rsidR="000A7B5A" w:rsidRPr="00497B69"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1C2E55">
        <w:rPr>
          <w:rFonts w:ascii="Times New Roman" w:hAnsi="Times New Roman"/>
          <w:sz w:val="24"/>
          <w:szCs w:val="24"/>
        </w:rPr>
        <w:t>Pretendents iepriekšējo</w:t>
      </w:r>
      <w:r>
        <w:rPr>
          <w:rFonts w:ascii="Times New Roman" w:hAnsi="Times New Roman"/>
          <w:sz w:val="24"/>
          <w:szCs w:val="24"/>
        </w:rPr>
        <w:t xml:space="preserve"> 3(</w:t>
      </w:r>
      <w:r w:rsidRPr="001C2E55">
        <w:rPr>
          <w:rFonts w:ascii="Times New Roman" w:hAnsi="Times New Roman"/>
          <w:sz w:val="24"/>
          <w:szCs w:val="24"/>
        </w:rPr>
        <w:t>trīs</w:t>
      </w:r>
      <w:r>
        <w:rPr>
          <w:rFonts w:ascii="Times New Roman" w:hAnsi="Times New Roman"/>
          <w:sz w:val="24"/>
          <w:szCs w:val="24"/>
        </w:rPr>
        <w:t>) gadu laikā (2015., 2016., 2017. un 2018</w:t>
      </w:r>
      <w:r w:rsidRPr="001C2E55">
        <w:rPr>
          <w:rFonts w:ascii="Times New Roman" w:hAnsi="Times New Roman"/>
          <w:sz w:val="24"/>
          <w:szCs w:val="24"/>
        </w:rPr>
        <w:t xml:space="preserve">.gadā līdz piedāvājumu iesniegšanas termiņa beigām) ir </w:t>
      </w:r>
      <w:r>
        <w:rPr>
          <w:rFonts w:ascii="Times New Roman" w:hAnsi="Times New Roman"/>
          <w:sz w:val="24"/>
          <w:szCs w:val="24"/>
        </w:rPr>
        <w:t xml:space="preserve">veicis </w:t>
      </w:r>
      <w:r w:rsidRPr="00497B69">
        <w:rPr>
          <w:rFonts w:ascii="Times New Roman" w:hAnsi="Times New Roman"/>
          <w:sz w:val="24"/>
          <w:szCs w:val="24"/>
        </w:rPr>
        <w:t>vismaz 3 (trīs) komunikācijas kampaņu</w:t>
      </w:r>
      <w:r w:rsidR="00F4049A">
        <w:rPr>
          <w:rFonts w:ascii="Times New Roman" w:hAnsi="Times New Roman"/>
          <w:sz w:val="24"/>
          <w:szCs w:val="24"/>
        </w:rPr>
        <w:t xml:space="preserve"> </w:t>
      </w:r>
      <w:r w:rsidRPr="00497B69">
        <w:rPr>
          <w:rFonts w:ascii="Times New Roman" w:hAnsi="Times New Roman"/>
          <w:sz w:val="24"/>
          <w:szCs w:val="24"/>
        </w:rPr>
        <w:t>īstenošanu (kampaņ</w:t>
      </w:r>
      <w:r w:rsidR="00B419D8">
        <w:rPr>
          <w:rFonts w:ascii="Times New Roman" w:hAnsi="Times New Roman"/>
          <w:sz w:val="24"/>
          <w:szCs w:val="24"/>
        </w:rPr>
        <w:t>ām</w:t>
      </w:r>
      <w:r w:rsidRPr="00497B69">
        <w:rPr>
          <w:rFonts w:ascii="Times New Roman" w:hAnsi="Times New Roman"/>
          <w:sz w:val="24"/>
          <w:szCs w:val="24"/>
        </w:rPr>
        <w:t xml:space="preserve"> jābūt pabeigt</w:t>
      </w:r>
      <w:r w:rsidR="00B419D8">
        <w:rPr>
          <w:rFonts w:ascii="Times New Roman" w:hAnsi="Times New Roman"/>
          <w:sz w:val="24"/>
          <w:szCs w:val="24"/>
        </w:rPr>
        <w:t>ām</w:t>
      </w:r>
      <w:r w:rsidRPr="001A2A8E">
        <w:rPr>
          <w:rStyle w:val="FootnoteReference"/>
          <w:rFonts w:ascii="Times New Roman" w:hAnsi="Times New Roman"/>
          <w:sz w:val="24"/>
          <w:szCs w:val="24"/>
        </w:rPr>
        <w:footnoteReference w:id="1"/>
      </w:r>
      <w:r w:rsidR="0009649F">
        <w:rPr>
          <w:rFonts w:ascii="Times New Roman" w:hAnsi="Times New Roman"/>
          <w:sz w:val="24"/>
          <w:szCs w:val="24"/>
        </w:rPr>
        <w:t>).</w:t>
      </w:r>
    </w:p>
    <w:p w:rsidR="000A7B5A"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AA2393">
        <w:rPr>
          <w:rFonts w:ascii="Times New Roman" w:hAnsi="Times New Roman"/>
          <w:sz w:val="24"/>
          <w:szCs w:val="24"/>
        </w:rPr>
        <w:t>Pretendents pakalpojuma sniegšanai nodrošina vismaz šāda personāla piesaisti:</w:t>
      </w:r>
    </w:p>
    <w:p w:rsidR="000A7B5A" w:rsidRPr="001A2A8E" w:rsidRDefault="000A7B5A" w:rsidP="000A7B5A">
      <w:pPr>
        <w:pStyle w:val="ListParagraph"/>
        <w:numPr>
          <w:ilvl w:val="3"/>
          <w:numId w:val="3"/>
        </w:numPr>
        <w:tabs>
          <w:tab w:val="clear" w:pos="2422"/>
          <w:tab w:val="num" w:pos="1985"/>
        </w:tabs>
        <w:ind w:left="1985" w:hanging="851"/>
        <w:jc w:val="both"/>
        <w:rPr>
          <w:rFonts w:ascii="Times New Roman" w:hAnsi="Times New Roman"/>
          <w:sz w:val="24"/>
          <w:szCs w:val="24"/>
        </w:rPr>
      </w:pPr>
      <w:r w:rsidRPr="001A2A8E">
        <w:rPr>
          <w:rFonts w:ascii="Times New Roman" w:hAnsi="Times New Roman"/>
          <w:b/>
          <w:sz w:val="24"/>
          <w:szCs w:val="24"/>
        </w:rPr>
        <w:t>Projekta vadītājs</w:t>
      </w:r>
      <w:r w:rsidRPr="001A2A8E">
        <w:rPr>
          <w:rFonts w:ascii="Times New Roman" w:hAnsi="Times New Roman"/>
          <w:sz w:val="24"/>
          <w:szCs w:val="24"/>
        </w:rPr>
        <w:t>, kurš atbilst vismaz</w:t>
      </w:r>
      <w:r w:rsidR="00F4049A">
        <w:rPr>
          <w:rFonts w:ascii="Times New Roman" w:hAnsi="Times New Roman"/>
          <w:sz w:val="24"/>
          <w:szCs w:val="24"/>
        </w:rPr>
        <w:t xml:space="preserve"> </w:t>
      </w:r>
      <w:r w:rsidRPr="001A2A8E">
        <w:rPr>
          <w:rFonts w:ascii="Times New Roman" w:hAnsi="Times New Roman"/>
          <w:sz w:val="24"/>
          <w:szCs w:val="24"/>
        </w:rPr>
        <w:t>šādiem kritērijiem:</w:t>
      </w:r>
    </w:p>
    <w:p w:rsidR="000A7B5A" w:rsidRPr="001A2A8E" w:rsidRDefault="000A7B5A" w:rsidP="000A7B5A">
      <w:pPr>
        <w:pStyle w:val="ListParagraph"/>
        <w:numPr>
          <w:ilvl w:val="4"/>
          <w:numId w:val="3"/>
        </w:numPr>
        <w:tabs>
          <w:tab w:val="num" w:pos="2694"/>
        </w:tabs>
        <w:ind w:left="2694"/>
        <w:jc w:val="both"/>
        <w:rPr>
          <w:rFonts w:ascii="Times New Roman" w:hAnsi="Times New Roman"/>
          <w:sz w:val="24"/>
          <w:szCs w:val="24"/>
        </w:rPr>
      </w:pPr>
      <w:r w:rsidRPr="001A2A8E">
        <w:rPr>
          <w:rFonts w:ascii="Times New Roman" w:hAnsi="Times New Roman"/>
          <w:sz w:val="24"/>
          <w:szCs w:val="24"/>
        </w:rPr>
        <w:t>Iepri</w:t>
      </w:r>
      <w:r>
        <w:rPr>
          <w:rFonts w:ascii="Times New Roman" w:hAnsi="Times New Roman"/>
          <w:sz w:val="24"/>
          <w:szCs w:val="24"/>
        </w:rPr>
        <w:t>ekšējo 3 (trīs) gadu laikā (2015., 2016., 2017. un 2018</w:t>
      </w:r>
      <w:r w:rsidRPr="001A2A8E">
        <w:rPr>
          <w:rFonts w:ascii="Times New Roman" w:hAnsi="Times New Roman"/>
          <w:sz w:val="24"/>
          <w:szCs w:val="24"/>
        </w:rPr>
        <w:t>. gadā līdz piedāvājumu iesniegšanas termiņa beigām) iegūta pieredze v</w:t>
      </w:r>
      <w:r>
        <w:rPr>
          <w:rFonts w:ascii="Times New Roman" w:hAnsi="Times New Roman"/>
          <w:sz w:val="24"/>
          <w:szCs w:val="24"/>
        </w:rPr>
        <w:t>ismaz 3</w:t>
      </w:r>
      <w:r w:rsidRPr="001A2A8E">
        <w:rPr>
          <w:rFonts w:ascii="Times New Roman" w:hAnsi="Times New Roman"/>
          <w:sz w:val="24"/>
          <w:szCs w:val="24"/>
        </w:rPr>
        <w:t xml:space="preserve"> (</w:t>
      </w:r>
      <w:r>
        <w:rPr>
          <w:rFonts w:ascii="Times New Roman" w:hAnsi="Times New Roman"/>
          <w:sz w:val="24"/>
          <w:szCs w:val="24"/>
        </w:rPr>
        <w:t>trīs</w:t>
      </w:r>
      <w:r w:rsidRPr="001A2A8E">
        <w:rPr>
          <w:rFonts w:ascii="Times New Roman" w:hAnsi="Times New Roman"/>
          <w:sz w:val="24"/>
          <w:szCs w:val="24"/>
        </w:rPr>
        <w:t>)  komunikācijas kampaņu (kampaņām jābūt pabeigtām)</w:t>
      </w:r>
      <w:r w:rsidR="00080812">
        <w:rPr>
          <w:rStyle w:val="FootnoteReference"/>
          <w:rFonts w:ascii="Times New Roman" w:hAnsi="Times New Roman"/>
          <w:sz w:val="24"/>
          <w:szCs w:val="24"/>
        </w:rPr>
        <w:footnoteReference w:id="2"/>
      </w:r>
      <w:r w:rsidRPr="001A2A8E">
        <w:rPr>
          <w:rFonts w:ascii="Times New Roman" w:hAnsi="Times New Roman"/>
          <w:sz w:val="24"/>
          <w:szCs w:val="24"/>
        </w:rPr>
        <w:t xml:space="preserve"> vadīšanā, kur katras komunikācijas kampaņas realizācijas budžets ir ne mazāk kā </w:t>
      </w:r>
      <w:r w:rsidR="003E1DBA">
        <w:rPr>
          <w:rFonts w:ascii="Times New Roman" w:hAnsi="Times New Roman"/>
          <w:sz w:val="24"/>
          <w:szCs w:val="24"/>
        </w:rPr>
        <w:t xml:space="preserve">30 000.00 (trīsdesmit tūkstoši </w:t>
      </w:r>
      <w:r w:rsidR="003E1DBA" w:rsidRPr="003E1DBA">
        <w:rPr>
          <w:rFonts w:ascii="Times New Roman" w:hAnsi="Times New Roman"/>
          <w:i/>
          <w:sz w:val="24"/>
          <w:szCs w:val="24"/>
        </w:rPr>
        <w:t>euro</w:t>
      </w:r>
      <w:r w:rsidR="003E1DBA">
        <w:rPr>
          <w:rFonts w:ascii="Times New Roman" w:hAnsi="Times New Roman"/>
          <w:sz w:val="24"/>
          <w:szCs w:val="24"/>
        </w:rPr>
        <w:t xml:space="preserve"> nulle </w:t>
      </w:r>
      <w:r w:rsidR="003E1DBA" w:rsidRPr="003E1DBA">
        <w:rPr>
          <w:rFonts w:ascii="Times New Roman" w:hAnsi="Times New Roman"/>
          <w:i/>
          <w:sz w:val="24"/>
          <w:szCs w:val="24"/>
        </w:rPr>
        <w:t>centi</w:t>
      </w:r>
      <w:r w:rsidR="003E1DBA">
        <w:rPr>
          <w:rFonts w:ascii="Times New Roman" w:hAnsi="Times New Roman"/>
          <w:sz w:val="24"/>
          <w:szCs w:val="24"/>
        </w:rPr>
        <w:t xml:space="preserve">) bez PVN </w:t>
      </w:r>
      <w:r w:rsidRPr="001A2A8E">
        <w:rPr>
          <w:rFonts w:ascii="Times New Roman" w:hAnsi="Times New Roman"/>
          <w:sz w:val="24"/>
          <w:szCs w:val="24"/>
        </w:rPr>
        <w:t>un, kas atbilst šādam kritērijam:</w:t>
      </w:r>
    </w:p>
    <w:p w:rsidR="000A7B5A" w:rsidRPr="001A2A8E" w:rsidRDefault="000A7B5A" w:rsidP="000A7B5A">
      <w:pPr>
        <w:pStyle w:val="ListParagraph"/>
        <w:numPr>
          <w:ilvl w:val="5"/>
          <w:numId w:val="3"/>
        </w:numPr>
        <w:ind w:left="2977"/>
        <w:jc w:val="both"/>
        <w:rPr>
          <w:rFonts w:ascii="Times New Roman" w:hAnsi="Times New Roman"/>
          <w:sz w:val="24"/>
          <w:szCs w:val="24"/>
        </w:rPr>
      </w:pPr>
      <w:r w:rsidRPr="001A2A8E">
        <w:rPr>
          <w:rFonts w:ascii="Times New Roman" w:hAnsi="Times New Roman"/>
          <w:sz w:val="24"/>
          <w:szCs w:val="24"/>
        </w:rPr>
        <w:lastRenderedPageBreak/>
        <w:t xml:space="preserve">Iepirkuma priekšmetam līdzvērtīga aktivitāšu daudzveidība, t.i., komunikācijas kampaņas ietvaros projekta vadītāja vadībā ir jābūt veiktām vismaz 4 (četrām) no zemāk norādītajām aktivitātēm: </w:t>
      </w:r>
    </w:p>
    <w:p w:rsidR="000A7B5A" w:rsidRPr="001A2A8E" w:rsidRDefault="000A7B5A" w:rsidP="00C44506">
      <w:pPr>
        <w:numPr>
          <w:ilvl w:val="4"/>
          <w:numId w:val="22"/>
        </w:numPr>
        <w:tabs>
          <w:tab w:val="clear" w:pos="1080"/>
        </w:tabs>
        <w:ind w:left="1134" w:firstLine="1472"/>
        <w:contextualSpacing/>
        <w:jc w:val="both"/>
      </w:pPr>
      <w:r w:rsidRPr="001A2A8E">
        <w:t>īstenotas sabiedrisko attiecību aktivitātes;</w:t>
      </w:r>
    </w:p>
    <w:p w:rsidR="000A7B5A" w:rsidRPr="001A2A8E" w:rsidRDefault="000A7B5A" w:rsidP="00C44506">
      <w:pPr>
        <w:numPr>
          <w:ilvl w:val="4"/>
          <w:numId w:val="22"/>
        </w:numPr>
        <w:tabs>
          <w:tab w:val="clear" w:pos="1080"/>
        </w:tabs>
        <w:ind w:left="1134" w:firstLine="1472"/>
        <w:contextualSpacing/>
        <w:jc w:val="both"/>
      </w:pPr>
      <w:r w:rsidRPr="001A2A8E">
        <w:t xml:space="preserve">īstenotas digitālās komunikācijas aktivitātes, </w:t>
      </w:r>
    </w:p>
    <w:p w:rsidR="000A7B5A" w:rsidRPr="001A2A8E" w:rsidRDefault="000A7B5A" w:rsidP="00C44506">
      <w:pPr>
        <w:numPr>
          <w:ilvl w:val="4"/>
          <w:numId w:val="22"/>
        </w:numPr>
        <w:tabs>
          <w:tab w:val="clear" w:pos="1080"/>
        </w:tabs>
        <w:ind w:left="1134" w:firstLine="1472"/>
        <w:contextualSpacing/>
        <w:jc w:val="both"/>
      </w:pPr>
      <w:r w:rsidRPr="001A2A8E">
        <w:t>īstenotas sociālo mediju komunikācijas aktivitātes;</w:t>
      </w:r>
    </w:p>
    <w:p w:rsidR="000A7B5A" w:rsidRPr="001A2A8E" w:rsidRDefault="000A7B5A" w:rsidP="00C44506">
      <w:pPr>
        <w:numPr>
          <w:ilvl w:val="4"/>
          <w:numId w:val="22"/>
        </w:numPr>
        <w:tabs>
          <w:tab w:val="clear" w:pos="1080"/>
        </w:tabs>
        <w:ind w:left="1134" w:firstLine="1472"/>
        <w:contextualSpacing/>
        <w:jc w:val="both"/>
      </w:pPr>
      <w:r w:rsidRPr="001A2A8E">
        <w:t xml:space="preserve">īstenotas </w:t>
      </w:r>
      <w:r>
        <w:t xml:space="preserve">tradicionālās </w:t>
      </w:r>
      <w:r w:rsidRPr="001A2A8E">
        <w:t xml:space="preserve">reklāmas aktivitātes; </w:t>
      </w:r>
    </w:p>
    <w:p w:rsidR="000A7B5A" w:rsidRPr="001A2A8E" w:rsidRDefault="000A7B5A" w:rsidP="00C44506">
      <w:pPr>
        <w:numPr>
          <w:ilvl w:val="4"/>
          <w:numId w:val="22"/>
        </w:numPr>
        <w:tabs>
          <w:tab w:val="clear" w:pos="1080"/>
        </w:tabs>
        <w:ind w:left="1134" w:firstLine="1472"/>
        <w:contextualSpacing/>
        <w:jc w:val="both"/>
      </w:pPr>
      <w:r w:rsidRPr="001A2A8E">
        <w:t xml:space="preserve">izstrādāti informatīvie materiāli. </w:t>
      </w:r>
    </w:p>
    <w:p w:rsidR="000A7B5A" w:rsidRPr="00FF1D80" w:rsidRDefault="000A7B5A" w:rsidP="000A7B5A">
      <w:pPr>
        <w:pStyle w:val="ListParagraph"/>
        <w:numPr>
          <w:ilvl w:val="3"/>
          <w:numId w:val="3"/>
        </w:numPr>
        <w:tabs>
          <w:tab w:val="clear" w:pos="2422"/>
          <w:tab w:val="num" w:pos="1985"/>
        </w:tabs>
        <w:ind w:left="1985" w:hanging="851"/>
        <w:jc w:val="both"/>
        <w:rPr>
          <w:rFonts w:ascii="Times New Roman" w:hAnsi="Times New Roman"/>
          <w:b/>
          <w:sz w:val="24"/>
          <w:szCs w:val="24"/>
          <w:u w:val="single"/>
        </w:rPr>
      </w:pPr>
      <w:r w:rsidRPr="001A2A8E">
        <w:rPr>
          <w:rFonts w:ascii="Times New Roman" w:hAnsi="Times New Roman"/>
          <w:b/>
          <w:sz w:val="24"/>
          <w:szCs w:val="24"/>
        </w:rPr>
        <w:t xml:space="preserve">Sabiedrisko attiecību speciālists, </w:t>
      </w:r>
      <w:r w:rsidRPr="001A2A8E">
        <w:rPr>
          <w:rFonts w:ascii="Times New Roman" w:hAnsi="Times New Roman"/>
          <w:sz w:val="24"/>
          <w:szCs w:val="24"/>
        </w:rPr>
        <w:t>kurš atbilst vismaz šādiem kritērijiem:</w:t>
      </w:r>
    </w:p>
    <w:p w:rsidR="000A7B5A" w:rsidRPr="00FF1D80" w:rsidRDefault="000A7B5A" w:rsidP="000A7B5A">
      <w:pPr>
        <w:pStyle w:val="ListParagraph"/>
        <w:numPr>
          <w:ilvl w:val="4"/>
          <w:numId w:val="3"/>
        </w:numPr>
        <w:tabs>
          <w:tab w:val="num" w:pos="2694"/>
        </w:tabs>
        <w:ind w:left="2694"/>
        <w:jc w:val="both"/>
        <w:rPr>
          <w:rFonts w:ascii="Times New Roman" w:hAnsi="Times New Roman"/>
          <w:b/>
          <w:sz w:val="24"/>
          <w:szCs w:val="24"/>
          <w:u w:val="single"/>
        </w:rPr>
      </w:pPr>
      <w:r w:rsidRPr="00FF1D80">
        <w:rPr>
          <w:rFonts w:ascii="Times New Roman" w:hAnsi="Times New Roman"/>
          <w:sz w:val="24"/>
          <w:szCs w:val="24"/>
        </w:rPr>
        <w:t>Iepri</w:t>
      </w:r>
      <w:r>
        <w:rPr>
          <w:rFonts w:ascii="Times New Roman" w:hAnsi="Times New Roman"/>
          <w:sz w:val="24"/>
          <w:szCs w:val="24"/>
        </w:rPr>
        <w:t>ekšējo 3 (trīs) gadu laikā (2015., 2016., 2017. un 2018</w:t>
      </w:r>
      <w:r w:rsidRPr="00FF1D80">
        <w:rPr>
          <w:rFonts w:ascii="Times New Roman" w:hAnsi="Times New Roman"/>
          <w:sz w:val="24"/>
          <w:szCs w:val="24"/>
        </w:rPr>
        <w:t>. gadā līdz piedāvājuma iesniegšanas termiņa beigām) iegūta pieredze, darbojoties vismaz 3 (trīs) komunikācijas kampaņās (kampaņām jābūt pabeigtām)</w:t>
      </w:r>
      <w:r w:rsidR="00080812">
        <w:rPr>
          <w:rStyle w:val="FootnoteReference"/>
          <w:rFonts w:ascii="Times New Roman" w:hAnsi="Times New Roman"/>
          <w:sz w:val="24"/>
          <w:szCs w:val="24"/>
        </w:rPr>
        <w:footnoteReference w:id="3"/>
      </w:r>
      <w:r w:rsidRPr="00FF1D80">
        <w:rPr>
          <w:rFonts w:ascii="Times New Roman" w:hAnsi="Times New Roman"/>
          <w:sz w:val="24"/>
          <w:szCs w:val="24"/>
        </w:rPr>
        <w:t xml:space="preserve">, kur katras komunikācijas kampaņas realizācijas </w:t>
      </w:r>
      <w:r w:rsidRPr="001A2A8E">
        <w:rPr>
          <w:rFonts w:ascii="Times New Roman" w:hAnsi="Times New Roman"/>
          <w:sz w:val="24"/>
          <w:szCs w:val="24"/>
        </w:rPr>
        <w:t xml:space="preserve">budžets ir ne mazāk kā </w:t>
      </w:r>
      <w:r w:rsidR="003E1DBA">
        <w:rPr>
          <w:rFonts w:ascii="Times New Roman" w:hAnsi="Times New Roman"/>
          <w:sz w:val="24"/>
          <w:szCs w:val="24"/>
        </w:rPr>
        <w:t xml:space="preserve">30 000.00 (trīsdesmit tūkstoši </w:t>
      </w:r>
      <w:r w:rsidR="003E1DBA" w:rsidRPr="003E1DBA">
        <w:rPr>
          <w:rFonts w:ascii="Times New Roman" w:hAnsi="Times New Roman"/>
          <w:i/>
          <w:sz w:val="24"/>
          <w:szCs w:val="24"/>
        </w:rPr>
        <w:t>euro</w:t>
      </w:r>
      <w:r w:rsidR="003E1DBA">
        <w:rPr>
          <w:rFonts w:ascii="Times New Roman" w:hAnsi="Times New Roman"/>
          <w:sz w:val="24"/>
          <w:szCs w:val="24"/>
        </w:rPr>
        <w:t xml:space="preserve"> nulle </w:t>
      </w:r>
      <w:r w:rsidR="003E1DBA" w:rsidRPr="003E1DBA">
        <w:rPr>
          <w:rFonts w:ascii="Times New Roman" w:hAnsi="Times New Roman"/>
          <w:i/>
          <w:sz w:val="24"/>
          <w:szCs w:val="24"/>
        </w:rPr>
        <w:t>centi</w:t>
      </w:r>
      <w:r w:rsidR="003E1DBA">
        <w:rPr>
          <w:rFonts w:ascii="Times New Roman" w:hAnsi="Times New Roman"/>
          <w:sz w:val="24"/>
          <w:szCs w:val="24"/>
        </w:rPr>
        <w:t xml:space="preserve">) bez PVN </w:t>
      </w:r>
      <w:r w:rsidRPr="00FF1D80">
        <w:rPr>
          <w:rFonts w:ascii="Times New Roman" w:hAnsi="Times New Roman"/>
          <w:sz w:val="24"/>
          <w:szCs w:val="24"/>
        </w:rPr>
        <w:t xml:space="preserve">un kuru laikā kampaņām nodrošinātas sabiedriskās attiecības – sagatavotas preses relīzes un īstenotas proaktīvās mediju attiecības (mērķtiecīga bezmaksas publikāciju virzīšana medijos). Pieredze tiek apliecināta atklāta konkursa </w:t>
      </w:r>
      <w:r w:rsidRPr="00DD1740">
        <w:rPr>
          <w:rFonts w:ascii="Times New Roman" w:hAnsi="Times New Roman"/>
          <w:sz w:val="24"/>
          <w:szCs w:val="24"/>
        </w:rPr>
        <w:t>nolikuma 3.pielikumā norādītajā</w:t>
      </w:r>
      <w:r w:rsidRPr="00FF1D80">
        <w:rPr>
          <w:rFonts w:ascii="Times New Roman" w:hAnsi="Times New Roman"/>
          <w:sz w:val="24"/>
          <w:szCs w:val="24"/>
        </w:rPr>
        <w:t xml:space="preserve"> formā:</w:t>
      </w:r>
    </w:p>
    <w:p w:rsidR="000A7B5A" w:rsidRPr="00FF1D80" w:rsidRDefault="000A7B5A" w:rsidP="000A7B5A">
      <w:pPr>
        <w:pStyle w:val="ListParagraph"/>
        <w:numPr>
          <w:ilvl w:val="5"/>
          <w:numId w:val="3"/>
        </w:numPr>
        <w:ind w:left="2977"/>
        <w:jc w:val="both"/>
        <w:rPr>
          <w:rFonts w:ascii="Times New Roman" w:hAnsi="Times New Roman"/>
          <w:b/>
          <w:sz w:val="24"/>
          <w:szCs w:val="24"/>
          <w:u w:val="single"/>
        </w:rPr>
      </w:pPr>
      <w:r w:rsidRPr="00FF1D80">
        <w:rPr>
          <w:rFonts w:ascii="Times New Roman" w:hAnsi="Times New Roman"/>
          <w:sz w:val="24"/>
          <w:szCs w:val="24"/>
        </w:rPr>
        <w:t xml:space="preserve">Aprakstot komunikācijas kampaņas un to laikā īstenotās mediju attiecības – preses relīzes un proaktīvās mediju attiecības. </w:t>
      </w:r>
    </w:p>
    <w:p w:rsidR="000A7B5A" w:rsidRPr="00FF1D80" w:rsidRDefault="000A7B5A" w:rsidP="000A7B5A">
      <w:pPr>
        <w:pStyle w:val="ListParagraph"/>
        <w:numPr>
          <w:ilvl w:val="5"/>
          <w:numId w:val="3"/>
        </w:numPr>
        <w:ind w:left="2977"/>
        <w:jc w:val="both"/>
        <w:rPr>
          <w:rFonts w:ascii="Times New Roman" w:hAnsi="Times New Roman"/>
          <w:b/>
          <w:sz w:val="24"/>
          <w:szCs w:val="24"/>
          <w:u w:val="single"/>
        </w:rPr>
      </w:pPr>
      <w:r w:rsidRPr="00FF1D80">
        <w:rPr>
          <w:rFonts w:ascii="Times New Roman" w:hAnsi="Times New Roman"/>
          <w:sz w:val="24"/>
          <w:szCs w:val="24"/>
        </w:rPr>
        <w:t>Piedāvājumā iekļaujot aprakstīto komunikācijas kampaņu ietvaros īstenoto mediju attiecību apliecinājumus, no kurām 2 (divas) ir bezmaksas publikāciju kopijas un 1 (viena) ir preses relīze (kopā 3 publikāciju kopijas jeb apliecinājumi). Iesniegtās publikācijas var būt īstenotas vienas aprakstītās kampaņas ietvaros vai vairāku aprakstīto kampaņu ietvaros.</w:t>
      </w:r>
    </w:p>
    <w:p w:rsidR="000A7B5A" w:rsidRPr="00FF1D80" w:rsidRDefault="000A7B5A" w:rsidP="000A7B5A">
      <w:pPr>
        <w:pStyle w:val="ListParagraph"/>
        <w:numPr>
          <w:ilvl w:val="3"/>
          <w:numId w:val="3"/>
        </w:numPr>
        <w:tabs>
          <w:tab w:val="clear" w:pos="2422"/>
          <w:tab w:val="num" w:pos="1134"/>
          <w:tab w:val="num" w:pos="1985"/>
        </w:tabs>
        <w:ind w:left="1985" w:hanging="851"/>
        <w:jc w:val="both"/>
        <w:rPr>
          <w:rFonts w:ascii="Times New Roman" w:hAnsi="Times New Roman"/>
          <w:sz w:val="24"/>
          <w:szCs w:val="24"/>
        </w:rPr>
      </w:pPr>
      <w:r w:rsidRPr="00FF1D80">
        <w:rPr>
          <w:rFonts w:ascii="Times New Roman" w:hAnsi="Times New Roman"/>
          <w:b/>
          <w:sz w:val="24"/>
          <w:szCs w:val="24"/>
        </w:rPr>
        <w:t>Grafiskais dizaineris</w:t>
      </w:r>
      <w:r w:rsidRPr="00FF1D80">
        <w:rPr>
          <w:rFonts w:ascii="Times New Roman" w:hAnsi="Times New Roman"/>
          <w:sz w:val="24"/>
          <w:szCs w:val="24"/>
        </w:rPr>
        <w:t xml:space="preserve">, kurš atbilst vismaz šādiem kritērijiem: </w:t>
      </w:r>
    </w:p>
    <w:p w:rsidR="00080812" w:rsidRDefault="000A7B5A" w:rsidP="000A7B5A">
      <w:pPr>
        <w:pStyle w:val="ListParagraph"/>
        <w:numPr>
          <w:ilvl w:val="4"/>
          <w:numId w:val="3"/>
        </w:numPr>
        <w:tabs>
          <w:tab w:val="num" w:pos="2694"/>
        </w:tabs>
        <w:ind w:left="2694"/>
        <w:jc w:val="both"/>
        <w:rPr>
          <w:rFonts w:ascii="Times New Roman" w:hAnsi="Times New Roman"/>
          <w:sz w:val="24"/>
          <w:szCs w:val="24"/>
        </w:rPr>
        <w:sectPr w:rsidR="00080812">
          <w:footerReference w:type="default" r:id="rId12"/>
          <w:pgSz w:w="11906" w:h="16838"/>
          <w:pgMar w:top="1440" w:right="1800" w:bottom="1440" w:left="1800" w:header="708" w:footer="708" w:gutter="0"/>
          <w:cols w:space="708"/>
          <w:docGrid w:linePitch="360"/>
        </w:sectPr>
      </w:pPr>
      <w:r w:rsidRPr="00FF1D80">
        <w:rPr>
          <w:rFonts w:ascii="Times New Roman" w:hAnsi="Times New Roman"/>
          <w:sz w:val="24"/>
          <w:szCs w:val="24"/>
        </w:rPr>
        <w:t>Iepri</w:t>
      </w:r>
      <w:r>
        <w:rPr>
          <w:rFonts w:ascii="Times New Roman" w:hAnsi="Times New Roman"/>
          <w:sz w:val="24"/>
          <w:szCs w:val="24"/>
        </w:rPr>
        <w:t>ekšējo 3 (trīs) gadu laikā (2015., 2016., 2017. un 2018</w:t>
      </w:r>
      <w:r w:rsidRPr="00FF1D80">
        <w:rPr>
          <w:rFonts w:ascii="Times New Roman" w:hAnsi="Times New Roman"/>
          <w:sz w:val="24"/>
          <w:szCs w:val="24"/>
        </w:rPr>
        <w:t xml:space="preserve">. gadā līdz piedāvājuma iesniegšanas termiņa beigām) iegūta pieredze, darbojoties vismaz 3 (trīs) komunikācijas </w:t>
      </w:r>
      <w:r w:rsidRPr="00FF1D80">
        <w:rPr>
          <w:rFonts w:ascii="Times New Roman" w:hAnsi="Times New Roman"/>
          <w:sz w:val="24"/>
          <w:szCs w:val="24"/>
        </w:rPr>
        <w:lastRenderedPageBreak/>
        <w:t>kampaņās (kampaņām jābūt pabeigtām</w:t>
      </w:r>
      <w:r w:rsidR="00744E44">
        <w:rPr>
          <w:rFonts w:ascii="Times New Roman" w:hAnsi="Times New Roman"/>
          <w:sz w:val="24"/>
          <w:szCs w:val="24"/>
        </w:rPr>
        <w:t>)</w:t>
      </w:r>
      <w:r w:rsidR="00744E44">
        <w:rPr>
          <w:rStyle w:val="FootnoteReference"/>
          <w:rFonts w:ascii="Times New Roman" w:hAnsi="Times New Roman"/>
          <w:sz w:val="24"/>
          <w:szCs w:val="24"/>
        </w:rPr>
        <w:footnoteReference w:id="4"/>
      </w:r>
      <w:r w:rsidR="00744E44">
        <w:rPr>
          <w:rFonts w:ascii="Times New Roman" w:hAnsi="Times New Roman"/>
          <w:sz w:val="24"/>
          <w:szCs w:val="24"/>
        </w:rPr>
        <w:t>,</w:t>
      </w:r>
      <w:r w:rsidR="00DA11DB">
        <w:rPr>
          <w:rFonts w:ascii="Times New Roman" w:hAnsi="Times New Roman"/>
          <w:sz w:val="24"/>
          <w:szCs w:val="24"/>
        </w:rPr>
        <w:t>kur</w:t>
      </w:r>
      <w:r w:rsidR="00F4049A">
        <w:rPr>
          <w:rFonts w:ascii="Times New Roman" w:hAnsi="Times New Roman"/>
          <w:sz w:val="24"/>
          <w:szCs w:val="24"/>
        </w:rPr>
        <w:t xml:space="preserve"> </w:t>
      </w:r>
      <w:r w:rsidR="00DA11DB">
        <w:rPr>
          <w:rFonts w:ascii="Times New Roman" w:hAnsi="Times New Roman"/>
          <w:sz w:val="24"/>
          <w:szCs w:val="24"/>
        </w:rPr>
        <w:t xml:space="preserve">katras komunikācijas  kampaņas realizācijas budžets ir ne mazāk </w:t>
      </w:r>
      <w:r w:rsidR="00DA11DB" w:rsidRPr="00DA11DB">
        <w:rPr>
          <w:rFonts w:ascii="Times New Roman" w:hAnsi="Times New Roman"/>
          <w:sz w:val="24"/>
          <w:szCs w:val="24"/>
        </w:rPr>
        <w:t xml:space="preserve">kā  30 000.00 (trīsdesmit tūkstoši </w:t>
      </w:r>
      <w:r w:rsidR="00DA11DB" w:rsidRPr="00DA11DB">
        <w:rPr>
          <w:rFonts w:ascii="Times New Roman" w:hAnsi="Times New Roman"/>
          <w:i/>
          <w:sz w:val="24"/>
          <w:szCs w:val="24"/>
        </w:rPr>
        <w:t>euro</w:t>
      </w:r>
      <w:r w:rsidR="00DA11DB" w:rsidRPr="00DA11DB">
        <w:rPr>
          <w:rFonts w:ascii="Times New Roman" w:hAnsi="Times New Roman"/>
          <w:sz w:val="24"/>
          <w:szCs w:val="24"/>
        </w:rPr>
        <w:t xml:space="preserve"> nulle </w:t>
      </w:r>
      <w:r w:rsidR="00DA11DB" w:rsidRPr="00DA11DB">
        <w:rPr>
          <w:rFonts w:ascii="Times New Roman" w:hAnsi="Times New Roman"/>
          <w:i/>
          <w:sz w:val="24"/>
          <w:szCs w:val="24"/>
        </w:rPr>
        <w:t>centi</w:t>
      </w:r>
      <w:r w:rsidR="00DA11DB" w:rsidRPr="00DA11DB">
        <w:rPr>
          <w:rFonts w:ascii="Times New Roman" w:hAnsi="Times New Roman"/>
          <w:sz w:val="24"/>
          <w:szCs w:val="24"/>
        </w:rPr>
        <w:t>) bez PVN</w:t>
      </w:r>
      <w:r w:rsidR="00F4049A">
        <w:rPr>
          <w:rFonts w:ascii="Times New Roman" w:hAnsi="Times New Roman"/>
          <w:sz w:val="24"/>
          <w:szCs w:val="24"/>
        </w:rPr>
        <w:t xml:space="preserve"> </w:t>
      </w:r>
      <w:r w:rsidR="00DA11DB" w:rsidRPr="00DA11DB">
        <w:rPr>
          <w:rFonts w:ascii="Times New Roman" w:hAnsi="Times New Roman"/>
          <w:sz w:val="24"/>
          <w:szCs w:val="24"/>
        </w:rPr>
        <w:t>un kuru laikā kampaņām nodrošināta vizuālā noformējuma izstrāde - galvenie vizuālie elementi un detalizētu kampaņas materiālu izstrāde. Pieredze tiek apliecināta atklāta konkursa nolikuma 3.pielikumā norādītajā formā:</w:t>
      </w:r>
    </w:p>
    <w:p w:rsidR="000A7B5A" w:rsidRDefault="000A7B5A" w:rsidP="000A7B5A">
      <w:pPr>
        <w:numPr>
          <w:ilvl w:val="5"/>
          <w:numId w:val="3"/>
        </w:numPr>
        <w:contextualSpacing/>
        <w:jc w:val="both"/>
      </w:pPr>
      <w:r w:rsidRPr="00C5564D">
        <w:t>Aprakstot kom</w:t>
      </w:r>
      <w:r>
        <w:t xml:space="preserve">unikācijas kampaņas un to laikā izstrādāto </w:t>
      </w:r>
      <w:r w:rsidRPr="00C5564D">
        <w:t>vizuāl</w:t>
      </w:r>
      <w:r>
        <w:t>o</w:t>
      </w:r>
      <w:r w:rsidRPr="00C5564D">
        <w:t xml:space="preserve"> noform</w:t>
      </w:r>
      <w:r>
        <w:t xml:space="preserve">ējumu, kā arī precizējot tā apmēru – galvenie </w:t>
      </w:r>
      <w:r w:rsidRPr="00C5564D">
        <w:t>vizu</w:t>
      </w:r>
      <w:r>
        <w:t>ālie elementiun izstrādāto kampaņas materiālu uzskaite.</w:t>
      </w:r>
    </w:p>
    <w:p w:rsidR="000A7B5A" w:rsidRDefault="000A7B5A" w:rsidP="000A7B5A">
      <w:pPr>
        <w:numPr>
          <w:ilvl w:val="5"/>
          <w:numId w:val="3"/>
        </w:numPr>
        <w:contextualSpacing/>
        <w:jc w:val="both"/>
      </w:pPr>
      <w:r w:rsidRPr="00C5564D">
        <w:t xml:space="preserve">Piedāvājumā iekļaujot aprakstīto komunikācijas kampaņu ietvaros </w:t>
      </w:r>
      <w:r>
        <w:t>izstrādāto vizuālo elementu un izstrādāto materiālu apliecinājumus – izdrukas ar galvenajiem vizuālajiem elementiem un izstrādāto materiālu paraugiem 3</w:t>
      </w:r>
      <w:r w:rsidR="00080812">
        <w:t xml:space="preserve"> (trīs)</w:t>
      </w:r>
      <w:r>
        <w:t xml:space="preserve"> dažādām komunikācijas kampaņām </w:t>
      </w:r>
      <w:r w:rsidRPr="00C5564D">
        <w:t xml:space="preserve">(kopā 3 </w:t>
      </w:r>
      <w:r>
        <w:t>dažādu kampaņu vizuālo elementu apliecinājumi)</w:t>
      </w:r>
      <w:r w:rsidRPr="00C5564D">
        <w:t>.</w:t>
      </w:r>
    </w:p>
    <w:p w:rsidR="000A7B5A" w:rsidRPr="00FF1D80" w:rsidRDefault="000A7B5A" w:rsidP="000A7B5A">
      <w:pPr>
        <w:ind w:left="3207"/>
        <w:contextualSpacing/>
        <w:jc w:val="both"/>
      </w:pPr>
    </w:p>
    <w:p w:rsidR="000A7B5A" w:rsidRPr="00216D6B"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216D6B">
        <w:rPr>
          <w:rFonts w:ascii="Times New Roman" w:eastAsia="Helvetica" w:hAnsi="Times New Roman"/>
          <w:sz w:val="24"/>
          <w:szCs w:val="24"/>
        </w:rPr>
        <w:t>Pretendent</w:t>
      </w:r>
      <w:r w:rsidRPr="00216D6B">
        <w:rPr>
          <w:rFonts w:ascii="Times New Roman" w:hAnsi="Times New Roman"/>
          <w:sz w:val="24"/>
          <w:szCs w:val="24"/>
        </w:rPr>
        <w:t>a gada vidējais finanšu apgrozījums iepriekšējos 3 (trīs) finanšu gados</w:t>
      </w:r>
      <w:r w:rsidR="000814D4">
        <w:rPr>
          <w:rStyle w:val="FootnoteReference"/>
          <w:rFonts w:ascii="Times New Roman" w:hAnsi="Times New Roman"/>
          <w:sz w:val="24"/>
          <w:szCs w:val="24"/>
        </w:rPr>
        <w:footnoteReference w:id="5"/>
      </w:r>
      <w:r w:rsidRPr="00216D6B">
        <w:rPr>
          <w:rFonts w:ascii="Times New Roman" w:hAnsi="Times New Roman"/>
          <w:sz w:val="24"/>
          <w:szCs w:val="24"/>
        </w:rPr>
        <w:t xml:space="preserve">ir vismaz 60 000,00 EUR </w:t>
      </w:r>
      <w:r w:rsidRPr="00216D6B">
        <w:rPr>
          <w:rFonts w:ascii="Times New Roman" w:hAnsi="Times New Roman"/>
          <w:i/>
          <w:sz w:val="24"/>
          <w:szCs w:val="24"/>
        </w:rPr>
        <w:t xml:space="preserve">(sešdesmit tūkstoši eiro un nulle centi). </w:t>
      </w:r>
      <w:r w:rsidRPr="00216D6B">
        <w:rPr>
          <w:rFonts w:ascii="Times New Roman" w:hAnsi="Times New Roman"/>
          <w:sz w:val="24"/>
          <w:szCs w:val="24"/>
        </w:rPr>
        <w:t xml:space="preserve">Pretendenta, kas dibināts vēlāk, gada vidējais finanšu apgrozījums tā darbības periodā ir vismaz 60 000,00 EUR </w:t>
      </w:r>
      <w:r w:rsidRPr="00216D6B">
        <w:rPr>
          <w:rFonts w:ascii="Times New Roman" w:hAnsi="Times New Roman"/>
          <w:i/>
          <w:sz w:val="24"/>
          <w:szCs w:val="24"/>
        </w:rPr>
        <w:t>(sešdesmit tūkstoši eiro un nulle centi)</w:t>
      </w:r>
      <w:r w:rsidRPr="00216D6B">
        <w:rPr>
          <w:rFonts w:ascii="Times New Roman" w:hAnsi="Times New Roman"/>
          <w:sz w:val="24"/>
          <w:szCs w:val="24"/>
        </w:rPr>
        <w:t xml:space="preserve">.Ja Pretendents ir piegādātāju apvienība, tad kopējais visu piegādātāju apvienības dalībnieku gada vidējais finanšu apgrozījums iepriekšējos 3 (trīs) finanšu gados ir vismaz 60 000,00 EUR </w:t>
      </w:r>
      <w:r w:rsidRPr="00216D6B">
        <w:rPr>
          <w:rFonts w:ascii="Times New Roman" w:hAnsi="Times New Roman"/>
          <w:i/>
          <w:sz w:val="24"/>
          <w:szCs w:val="24"/>
        </w:rPr>
        <w:t>(sešdesmit tūkstoši eiro un nulle centi).</w:t>
      </w:r>
    </w:p>
    <w:p w:rsidR="000A7B5A" w:rsidRPr="00AA2393"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Pr>
          <w:rFonts w:ascii="Times New Roman" w:hAnsi="Times New Roman"/>
          <w:sz w:val="24"/>
        </w:rPr>
        <w:t>V</w:t>
      </w:r>
      <w:r w:rsidRPr="00AA2393">
        <w:rPr>
          <w:rFonts w:ascii="Times New Roman" w:hAnsi="Times New Roman"/>
          <w:sz w:val="24"/>
        </w:rPr>
        <w:t xml:space="preserve">iens un tas pats pretendenta piesaistītais speciālists pakalpojuma </w:t>
      </w:r>
      <w:r w:rsidRPr="008E4939">
        <w:rPr>
          <w:rFonts w:ascii="Times New Roman" w:hAnsi="Times New Roman"/>
          <w:sz w:val="24"/>
        </w:rPr>
        <w:t xml:space="preserve">izpildes ietvaros </w:t>
      </w:r>
      <w:r w:rsidRPr="00A106CD">
        <w:rPr>
          <w:rFonts w:ascii="Times New Roman" w:hAnsi="Times New Roman"/>
          <w:sz w:val="24"/>
        </w:rPr>
        <w:t xml:space="preserve">nevar pildīt </w:t>
      </w:r>
      <w:r>
        <w:rPr>
          <w:rFonts w:ascii="Times New Roman" w:hAnsi="Times New Roman"/>
          <w:sz w:val="24"/>
        </w:rPr>
        <w:t xml:space="preserve"> visas trīs vai divas </w:t>
      </w:r>
      <w:r w:rsidRPr="00A106CD">
        <w:rPr>
          <w:rFonts w:ascii="Times New Roman" w:hAnsi="Times New Roman"/>
          <w:sz w:val="24"/>
        </w:rPr>
        <w:t>no 4.3.1.</w:t>
      </w:r>
      <w:r w:rsidR="005A0C19">
        <w:rPr>
          <w:rFonts w:ascii="Times New Roman" w:hAnsi="Times New Roman"/>
          <w:sz w:val="24"/>
        </w:rPr>
        <w:t>1.</w:t>
      </w:r>
      <w:r>
        <w:rPr>
          <w:rFonts w:ascii="Times New Roman" w:hAnsi="Times New Roman"/>
          <w:sz w:val="24"/>
        </w:rPr>
        <w:t>, 4.3.</w:t>
      </w:r>
      <w:r w:rsidR="005A0C19">
        <w:rPr>
          <w:rFonts w:ascii="Times New Roman" w:hAnsi="Times New Roman"/>
          <w:sz w:val="24"/>
        </w:rPr>
        <w:t>1.</w:t>
      </w:r>
      <w:r>
        <w:rPr>
          <w:rFonts w:ascii="Times New Roman" w:hAnsi="Times New Roman"/>
          <w:sz w:val="24"/>
        </w:rPr>
        <w:t>2., un 4.3.</w:t>
      </w:r>
      <w:r w:rsidR="005A0C19">
        <w:rPr>
          <w:rFonts w:ascii="Times New Roman" w:hAnsi="Times New Roman"/>
          <w:sz w:val="24"/>
        </w:rPr>
        <w:t>1.</w:t>
      </w:r>
      <w:r>
        <w:rPr>
          <w:rFonts w:ascii="Times New Roman" w:hAnsi="Times New Roman"/>
          <w:sz w:val="24"/>
        </w:rPr>
        <w:t>3.</w:t>
      </w:r>
      <w:r w:rsidRPr="00A106CD">
        <w:rPr>
          <w:rFonts w:ascii="Times New Roman" w:hAnsi="Times New Roman"/>
          <w:sz w:val="24"/>
        </w:rPr>
        <w:t>punktā minētajām</w:t>
      </w:r>
      <w:r w:rsidRPr="008E4939">
        <w:rPr>
          <w:rFonts w:ascii="Times New Roman" w:hAnsi="Times New Roman"/>
          <w:sz w:val="24"/>
        </w:rPr>
        <w:t xml:space="preserve"> personāla </w:t>
      </w:r>
      <w:r w:rsidRPr="00AA2393">
        <w:rPr>
          <w:rFonts w:ascii="Times New Roman" w:hAnsi="Times New Roman"/>
          <w:sz w:val="24"/>
        </w:rPr>
        <w:t>lomām.</w:t>
      </w:r>
    </w:p>
    <w:p w:rsidR="000A7B5A" w:rsidRPr="00AA2393"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Pretendents pakalpojuma izpildei var piesaistīt nepieciešamo papildu personālu.</w:t>
      </w:r>
    </w:p>
    <w:p w:rsidR="000A7B5A"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 xml:space="preserve">Līguma darbības laikā līguma grozījuma veicami </w:t>
      </w:r>
      <w:r>
        <w:rPr>
          <w:rFonts w:ascii="Times New Roman" w:hAnsi="Times New Roman"/>
          <w:sz w:val="24"/>
        </w:rPr>
        <w:t xml:space="preserve">iepirkuma līgumā un Publisko iepirkumu </w:t>
      </w:r>
      <w:r w:rsidRPr="002E2AF3">
        <w:rPr>
          <w:rFonts w:ascii="Times New Roman" w:hAnsi="Times New Roman"/>
          <w:sz w:val="24"/>
        </w:rPr>
        <w:t>likuma 61.pantā</w:t>
      </w:r>
      <w:r w:rsidRPr="00AA2393">
        <w:rPr>
          <w:rFonts w:ascii="Times New Roman" w:hAnsi="Times New Roman"/>
          <w:sz w:val="24"/>
        </w:rPr>
        <w:t xml:space="preserve"> noteiktajos gadījumos un kārtībā.</w:t>
      </w:r>
    </w:p>
    <w:p w:rsidR="000A7B5A" w:rsidRPr="009A6BF3"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481B9C">
        <w:rPr>
          <w:rFonts w:ascii="Times New Roman" w:hAnsi="Times New Roman"/>
          <w:sz w:val="24"/>
        </w:rPr>
        <w:lastRenderedPageBreak/>
        <w:t>Pretendenti, kuri apvienojušies piegādātāju apvienībās un iesnieguši kopīgu piedāvājumu, visi kopā ir uzskatāmi par 1 (vienu) pretendentu, tādējādi nolikumā noteiktās prasības ir izpildāmas visiem piegādātāju apvienības dalībniekiem (personālsabiedrības dalībniekiem) kopā.</w:t>
      </w:r>
    </w:p>
    <w:p w:rsidR="000A7B5A"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9A6BF3">
        <w:rPr>
          <w:rFonts w:ascii="Times New Roman" w:hAnsi="Times New Roman"/>
          <w:sz w:val="24"/>
        </w:rPr>
        <w:t>Pretendents savā piedāvājumā norāda visus tos apakšuzņēmējus, kuru sniedzamo pakalpojumu vērtība ir 10</w:t>
      </w:r>
      <w:r>
        <w:rPr>
          <w:rFonts w:ascii="Times New Roman" w:hAnsi="Times New Roman"/>
          <w:sz w:val="24"/>
        </w:rPr>
        <w:t xml:space="preserve"> (desmit)</w:t>
      </w:r>
      <w:r w:rsidRPr="009A6BF3">
        <w:rPr>
          <w:rFonts w:ascii="Times New Roman" w:hAnsi="Times New Roman"/>
          <w:sz w:val="24"/>
        </w:rPr>
        <w:t xml:space="preserve"> procenti no kopējās iepirkuma līguma vērtības vai lielāka</w:t>
      </w:r>
      <w:r>
        <w:rPr>
          <w:rStyle w:val="FootnoteReference"/>
          <w:rFonts w:ascii="Times New Roman" w:hAnsi="Times New Roman"/>
          <w:sz w:val="24"/>
        </w:rPr>
        <w:footnoteReference w:id="6"/>
      </w:r>
      <w:r w:rsidRPr="009A6BF3">
        <w:rPr>
          <w:rFonts w:ascii="Times New Roman" w:hAnsi="Times New Roman"/>
          <w:sz w:val="24"/>
        </w:rPr>
        <w:t>, un katram šādam apakšuzņēmējam izpildei nododamo pakalpojuma līguma daļu.</w:t>
      </w:r>
    </w:p>
    <w:p w:rsidR="000A7B5A" w:rsidRPr="00DB3B66"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9A6BF3">
        <w:rPr>
          <w:rFonts w:ascii="Times New Roman" w:hAnsi="Times New Roman"/>
          <w:sz w:val="24"/>
        </w:rPr>
        <w:t>Ja pretendentam atklāta konkursa nolikuma prasību izpildei, tajā skaitā</w:t>
      </w:r>
      <w:r>
        <w:rPr>
          <w:rFonts w:ascii="Times New Roman" w:hAnsi="Times New Roman"/>
          <w:sz w:val="24"/>
        </w:rPr>
        <w:t xml:space="preserve">, </w:t>
      </w:r>
      <w:r w:rsidRPr="009A6BF3">
        <w:rPr>
          <w:rFonts w:ascii="Times New Roman" w:hAnsi="Times New Roman"/>
          <w:sz w:val="24"/>
        </w:rPr>
        <w:t xml:space="preserve">tehniskās specifikācijas vai iepirkuma līguma prasību izpildei nepieciešams balstīties uz citu personu iespējām, piedāvājumam pievieno </w:t>
      </w:r>
      <w:r w:rsidRPr="002B61ED">
        <w:rPr>
          <w:rFonts w:ascii="Times New Roman" w:hAnsi="Times New Roman"/>
          <w:sz w:val="24"/>
        </w:rPr>
        <w:t>šo personu apliecinājumus vai vienošanos ar tiem par nepieciešamo resursu nodošanu pretendenta rīcībā</w:t>
      </w:r>
      <w:r w:rsidRPr="009A6BF3">
        <w:rPr>
          <w:rFonts w:ascii="Times New Roman" w:hAnsi="Times New Roman"/>
          <w:sz w:val="24"/>
        </w:rPr>
        <w:t>.</w:t>
      </w:r>
    </w:p>
    <w:p w:rsidR="000A7B5A" w:rsidRDefault="000A7B5A" w:rsidP="000A7B5A">
      <w:pPr>
        <w:jc w:val="both"/>
        <w:rPr>
          <w:bCs/>
        </w:rPr>
      </w:pPr>
    </w:p>
    <w:p w:rsidR="000A7B5A" w:rsidRDefault="000A7B5A" w:rsidP="000A7B5A">
      <w:pPr>
        <w:numPr>
          <w:ilvl w:val="0"/>
          <w:numId w:val="3"/>
        </w:numPr>
        <w:ind w:left="0" w:firstLine="0"/>
        <w:jc w:val="both"/>
        <w:rPr>
          <w:b/>
        </w:rPr>
      </w:pPr>
      <w:r w:rsidRPr="00826199">
        <w:rPr>
          <w:b/>
        </w:rPr>
        <w:t>IESNIEDZAMIE DOKUMENTI</w:t>
      </w:r>
      <w:r>
        <w:rPr>
          <w:b/>
        </w:rPr>
        <w:t xml:space="preserve"> UN PĀRBAUDĀMIE FAKTI</w:t>
      </w:r>
    </w:p>
    <w:p w:rsidR="000A7B5A" w:rsidRPr="00BE6C1D" w:rsidRDefault="000A7B5A" w:rsidP="000A7B5A">
      <w:pPr>
        <w:pStyle w:val="ListParagraph"/>
        <w:numPr>
          <w:ilvl w:val="1"/>
          <w:numId w:val="3"/>
        </w:numPr>
        <w:tabs>
          <w:tab w:val="clear" w:pos="928"/>
          <w:tab w:val="num" w:pos="567"/>
        </w:tabs>
        <w:ind w:left="567" w:hanging="567"/>
        <w:jc w:val="both"/>
        <w:rPr>
          <w:rFonts w:ascii="Times New Roman" w:hAnsi="Times New Roman"/>
          <w:b/>
          <w:sz w:val="24"/>
        </w:rPr>
      </w:pPr>
      <w:r w:rsidRPr="00BE6C1D">
        <w:rPr>
          <w:rFonts w:ascii="Times New Roman" w:hAnsi="Times New Roman"/>
          <w:b/>
          <w:sz w:val="24"/>
        </w:rPr>
        <w:t>Pretendenta atlases dokumenti:</w:t>
      </w:r>
    </w:p>
    <w:p w:rsidR="000A7B5A" w:rsidRDefault="000A7B5A" w:rsidP="000A7B5A">
      <w:pPr>
        <w:pStyle w:val="ListParagraph"/>
        <w:numPr>
          <w:ilvl w:val="2"/>
          <w:numId w:val="3"/>
        </w:numPr>
        <w:tabs>
          <w:tab w:val="num" w:pos="1276"/>
        </w:tabs>
        <w:ind w:left="1276" w:hanging="709"/>
        <w:jc w:val="both"/>
        <w:rPr>
          <w:rFonts w:ascii="Times New Roman" w:hAnsi="Times New Roman"/>
          <w:sz w:val="24"/>
        </w:rPr>
      </w:pPr>
      <w:r>
        <w:rPr>
          <w:rFonts w:ascii="Times New Roman" w:hAnsi="Times New Roman"/>
          <w:sz w:val="24"/>
        </w:rPr>
        <w:t>Iesniegums</w:t>
      </w:r>
      <w:r w:rsidRPr="005C30AF">
        <w:rPr>
          <w:rFonts w:ascii="Times New Roman" w:hAnsi="Times New Roman"/>
          <w:sz w:val="24"/>
        </w:rPr>
        <w:t xml:space="preserve"> par piedalīšanos iepirkuma procedūrā </w:t>
      </w:r>
      <w:r w:rsidRPr="009F66D1">
        <w:rPr>
          <w:rFonts w:ascii="Times New Roman" w:hAnsi="Times New Roman"/>
          <w:sz w:val="24"/>
        </w:rPr>
        <w:t>(</w:t>
      </w:r>
      <w:r w:rsidRPr="00DD3135">
        <w:rPr>
          <w:rFonts w:ascii="Times New Roman" w:hAnsi="Times New Roman"/>
          <w:sz w:val="24"/>
        </w:rPr>
        <w:t>1.pielikuma</w:t>
      </w:r>
      <w:r w:rsidRPr="009F66D1">
        <w:rPr>
          <w:rFonts w:ascii="Times New Roman" w:hAnsi="Times New Roman"/>
          <w:sz w:val="24"/>
        </w:rPr>
        <w:t xml:space="preserve"> veidne</w:t>
      </w:r>
      <w:r w:rsidRPr="005C30AF">
        <w:rPr>
          <w:rFonts w:ascii="Times New Roman" w:hAnsi="Times New Roman"/>
          <w:sz w:val="24"/>
        </w:rPr>
        <w:t>).</w:t>
      </w:r>
    </w:p>
    <w:p w:rsidR="000A7B5A" w:rsidRPr="005C30AF" w:rsidRDefault="000A7B5A" w:rsidP="000A7B5A">
      <w:pPr>
        <w:pStyle w:val="ListParagraph"/>
        <w:numPr>
          <w:ilvl w:val="2"/>
          <w:numId w:val="3"/>
        </w:numPr>
        <w:tabs>
          <w:tab w:val="num" w:pos="1276"/>
        </w:tabs>
        <w:ind w:left="1276" w:hanging="709"/>
        <w:jc w:val="both"/>
        <w:rPr>
          <w:rFonts w:ascii="Times New Roman" w:hAnsi="Times New Roman"/>
          <w:sz w:val="24"/>
        </w:rPr>
      </w:pPr>
      <w:r w:rsidRPr="005C30AF">
        <w:rPr>
          <w:rFonts w:ascii="Times New Roman" w:hAnsi="Times New Roman"/>
          <w:sz w:val="24"/>
        </w:rPr>
        <w:t>Ja piedāvājumā iekļautos dokumentus paraksta pretendenta pilnvarota persona, piedāvājumam pievieno pretendenta pārstāvja ar paraksta tiesībām izdotu pilnvaru (oriģinālu vai kopiju) attiecīgajai personai p</w:t>
      </w:r>
      <w:r>
        <w:rPr>
          <w:rFonts w:ascii="Times New Roman" w:hAnsi="Times New Roman"/>
          <w:sz w:val="24"/>
        </w:rPr>
        <w:t>ārstāvēt pretendenta intereses.</w:t>
      </w:r>
    </w:p>
    <w:p w:rsidR="000A7B5A" w:rsidRPr="005C30AF" w:rsidRDefault="000A7B5A" w:rsidP="000A7B5A">
      <w:pPr>
        <w:pStyle w:val="ListParagraph"/>
        <w:numPr>
          <w:ilvl w:val="2"/>
          <w:numId w:val="3"/>
        </w:numPr>
        <w:tabs>
          <w:tab w:val="num" w:pos="1276"/>
        </w:tabs>
        <w:ind w:left="1276" w:hanging="709"/>
        <w:jc w:val="both"/>
        <w:rPr>
          <w:rFonts w:ascii="Times New Roman" w:hAnsi="Times New Roman"/>
          <w:sz w:val="24"/>
        </w:rPr>
      </w:pPr>
      <w:r w:rsidRPr="005C30AF">
        <w:rPr>
          <w:rFonts w:ascii="Times New Roman" w:hAnsi="Times New Roman"/>
          <w:sz w:val="24"/>
        </w:rPr>
        <w:t>Lai ārvalstīs reģistrēts pretendents apliecinātu reģistrācijas faktu, pretendentam jāiesniedz attiecīgās valsts attiecīgā reģistra izdots dokuments, kas šo faktu apliecina (ja reģistrāciju un reģistrācijas dokumenta izsniegšanu paredz attiecīgās valsts normatīvo aktu regul</w:t>
      </w:r>
      <w:r>
        <w:rPr>
          <w:rFonts w:ascii="Times New Roman" w:hAnsi="Times New Roman"/>
          <w:sz w:val="24"/>
        </w:rPr>
        <w:t>ējums).</w:t>
      </w:r>
    </w:p>
    <w:p w:rsidR="000A7B5A" w:rsidRPr="00C54DB0" w:rsidRDefault="000A7B5A" w:rsidP="000A7B5A">
      <w:pPr>
        <w:pStyle w:val="ListParagraph"/>
        <w:numPr>
          <w:ilvl w:val="2"/>
          <w:numId w:val="3"/>
        </w:numPr>
        <w:tabs>
          <w:tab w:val="num" w:pos="1276"/>
        </w:tabs>
        <w:ind w:left="1276" w:hanging="709"/>
        <w:jc w:val="both"/>
        <w:rPr>
          <w:rFonts w:ascii="Times New Roman" w:hAnsi="Times New Roman"/>
          <w:sz w:val="24"/>
        </w:rPr>
      </w:pPr>
      <w:r w:rsidRPr="005C30AF">
        <w:rPr>
          <w:rFonts w:ascii="Times New Roman" w:hAnsi="Times New Roman"/>
          <w:sz w:val="24"/>
        </w:rPr>
        <w:t xml:space="preserve">Par Latvijā reģistrēta pretendenta reģistrācijas faktu iepirkuma komisija pārliecināsies </w:t>
      </w:r>
      <w:r w:rsidRPr="00C54DB0">
        <w:rPr>
          <w:rFonts w:ascii="Times New Roman" w:hAnsi="Times New Roman"/>
          <w:sz w:val="24"/>
        </w:rPr>
        <w:t>publiski pieejamajās datu bāzēs.</w:t>
      </w:r>
    </w:p>
    <w:p w:rsidR="000A7B5A" w:rsidRPr="00201ADD" w:rsidRDefault="000A7B5A" w:rsidP="000A7B5A">
      <w:pPr>
        <w:pStyle w:val="ListParagraph"/>
        <w:numPr>
          <w:ilvl w:val="2"/>
          <w:numId w:val="3"/>
        </w:numPr>
        <w:tabs>
          <w:tab w:val="num" w:pos="1276"/>
        </w:tabs>
        <w:ind w:left="1276" w:hanging="709"/>
        <w:jc w:val="both"/>
        <w:rPr>
          <w:rFonts w:ascii="Times New Roman" w:hAnsi="Times New Roman"/>
          <w:sz w:val="24"/>
        </w:rPr>
      </w:pPr>
      <w:r w:rsidRPr="00C54DB0">
        <w:rPr>
          <w:rFonts w:ascii="Times New Roman" w:hAnsi="Times New Roman"/>
          <w:sz w:val="24"/>
        </w:rPr>
        <w:lastRenderedPageBreak/>
        <w:t>Atklāta konkursa n</w:t>
      </w:r>
      <w:r w:rsidRPr="0032541C">
        <w:rPr>
          <w:rFonts w:ascii="Times New Roman" w:hAnsi="Times New Roman"/>
          <w:sz w:val="24"/>
        </w:rPr>
        <w:t xml:space="preserve">olikuma </w:t>
      </w:r>
      <w:r w:rsidRPr="00C54DB0">
        <w:rPr>
          <w:rFonts w:ascii="Times New Roman" w:hAnsi="Times New Roman"/>
          <w:sz w:val="24"/>
        </w:rPr>
        <w:t xml:space="preserve">4.2.punktā izvirzīto prasību apliecināšanai pretendents </w:t>
      </w:r>
      <w:r w:rsidRPr="00C54DB0">
        <w:rPr>
          <w:rFonts w:ascii="Times New Roman" w:hAnsi="Times New Roman"/>
          <w:sz w:val="24"/>
          <w:u w:val="single"/>
        </w:rPr>
        <w:t xml:space="preserve">iesniedz pretendenta pieredzes </w:t>
      </w:r>
      <w:r w:rsidRPr="00DD1740">
        <w:rPr>
          <w:rFonts w:ascii="Times New Roman" w:hAnsi="Times New Roman"/>
          <w:sz w:val="24"/>
          <w:u w:val="single"/>
        </w:rPr>
        <w:t>aprakstu (2.pielikuma veidne</w:t>
      </w:r>
      <w:r w:rsidRPr="00C54DB0">
        <w:rPr>
          <w:rFonts w:ascii="Times New Roman" w:hAnsi="Times New Roman"/>
          <w:sz w:val="24"/>
          <w:u w:val="single"/>
        </w:rPr>
        <w:t>).</w:t>
      </w:r>
    </w:p>
    <w:p w:rsidR="000A7B5A" w:rsidRPr="00C54DB0" w:rsidRDefault="000A7B5A" w:rsidP="000A7B5A">
      <w:pPr>
        <w:pStyle w:val="ListParagraph"/>
        <w:numPr>
          <w:ilvl w:val="2"/>
          <w:numId w:val="3"/>
        </w:numPr>
        <w:tabs>
          <w:tab w:val="num" w:pos="1276"/>
        </w:tabs>
        <w:ind w:left="1276" w:hanging="709"/>
        <w:jc w:val="both"/>
        <w:rPr>
          <w:rFonts w:ascii="Times New Roman" w:hAnsi="Times New Roman"/>
          <w:sz w:val="24"/>
        </w:rPr>
      </w:pPr>
      <w:r>
        <w:rPr>
          <w:rFonts w:ascii="Times New Roman" w:hAnsi="Times New Roman"/>
          <w:sz w:val="24"/>
        </w:rPr>
        <w:t>Atklāta konkursa n</w:t>
      </w:r>
      <w:r w:rsidRPr="0032541C">
        <w:rPr>
          <w:rFonts w:ascii="Times New Roman" w:hAnsi="Times New Roman"/>
          <w:sz w:val="24"/>
        </w:rPr>
        <w:t>olikuma 4.3.punktā izvirzītās prasības apliecināšanai pretendents</w:t>
      </w:r>
      <w:r w:rsidR="00F4049A">
        <w:rPr>
          <w:rFonts w:ascii="Times New Roman" w:hAnsi="Times New Roman"/>
          <w:sz w:val="24"/>
        </w:rPr>
        <w:t xml:space="preserve"> </w:t>
      </w:r>
      <w:r w:rsidRPr="002426D6">
        <w:rPr>
          <w:rFonts w:ascii="Times New Roman" w:hAnsi="Times New Roman"/>
          <w:sz w:val="24"/>
          <w:u w:val="single"/>
        </w:rPr>
        <w:t xml:space="preserve">iesniedz </w:t>
      </w:r>
      <w:r w:rsidRPr="001E32DD">
        <w:rPr>
          <w:rFonts w:ascii="Times New Roman" w:hAnsi="Times New Roman"/>
          <w:sz w:val="24"/>
          <w:u w:val="single"/>
        </w:rPr>
        <w:t xml:space="preserve">Pakalpojuma sniegšanā </w:t>
      </w:r>
      <w:r w:rsidRPr="00DD3135">
        <w:rPr>
          <w:rFonts w:ascii="Times New Roman" w:hAnsi="Times New Roman"/>
          <w:sz w:val="24"/>
          <w:u w:val="single"/>
        </w:rPr>
        <w:t>iesaistītā personāla parakstītus pieredzes apliecinājuma veidn</w:t>
      </w:r>
      <w:r w:rsidR="00BB0298">
        <w:rPr>
          <w:rFonts w:ascii="Times New Roman" w:hAnsi="Times New Roman"/>
          <w:sz w:val="24"/>
          <w:u w:val="single"/>
        </w:rPr>
        <w:t>es</w:t>
      </w:r>
      <w:r w:rsidRPr="00DD3135">
        <w:rPr>
          <w:rFonts w:ascii="Times New Roman" w:hAnsi="Times New Roman"/>
          <w:sz w:val="24"/>
        </w:rPr>
        <w:t xml:space="preserve">(atbilstoši nolikuma </w:t>
      </w:r>
      <w:r w:rsidRPr="00DD1740">
        <w:rPr>
          <w:rFonts w:ascii="Times New Roman" w:hAnsi="Times New Roman"/>
          <w:sz w:val="24"/>
        </w:rPr>
        <w:t>3.pielikuma veidnei</w:t>
      </w:r>
      <w:r w:rsidRPr="001E32DD">
        <w:rPr>
          <w:rFonts w:ascii="Times New Roman" w:hAnsi="Times New Roman"/>
          <w:sz w:val="24"/>
        </w:rPr>
        <w:t>)</w:t>
      </w:r>
      <w:r>
        <w:rPr>
          <w:rFonts w:ascii="Times New Roman" w:hAnsi="Times New Roman"/>
          <w:sz w:val="24"/>
        </w:rPr>
        <w:t>.</w:t>
      </w:r>
    </w:p>
    <w:p w:rsidR="000A7B5A" w:rsidRDefault="000A7B5A" w:rsidP="000A7B5A">
      <w:pPr>
        <w:pStyle w:val="ListParagraph"/>
        <w:numPr>
          <w:ilvl w:val="2"/>
          <w:numId w:val="3"/>
        </w:numPr>
        <w:tabs>
          <w:tab w:val="num" w:pos="1276"/>
        </w:tabs>
        <w:ind w:left="1276" w:hanging="709"/>
        <w:jc w:val="both"/>
        <w:rPr>
          <w:rFonts w:ascii="Times New Roman" w:hAnsi="Times New Roman"/>
          <w:sz w:val="24"/>
        </w:rPr>
      </w:pPr>
      <w:r>
        <w:rPr>
          <w:rFonts w:ascii="Times New Roman" w:hAnsi="Times New Roman"/>
          <w:sz w:val="24"/>
        </w:rPr>
        <w:t>Pretendents iesniedz aizpildītu</w:t>
      </w:r>
      <w:r w:rsidR="00F4049A">
        <w:rPr>
          <w:rFonts w:ascii="Times New Roman" w:hAnsi="Times New Roman"/>
          <w:sz w:val="24"/>
        </w:rPr>
        <w:t xml:space="preserve"> </w:t>
      </w:r>
      <w:r>
        <w:rPr>
          <w:rFonts w:ascii="Times New Roman" w:hAnsi="Times New Roman"/>
          <w:sz w:val="24"/>
        </w:rPr>
        <w:t xml:space="preserve">atklāta konkursa </w:t>
      </w:r>
      <w:r w:rsidRPr="00DD1740">
        <w:rPr>
          <w:rFonts w:ascii="Times New Roman" w:hAnsi="Times New Roman"/>
          <w:sz w:val="24"/>
        </w:rPr>
        <w:t>nolikuma 4.pielikumu</w:t>
      </w:r>
      <w:r w:rsidRPr="00FE4739">
        <w:rPr>
          <w:rFonts w:ascii="Times New Roman" w:hAnsi="Times New Roman"/>
          <w:sz w:val="24"/>
        </w:rPr>
        <w:t xml:space="preserve"> „Informācija par līguma izpildi”.</w:t>
      </w:r>
    </w:p>
    <w:p w:rsidR="000A7B5A" w:rsidRPr="00C04EDE" w:rsidRDefault="000A7B5A" w:rsidP="000A7B5A">
      <w:pPr>
        <w:pStyle w:val="ListParagraph"/>
        <w:numPr>
          <w:ilvl w:val="2"/>
          <w:numId w:val="3"/>
        </w:numPr>
        <w:tabs>
          <w:tab w:val="num" w:pos="1276"/>
        </w:tabs>
        <w:ind w:left="1276" w:hanging="709"/>
        <w:jc w:val="both"/>
        <w:rPr>
          <w:rFonts w:ascii="Times New Roman" w:hAnsi="Times New Roman"/>
          <w:sz w:val="24"/>
          <w:szCs w:val="24"/>
        </w:rPr>
      </w:pPr>
      <w:r w:rsidRPr="00C04EDE">
        <w:rPr>
          <w:rFonts w:ascii="Times New Roman" w:hAnsi="Times New Roman"/>
          <w:sz w:val="24"/>
          <w:szCs w:val="24"/>
        </w:rPr>
        <w:t xml:space="preserve">Atklāta konkursa nolikuma </w:t>
      </w:r>
      <w:r>
        <w:rPr>
          <w:rFonts w:ascii="Times New Roman" w:hAnsi="Times New Roman"/>
          <w:sz w:val="24"/>
          <w:szCs w:val="24"/>
        </w:rPr>
        <w:t>4.4.</w:t>
      </w:r>
      <w:r w:rsidRPr="00C04EDE">
        <w:rPr>
          <w:rFonts w:ascii="Times New Roman" w:hAnsi="Times New Roman"/>
          <w:sz w:val="24"/>
          <w:szCs w:val="24"/>
        </w:rPr>
        <w:t xml:space="preserve">punktā izvirzītās prasības apliecināšanai pretendents </w:t>
      </w:r>
      <w:r w:rsidRPr="00C04EDE">
        <w:rPr>
          <w:rFonts w:ascii="Times New Roman" w:hAnsi="Times New Roman"/>
          <w:sz w:val="24"/>
          <w:szCs w:val="24"/>
          <w:u w:val="single"/>
        </w:rPr>
        <w:t>iesniedz pretendenta parakstītu izziņu par gada finanšu apgrozījumu</w:t>
      </w:r>
      <w:r w:rsidRPr="00C04EDE">
        <w:rPr>
          <w:rFonts w:ascii="Times New Roman" w:hAnsi="Times New Roman"/>
          <w:sz w:val="24"/>
          <w:szCs w:val="24"/>
        </w:rPr>
        <w:t xml:space="preserve">  pēdējos 3 (trīs) finanšu gados, norādot apgrozījumu katrā attiecīgajā finanšu gadā. Pretendents, kas dibināts vēlāk, informāciju iesniedz par nostrādāto periodu.</w:t>
      </w:r>
    </w:p>
    <w:p w:rsidR="000A7B5A" w:rsidRPr="004C1BC1" w:rsidRDefault="000A7B5A" w:rsidP="000A7B5A">
      <w:pPr>
        <w:pStyle w:val="ListParagraph"/>
        <w:numPr>
          <w:ilvl w:val="2"/>
          <w:numId w:val="3"/>
        </w:numPr>
        <w:tabs>
          <w:tab w:val="num" w:pos="1276"/>
        </w:tabs>
        <w:ind w:left="1276" w:hanging="709"/>
        <w:jc w:val="both"/>
        <w:rPr>
          <w:rFonts w:ascii="Times New Roman" w:hAnsi="Times New Roman"/>
          <w:b/>
          <w:sz w:val="24"/>
        </w:rPr>
      </w:pPr>
      <w:r w:rsidRPr="004C1BC1">
        <w:rPr>
          <w:rFonts w:ascii="Times New Roman" w:hAnsi="Times New Roman"/>
          <w:sz w:val="24"/>
        </w:rPr>
        <w:t xml:space="preserve">Ja pretendents ir piegādātāju apvienība un piedāvājumā iekļautos dokumentus paraksta piegādātāju apvienības dalībnieka pilnvarota persona, piedāvājumam pievieno piegādātāju apvienības dalībnieka pārstāvja ar paraksta tiesībām izdotu </w:t>
      </w:r>
      <w:r w:rsidRPr="004C1BC1">
        <w:rPr>
          <w:rFonts w:ascii="Times New Roman" w:hAnsi="Times New Roman"/>
          <w:sz w:val="24"/>
          <w:u w:val="single"/>
        </w:rPr>
        <w:t>pilnvaru (oriģinālu vai apliecinātu kopiju) attiecīgajai personai pārstāvēt piegādātāju apvienības dalībnieka intereses.</w:t>
      </w:r>
    </w:p>
    <w:p w:rsidR="000A7B5A" w:rsidRPr="0053348C" w:rsidRDefault="000A7B5A" w:rsidP="000A7B5A">
      <w:pPr>
        <w:pStyle w:val="ListParagraph"/>
        <w:numPr>
          <w:ilvl w:val="2"/>
          <w:numId w:val="3"/>
        </w:numPr>
        <w:tabs>
          <w:tab w:val="num" w:pos="1276"/>
        </w:tabs>
        <w:ind w:left="1276" w:hanging="709"/>
        <w:jc w:val="both"/>
        <w:rPr>
          <w:rFonts w:ascii="Times New Roman" w:hAnsi="Times New Roman"/>
          <w:b/>
          <w:sz w:val="24"/>
          <w:szCs w:val="24"/>
        </w:rPr>
      </w:pPr>
      <w:r w:rsidRPr="00FE4739">
        <w:rPr>
          <w:rFonts w:ascii="Times New Roman" w:hAnsi="Times New Roman"/>
          <w:sz w:val="24"/>
          <w:szCs w:val="24"/>
        </w:rPr>
        <w:t xml:space="preserve">Ja piedāvājumu atklātam konkursam iesniedz piegādātāju apvienība, piedāvājumam pievieno visu piegādātāju apvienības dalībnieku parakstītu </w:t>
      </w:r>
      <w:r w:rsidRPr="00FE4739">
        <w:rPr>
          <w:rFonts w:ascii="Times New Roman" w:hAnsi="Times New Roman"/>
          <w:sz w:val="24"/>
          <w:szCs w:val="24"/>
          <w:u w:val="single"/>
        </w:rPr>
        <w:t xml:space="preserve">apliecinājumu </w:t>
      </w:r>
      <w:r w:rsidRPr="006D33CE">
        <w:rPr>
          <w:rFonts w:ascii="Times New Roman" w:hAnsi="Times New Roman"/>
          <w:sz w:val="24"/>
          <w:szCs w:val="24"/>
          <w:u w:val="single"/>
        </w:rPr>
        <w:t>par piegādātāju</w:t>
      </w:r>
      <w:r w:rsidRPr="00FE4739">
        <w:rPr>
          <w:rFonts w:ascii="Times New Roman" w:hAnsi="Times New Roman"/>
          <w:sz w:val="24"/>
          <w:szCs w:val="24"/>
          <w:u w:val="single"/>
        </w:rPr>
        <w:t xml:space="preserve"> apvienības dalībnieku atbildības sadalījumu iepirkuma līguma izpildē</w:t>
      </w:r>
      <w:r w:rsidR="00F4049A">
        <w:rPr>
          <w:rFonts w:ascii="Times New Roman" w:hAnsi="Times New Roman"/>
          <w:sz w:val="24"/>
          <w:szCs w:val="24"/>
          <w:u w:val="single"/>
        </w:rPr>
        <w:t xml:space="preserve"> </w:t>
      </w:r>
      <w:r w:rsidRPr="00FE4739">
        <w:rPr>
          <w:rFonts w:ascii="Times New Roman" w:hAnsi="Times New Roman"/>
          <w:sz w:val="24"/>
          <w:szCs w:val="24"/>
        </w:rPr>
        <w:t>un norāda personu, kura ir pilnvarota pārstāvēt piegādātāju apvienību iepirkumā (</w:t>
      </w:r>
      <w:r w:rsidRPr="00957971">
        <w:rPr>
          <w:rFonts w:ascii="Times New Roman" w:hAnsi="Times New Roman"/>
          <w:sz w:val="24"/>
          <w:szCs w:val="24"/>
        </w:rPr>
        <w:t xml:space="preserve">apliecinājuma paraugs </w:t>
      </w:r>
      <w:r>
        <w:rPr>
          <w:rFonts w:ascii="Times New Roman" w:hAnsi="Times New Roman"/>
          <w:sz w:val="24"/>
          <w:szCs w:val="24"/>
        </w:rPr>
        <w:t xml:space="preserve">atklāta konkursa </w:t>
      </w:r>
      <w:r w:rsidRPr="00DD1740">
        <w:rPr>
          <w:rFonts w:ascii="Times New Roman" w:hAnsi="Times New Roman"/>
          <w:sz w:val="24"/>
          <w:szCs w:val="24"/>
        </w:rPr>
        <w:t>nolikuma 5.pielikuma veidne</w:t>
      </w:r>
      <w:r w:rsidRPr="00FE4739">
        <w:rPr>
          <w:rFonts w:ascii="Times New Roman" w:hAnsi="Times New Roman"/>
          <w:sz w:val="24"/>
          <w:szCs w:val="24"/>
        </w:rPr>
        <w:t>).</w:t>
      </w:r>
    </w:p>
    <w:p w:rsidR="000A7B5A" w:rsidRPr="005334E9" w:rsidRDefault="000A7B5A" w:rsidP="000A7B5A">
      <w:pPr>
        <w:pStyle w:val="ListParagraph"/>
        <w:numPr>
          <w:ilvl w:val="2"/>
          <w:numId w:val="3"/>
        </w:numPr>
        <w:tabs>
          <w:tab w:val="num" w:pos="1276"/>
        </w:tabs>
        <w:ind w:left="1276" w:hanging="709"/>
        <w:jc w:val="both"/>
        <w:rPr>
          <w:rFonts w:ascii="Times New Roman" w:hAnsi="Times New Roman"/>
          <w:b/>
          <w:sz w:val="24"/>
        </w:rPr>
      </w:pPr>
      <w:r w:rsidRPr="00FE4739">
        <w:rPr>
          <w:rFonts w:ascii="Times New Roman" w:hAnsi="Times New Roman"/>
          <w:sz w:val="24"/>
        </w:rPr>
        <w:t>Pretendents, lai apliecinātu, ka tas atbilst</w:t>
      </w:r>
      <w:r>
        <w:rPr>
          <w:rFonts w:ascii="Times New Roman" w:hAnsi="Times New Roman"/>
          <w:sz w:val="24"/>
        </w:rPr>
        <w:t xml:space="preserve"> paziņojumā par līgumu vai</w:t>
      </w:r>
      <w:r w:rsidR="00F4049A">
        <w:rPr>
          <w:rFonts w:ascii="Times New Roman" w:hAnsi="Times New Roman"/>
          <w:sz w:val="24"/>
        </w:rPr>
        <w:t xml:space="preserve"> </w:t>
      </w:r>
      <w:r w:rsidRPr="009651E3">
        <w:rPr>
          <w:rFonts w:ascii="Times New Roman" w:hAnsi="Times New Roman"/>
          <w:sz w:val="24"/>
        </w:rPr>
        <w:t>iepirkuma procedūras dokumentos noteiktajām pretendentu atlases prasībām</w:t>
      </w:r>
      <w:r w:rsidRPr="00FE4739">
        <w:rPr>
          <w:rFonts w:ascii="Times New Roman" w:hAnsi="Times New Roman"/>
          <w:sz w:val="24"/>
        </w:rPr>
        <w:t xml:space="preserve">, saskaņā </w:t>
      </w:r>
      <w:r>
        <w:rPr>
          <w:rFonts w:ascii="Times New Roman" w:hAnsi="Times New Roman"/>
          <w:sz w:val="24"/>
        </w:rPr>
        <w:t xml:space="preserve">ar Publisko </w:t>
      </w:r>
      <w:r w:rsidRPr="002E2AF3">
        <w:rPr>
          <w:rFonts w:ascii="Times New Roman" w:hAnsi="Times New Roman"/>
          <w:sz w:val="24"/>
        </w:rPr>
        <w:t>iepirkumu likuma 49.pantu</w:t>
      </w:r>
      <w:r w:rsidRPr="00FE4739">
        <w:rPr>
          <w:rFonts w:ascii="Times New Roman" w:hAnsi="Times New Roman"/>
          <w:sz w:val="24"/>
        </w:rPr>
        <w:t xml:space="preserve"> kā sākotnējo pierādījumu</w:t>
      </w:r>
      <w:r w:rsidR="00F4049A">
        <w:rPr>
          <w:rFonts w:ascii="Times New Roman" w:hAnsi="Times New Roman"/>
          <w:sz w:val="24"/>
        </w:rPr>
        <w:t xml:space="preserve"> </w:t>
      </w:r>
      <w:r w:rsidRPr="00FE4739">
        <w:rPr>
          <w:rFonts w:ascii="Times New Roman" w:hAnsi="Times New Roman"/>
          <w:sz w:val="24"/>
        </w:rPr>
        <w:t xml:space="preserve">drīkst iesniegt Eiropas vienoto </w:t>
      </w:r>
      <w:r>
        <w:rPr>
          <w:rFonts w:ascii="Times New Roman" w:hAnsi="Times New Roman"/>
          <w:sz w:val="24"/>
        </w:rPr>
        <w:t>iepirkumu procedūras dokumentu.</w:t>
      </w:r>
    </w:p>
    <w:p w:rsidR="000A7B5A" w:rsidRPr="005334E9" w:rsidRDefault="000A7B5A" w:rsidP="000A7B5A">
      <w:pPr>
        <w:pStyle w:val="ListParagraph"/>
        <w:numPr>
          <w:ilvl w:val="2"/>
          <w:numId w:val="3"/>
        </w:numPr>
        <w:tabs>
          <w:tab w:val="num" w:pos="1276"/>
        </w:tabs>
        <w:ind w:left="1276" w:hanging="709"/>
        <w:jc w:val="both"/>
        <w:rPr>
          <w:rFonts w:ascii="Times New Roman" w:hAnsi="Times New Roman"/>
          <w:b/>
          <w:sz w:val="24"/>
        </w:rPr>
      </w:pPr>
      <w:r w:rsidRPr="005334E9">
        <w:rPr>
          <w:rFonts w:ascii="Times New Roman" w:hAnsi="Times New Roman"/>
          <w:sz w:val="24"/>
        </w:rPr>
        <w:t xml:space="preserve">Ja pretendents izvēlējies iesniegt Eiropas vienoto iepirkuma procedūras dokumentu, lai apliecinātu, ka tas atbilst paziņojumā par līgumu </w:t>
      </w:r>
      <w:r w:rsidRPr="005334E9">
        <w:rPr>
          <w:rFonts w:ascii="Times New Roman" w:hAnsi="Times New Roman"/>
          <w:sz w:val="24"/>
        </w:rPr>
        <w:lastRenderedPageBreak/>
        <w:t>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pakalpojumu līguma vērtības. Piegādātāju apvienība iesniedz atsevišķu Eiropas vienoto iepirkuma procedūras dokumentu par katru tās dalībnieku.</w:t>
      </w:r>
    </w:p>
    <w:p w:rsidR="000A7B5A" w:rsidRPr="005334E9" w:rsidRDefault="000A7B5A" w:rsidP="000A7B5A">
      <w:pPr>
        <w:pStyle w:val="ListParagraph"/>
        <w:numPr>
          <w:ilvl w:val="2"/>
          <w:numId w:val="3"/>
        </w:numPr>
        <w:tabs>
          <w:tab w:val="num" w:pos="1276"/>
        </w:tabs>
        <w:ind w:left="1276" w:hanging="709"/>
        <w:jc w:val="both"/>
        <w:rPr>
          <w:rFonts w:ascii="Times New Roman" w:hAnsi="Times New Roman"/>
          <w:b/>
          <w:sz w:val="24"/>
        </w:rPr>
      </w:pPr>
      <w:r w:rsidRPr="005334E9">
        <w:rPr>
          <w:rFonts w:ascii="Times New Roman" w:hAnsi="Times New Roman"/>
          <w:sz w:val="24"/>
        </w:rPr>
        <w:t>Pretendents var pasūtītājam iesniegt Eiropas vienoto iepirkuma procedūras dokumentu, kas ir bijis iesniegts citā iepirkuma procedūrā, ja tas apliecina, ka tajā iekļautā informācija ir pareiza.</w:t>
      </w:r>
    </w:p>
    <w:p w:rsidR="000A7B5A" w:rsidRPr="00E61757" w:rsidRDefault="000A7B5A" w:rsidP="000A7B5A">
      <w:pPr>
        <w:pStyle w:val="ListParagraph"/>
        <w:numPr>
          <w:ilvl w:val="2"/>
          <w:numId w:val="3"/>
        </w:numPr>
        <w:tabs>
          <w:tab w:val="num" w:pos="1276"/>
        </w:tabs>
        <w:ind w:left="1276" w:hanging="709"/>
        <w:jc w:val="both"/>
        <w:rPr>
          <w:rStyle w:val="Hyperlink"/>
          <w:rFonts w:ascii="Times New Roman" w:hAnsi="Times New Roman"/>
          <w:b/>
          <w:color w:val="auto"/>
          <w:sz w:val="24"/>
          <w:szCs w:val="24"/>
          <w:u w:val="none"/>
        </w:rPr>
      </w:pPr>
      <w:r w:rsidRPr="005334E9">
        <w:rPr>
          <w:rFonts w:ascii="Times New Roman" w:hAnsi="Times New Roman"/>
          <w:sz w:val="24"/>
          <w:szCs w:val="24"/>
        </w:rPr>
        <w:t>Eiropas</w:t>
      </w:r>
      <w:r w:rsidRPr="005334E9">
        <w:rPr>
          <w:rFonts w:ascii="Times New Roman" w:hAnsi="Times New Roman"/>
          <w:sz w:val="24"/>
          <w:szCs w:val="24"/>
          <w:lang w:eastAsia="lv-LV"/>
        </w:rPr>
        <w:t xml:space="preserve"> vienotā iepirkuma procedūras dokumenta veidlapas paraugus nosaka</w:t>
      </w:r>
      <w:r>
        <w:rPr>
          <w:rFonts w:ascii="Times New Roman" w:hAnsi="Times New Roman"/>
          <w:sz w:val="24"/>
          <w:szCs w:val="24"/>
          <w:lang w:eastAsia="lv-LV"/>
        </w:rPr>
        <w:t xml:space="preserve"> Eiropas</w:t>
      </w:r>
      <w:r w:rsidR="00F4049A">
        <w:rPr>
          <w:rFonts w:ascii="Times New Roman" w:hAnsi="Times New Roman"/>
          <w:sz w:val="24"/>
          <w:szCs w:val="24"/>
          <w:lang w:eastAsia="lv-LV"/>
        </w:rPr>
        <w:t xml:space="preserve"> </w:t>
      </w:r>
      <w:r w:rsidRPr="002C31AE">
        <w:rPr>
          <w:rFonts w:ascii="Times New Roman" w:hAnsi="Times New Roman"/>
          <w:bCs/>
          <w:sz w:val="24"/>
          <w:szCs w:val="24"/>
          <w:lang w:eastAsia="lv-LV"/>
        </w:rPr>
        <w:t xml:space="preserve">Komisijas 2016.gada 5.janvāra </w:t>
      </w:r>
      <w:hyperlink r:id="rId13" w:tgtFrame="_blank" w:history="1">
        <w:r w:rsidRPr="002C31AE">
          <w:rPr>
            <w:rStyle w:val="Hyperlink"/>
            <w:rFonts w:ascii="Times New Roman" w:hAnsi="Times New Roman"/>
            <w:color w:val="auto"/>
            <w:sz w:val="24"/>
            <w:szCs w:val="24"/>
            <w:u w:val="none"/>
            <w:lang w:eastAsia="lv-LV"/>
          </w:rPr>
          <w:t>Īstenošanas regula Nr.2016/7</w:t>
        </w:r>
      </w:hyperlink>
      <w:r w:rsidRPr="002C31AE">
        <w:rPr>
          <w:rFonts w:ascii="Times New Roman" w:hAnsi="Times New Roman"/>
          <w:bCs/>
          <w:sz w:val="24"/>
          <w:szCs w:val="24"/>
          <w:lang w:eastAsia="lv-LV"/>
        </w:rPr>
        <w:t xml:space="preserve">, </w:t>
      </w:r>
      <w:r w:rsidRPr="002C31AE">
        <w:rPr>
          <w:rFonts w:ascii="Times New Roman" w:hAnsi="Times New Roman"/>
          <w:bCs/>
          <w:iCs/>
          <w:sz w:val="24"/>
          <w:szCs w:val="24"/>
          <w:lang w:eastAsia="lv-LV"/>
        </w:rPr>
        <w:t>ar ko nosaka standarta veidlapu Eiropas vienotajam iepirkuma procedūras dokumentam</w:t>
      </w:r>
      <w:r w:rsidRPr="002C31AE">
        <w:rPr>
          <w:rFonts w:ascii="Times New Roman" w:hAnsi="Times New Roman"/>
          <w:i/>
          <w:iCs/>
          <w:sz w:val="24"/>
          <w:szCs w:val="24"/>
          <w:lang w:eastAsia="lv-LV"/>
        </w:rPr>
        <w:t>(</w:t>
      </w:r>
      <w:r w:rsidRPr="002C31AE">
        <w:rPr>
          <w:rFonts w:ascii="Times New Roman" w:hAnsi="Times New Roman"/>
          <w:sz w:val="24"/>
          <w:szCs w:val="24"/>
          <w:lang w:eastAsia="lv-LV"/>
        </w:rPr>
        <w:t xml:space="preserve">regulas 2.pielikums), kā arī </w:t>
      </w:r>
      <w:r w:rsidRPr="00E61757">
        <w:rPr>
          <w:rFonts w:ascii="Times New Roman" w:hAnsi="Times New Roman"/>
          <w:i/>
          <w:sz w:val="24"/>
          <w:szCs w:val="24"/>
          <w:lang w:eastAsia="lv-LV"/>
        </w:rPr>
        <w:t>word</w:t>
      </w:r>
      <w:r w:rsidRPr="00E61757">
        <w:rPr>
          <w:rFonts w:ascii="Times New Roman" w:hAnsi="Times New Roman"/>
          <w:sz w:val="24"/>
          <w:szCs w:val="24"/>
          <w:lang w:eastAsia="lv-LV"/>
        </w:rPr>
        <w:t xml:space="preserve"> dokumenta formātā tā pieejama </w:t>
      </w:r>
      <w:hyperlink r:id="rId14" w:history="1">
        <w:r w:rsidRPr="00E61757">
          <w:rPr>
            <w:rStyle w:val="Hyperlink"/>
            <w:rFonts w:ascii="Times New Roman" w:hAnsi="Times New Roman"/>
            <w:color w:val="auto"/>
            <w:sz w:val="24"/>
            <w:szCs w:val="24"/>
            <w:u w:val="none"/>
            <w:lang w:eastAsia="lv-LV"/>
          </w:rPr>
          <w:t>Iepirkumu uzraudzības biroja tīmekļa vietnē</w:t>
        </w:r>
      </w:hyperlink>
      <w:r w:rsidRPr="00E61757">
        <w:rPr>
          <w:rStyle w:val="Hyperlink"/>
          <w:rFonts w:ascii="Times New Roman" w:hAnsi="Times New Roman"/>
          <w:color w:val="auto"/>
          <w:sz w:val="24"/>
          <w:szCs w:val="24"/>
          <w:u w:val="none"/>
          <w:lang w:eastAsia="lv-LV"/>
        </w:rPr>
        <w:t xml:space="preserve"> (</w:t>
      </w:r>
      <w:hyperlink r:id="rId15" w:history="1">
        <w:r w:rsidRPr="00E61757">
          <w:rPr>
            <w:rStyle w:val="Hyperlink"/>
            <w:rFonts w:ascii="Times New Roman" w:hAnsi="Times New Roman"/>
            <w:color w:val="auto"/>
            <w:sz w:val="24"/>
            <w:szCs w:val="24"/>
            <w:u w:val="none"/>
            <w:lang w:eastAsia="lv-LV"/>
          </w:rPr>
          <w:t>https://www.iub.gov.lv/lv/node/587</w:t>
        </w:r>
      </w:hyperlink>
      <w:r w:rsidRPr="00E61757">
        <w:rPr>
          <w:rStyle w:val="Hyperlink"/>
          <w:rFonts w:ascii="Times New Roman" w:hAnsi="Times New Roman"/>
          <w:color w:val="auto"/>
          <w:sz w:val="24"/>
          <w:szCs w:val="24"/>
          <w:u w:val="none"/>
          <w:lang w:eastAsia="lv-LV"/>
        </w:rPr>
        <w:t>)</w:t>
      </w:r>
      <w:r w:rsidRPr="00E61757">
        <w:rPr>
          <w:rStyle w:val="Hyperlink"/>
          <w:rFonts w:ascii="Times New Roman" w:hAnsi="Times New Roman"/>
          <w:color w:val="auto"/>
          <w:u w:val="none"/>
        </w:rPr>
        <w:t xml:space="preserve"> un</w:t>
      </w:r>
      <w:hyperlink r:id="rId16" w:history="1">
        <w:r w:rsidRPr="00E61757">
          <w:rPr>
            <w:rStyle w:val="Hyperlink"/>
            <w:rFonts w:ascii="Times New Roman" w:hAnsi="Times New Roman"/>
            <w:color w:val="auto"/>
            <w:sz w:val="24"/>
            <w:szCs w:val="24"/>
            <w:u w:val="none"/>
          </w:rPr>
          <w:t>https://ec.europa.eu/tools/espd/filter?lang=lv</w:t>
        </w:r>
      </w:hyperlink>
      <w:r w:rsidRPr="00E61757">
        <w:rPr>
          <w:rStyle w:val="Hyperlink"/>
          <w:rFonts w:ascii="Times New Roman" w:hAnsi="Times New Roman"/>
          <w:color w:val="auto"/>
          <w:sz w:val="24"/>
          <w:szCs w:val="24"/>
          <w:u w:val="none"/>
        </w:rPr>
        <w:t>.</w:t>
      </w:r>
    </w:p>
    <w:p w:rsidR="000A7B5A" w:rsidRDefault="000A7B5A" w:rsidP="000A7B5A">
      <w:pPr>
        <w:pStyle w:val="ListParagraph"/>
        <w:numPr>
          <w:ilvl w:val="2"/>
          <w:numId w:val="3"/>
        </w:numPr>
        <w:tabs>
          <w:tab w:val="num" w:pos="1276"/>
        </w:tabs>
        <w:ind w:left="1276" w:hanging="709"/>
        <w:jc w:val="both"/>
        <w:rPr>
          <w:rFonts w:ascii="Times New Roman" w:hAnsi="Times New Roman"/>
          <w:sz w:val="24"/>
        </w:rPr>
      </w:pPr>
      <w:r w:rsidRPr="002C31AE">
        <w:rPr>
          <w:rFonts w:ascii="Times New Roman" w:hAnsi="Times New Roman"/>
          <w:sz w:val="24"/>
          <w:szCs w:val="24"/>
        </w:rPr>
        <w:t>Ja pretendents iesniedz Eiropas vienoto iepirkuma procedūras dokumentu kā</w:t>
      </w:r>
      <w:r w:rsidR="00F4049A">
        <w:rPr>
          <w:rFonts w:ascii="Times New Roman" w:hAnsi="Times New Roman"/>
          <w:sz w:val="24"/>
          <w:szCs w:val="24"/>
        </w:rPr>
        <w:t xml:space="preserve"> </w:t>
      </w:r>
      <w:r w:rsidRPr="005334E9">
        <w:rPr>
          <w:rFonts w:ascii="Times New Roman" w:hAnsi="Times New Roman"/>
          <w:sz w:val="24"/>
        </w:rPr>
        <w:t xml:space="preserve">sākotnējo pierādījumu atbilstībai paziņojumā par līgumu vai iepirkuma dokumentos noteiktajām pretendentu atlases prasībām, </w:t>
      </w:r>
      <w:r>
        <w:rPr>
          <w:rFonts w:ascii="Times New Roman" w:hAnsi="Times New Roman"/>
          <w:sz w:val="24"/>
        </w:rPr>
        <w:t>iepirkuma komisijai</w:t>
      </w:r>
      <w:r w:rsidRPr="005334E9">
        <w:rPr>
          <w:rFonts w:ascii="Times New Roman" w:hAnsi="Times New Roman"/>
          <w:sz w:val="24"/>
        </w:rPr>
        <w:t xml:space="preserve">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rsidR="000A7B5A" w:rsidRPr="00B54607" w:rsidRDefault="000A7B5A" w:rsidP="000A7B5A">
      <w:pPr>
        <w:pStyle w:val="ListParagraph"/>
        <w:numPr>
          <w:ilvl w:val="2"/>
          <w:numId w:val="3"/>
        </w:numPr>
        <w:tabs>
          <w:tab w:val="num" w:pos="1276"/>
        </w:tabs>
        <w:ind w:left="1276" w:hanging="709"/>
        <w:jc w:val="both"/>
        <w:rPr>
          <w:rFonts w:ascii="Times New Roman" w:hAnsi="Times New Roman"/>
          <w:sz w:val="24"/>
        </w:rPr>
      </w:pPr>
      <w:r w:rsidRPr="00B54607">
        <w:rPr>
          <w:rFonts w:ascii="Times New Roman" w:hAnsi="Times New Roman"/>
          <w:sz w:val="24"/>
        </w:rPr>
        <w:t xml:space="preserve">Ja pretendents, kuram </w:t>
      </w:r>
      <w:r>
        <w:rPr>
          <w:rFonts w:ascii="Times New Roman" w:hAnsi="Times New Roman"/>
          <w:sz w:val="24"/>
        </w:rPr>
        <w:t>atklātā konkursā</w:t>
      </w:r>
      <w:r w:rsidRPr="00DD0E94">
        <w:rPr>
          <w:rFonts w:ascii="Times New Roman" w:hAnsi="Times New Roman"/>
          <w:sz w:val="24"/>
        </w:rPr>
        <w:t xml:space="preserve"> būtu piešķiramas iepirkuma līguma slēgšanas tiesības, ir iesniedzis Eiropas vienoto iepirkuma procedūras dokumentu kā sākotnējo pierādījumu atbilstībai pretendentu atlases prasībām, kas noteiktas paziņojumā par līgumu vai iepirkuma procedūras dokumentos, iepirkuma komisija pirms lē</w:t>
      </w:r>
      <w:r w:rsidRPr="00DD0E94">
        <w:rPr>
          <w:rFonts w:ascii="Times New Roman" w:hAnsi="Times New Roman"/>
          <w:sz w:val="24"/>
        </w:rPr>
        <w:lastRenderedPageBreak/>
        <w:t>muma pieņemšanas par iepirkuma līguma slēgšanas tiesību piešķiršanu pieprasa iesniegt dokumentus, kas apliecina pretendenta atbilstību pretendentu atlases prasībām.</w:t>
      </w:r>
    </w:p>
    <w:p w:rsidR="000A7B5A" w:rsidRPr="00DD0E94" w:rsidRDefault="000A7B5A" w:rsidP="000A7B5A">
      <w:pPr>
        <w:pStyle w:val="ListParagraph"/>
        <w:numPr>
          <w:ilvl w:val="2"/>
          <w:numId w:val="3"/>
        </w:numPr>
        <w:tabs>
          <w:tab w:val="num" w:pos="1276"/>
        </w:tabs>
        <w:ind w:left="1276"/>
        <w:jc w:val="both"/>
        <w:rPr>
          <w:rFonts w:ascii="Times New Roman" w:hAnsi="Times New Roman"/>
          <w:sz w:val="24"/>
          <w:szCs w:val="24"/>
        </w:rPr>
      </w:pPr>
      <w:r w:rsidRPr="00B54607">
        <w:rPr>
          <w:rFonts w:ascii="Times New Roman" w:hAnsi="Times New Roman"/>
          <w:sz w:val="24"/>
          <w:szCs w:val="24"/>
        </w:rPr>
        <w:t>Ja pretendents</w:t>
      </w:r>
      <w:r w:rsidRPr="00DD0E94">
        <w:rPr>
          <w:rFonts w:ascii="Times New Roman" w:hAnsi="Times New Roman"/>
          <w:sz w:val="24"/>
          <w:szCs w:val="24"/>
        </w:rPr>
        <w:t xml:space="preserve"> vai personālsabiedrības biedrs, ja pretendents ir personālsabiedrība, </w:t>
      </w:r>
      <w:r w:rsidRPr="002E2AF3">
        <w:rPr>
          <w:rFonts w:ascii="Times New Roman" w:hAnsi="Times New Roman"/>
          <w:sz w:val="24"/>
          <w:szCs w:val="24"/>
        </w:rPr>
        <w:t>atbilst PIL 42.panta pirmās</w:t>
      </w:r>
      <w:r w:rsidRPr="00DD0E94">
        <w:rPr>
          <w:rFonts w:ascii="Times New Roman" w:hAnsi="Times New Roman"/>
          <w:sz w:val="24"/>
          <w:szCs w:val="24"/>
        </w:rPr>
        <w:t xml:space="preserve"> daļas 1., 3., 4., 5., 6. vai 7.punktā minētajam izslēgšanas gadījumam, pretendentam tas jānorāda piedāvājumā un, ja pretendents tiks atzīts par tādu, kuram būtu piešķiramas līguma slēgšanas tiesības, tam būs jāiesniedz</w:t>
      </w:r>
      <w:r w:rsidR="00F4049A">
        <w:rPr>
          <w:rFonts w:ascii="Times New Roman" w:hAnsi="Times New Roman"/>
          <w:sz w:val="24"/>
          <w:szCs w:val="24"/>
        </w:rPr>
        <w:t xml:space="preserve"> </w:t>
      </w:r>
      <w:r w:rsidRPr="00DD0E94">
        <w:rPr>
          <w:rFonts w:ascii="Times New Roman" w:hAnsi="Times New Roman"/>
          <w:sz w:val="24"/>
          <w:szCs w:val="24"/>
        </w:rPr>
        <w:t>skaidrojums un pierādījumi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0A7B5A" w:rsidRPr="00DD0E94" w:rsidRDefault="000A7B5A" w:rsidP="000A7B5A">
      <w:pPr>
        <w:pStyle w:val="ListParagraph"/>
        <w:ind w:left="1276"/>
        <w:jc w:val="both"/>
        <w:rPr>
          <w:rFonts w:ascii="Times New Roman" w:hAnsi="Times New Roman"/>
          <w:sz w:val="24"/>
          <w:szCs w:val="24"/>
        </w:rPr>
      </w:pPr>
    </w:p>
    <w:p w:rsidR="000A7B5A" w:rsidRPr="00835F59" w:rsidRDefault="000A7B5A" w:rsidP="000A7B5A">
      <w:pPr>
        <w:pStyle w:val="ListParagraph"/>
        <w:numPr>
          <w:ilvl w:val="1"/>
          <w:numId w:val="3"/>
        </w:numPr>
        <w:tabs>
          <w:tab w:val="clear" w:pos="928"/>
          <w:tab w:val="num" w:pos="567"/>
        </w:tabs>
        <w:ind w:left="567" w:hanging="567"/>
        <w:jc w:val="both"/>
        <w:rPr>
          <w:rFonts w:ascii="Times New Roman" w:hAnsi="Times New Roman"/>
          <w:b/>
          <w:sz w:val="24"/>
        </w:rPr>
      </w:pPr>
      <w:r w:rsidRPr="00835F59">
        <w:rPr>
          <w:rFonts w:ascii="Times New Roman" w:hAnsi="Times New Roman"/>
          <w:b/>
          <w:sz w:val="24"/>
        </w:rPr>
        <w:t>Pretendentu izslēgšanas noteikumi:</w:t>
      </w:r>
    </w:p>
    <w:p w:rsidR="000A7B5A" w:rsidRPr="00AF63AE" w:rsidRDefault="000A7B5A" w:rsidP="000A7B5A">
      <w:pPr>
        <w:pStyle w:val="ListParagraph"/>
        <w:numPr>
          <w:ilvl w:val="2"/>
          <w:numId w:val="3"/>
        </w:numPr>
        <w:tabs>
          <w:tab w:val="num" w:pos="1276"/>
        </w:tabs>
        <w:ind w:left="1276" w:right="43"/>
        <w:jc w:val="both"/>
        <w:rPr>
          <w:rFonts w:ascii="Times New Roman" w:eastAsia="ヒラギノ角ゴ Pro W3" w:hAnsi="Times New Roman"/>
          <w:sz w:val="24"/>
          <w:szCs w:val="24"/>
          <w:lang w:eastAsia="lv-LV"/>
        </w:rPr>
      </w:pPr>
      <w:r w:rsidRPr="005546E6">
        <w:rPr>
          <w:rFonts w:ascii="Times New Roman" w:eastAsia="ヒラギノ角ゴ Pro W3" w:hAnsi="Times New Roman"/>
          <w:sz w:val="24"/>
          <w:lang w:eastAsia="lv-LV"/>
        </w:rPr>
        <w:t xml:space="preserve">Pretendents tiek izslēgts no dalības </w:t>
      </w:r>
      <w:r>
        <w:rPr>
          <w:rFonts w:ascii="Times New Roman" w:eastAsia="ヒラギノ角ゴ Pro W3" w:hAnsi="Times New Roman"/>
          <w:sz w:val="24"/>
          <w:lang w:eastAsia="lv-LV"/>
        </w:rPr>
        <w:t>atklātā k</w:t>
      </w:r>
      <w:r w:rsidRPr="005546E6">
        <w:rPr>
          <w:rFonts w:ascii="Times New Roman" w:eastAsia="ヒラギノ角ゴ Pro W3" w:hAnsi="Times New Roman"/>
          <w:sz w:val="24"/>
          <w:lang w:eastAsia="lv-LV"/>
        </w:rPr>
        <w:t xml:space="preserve">onkursā gadījumos, ja </w:t>
      </w:r>
      <w:r>
        <w:rPr>
          <w:rFonts w:ascii="Times New Roman" w:eastAsia="ヒラギノ角ゴ Pro W3" w:hAnsi="Times New Roman"/>
          <w:sz w:val="24"/>
          <w:lang w:eastAsia="lv-LV"/>
        </w:rPr>
        <w:t xml:space="preserve">attiecībā </w:t>
      </w:r>
      <w:r w:rsidRPr="005546E6">
        <w:rPr>
          <w:rFonts w:ascii="Times New Roman" w:eastAsia="ヒラギノ角ゴ Pro W3" w:hAnsi="Times New Roman"/>
          <w:sz w:val="24"/>
          <w:lang w:eastAsia="lv-LV"/>
        </w:rPr>
        <w:t xml:space="preserve">uz to ir iestājies kāds no PIL 42.panta pirmajā daļā noteiktajiem izslēgšanas gadījumiem, izņemot gadījumus, kad ir iestājušies PIL 42.panta trešajā daļā paredzētie noilgumu </w:t>
      </w:r>
      <w:r w:rsidR="002E2AF3">
        <w:rPr>
          <w:rFonts w:ascii="Times New Roman" w:eastAsia="ヒラギノ角ゴ Pro W3" w:hAnsi="Times New Roman"/>
          <w:sz w:val="24"/>
          <w:szCs w:val="24"/>
          <w:lang w:eastAsia="lv-LV"/>
        </w:rPr>
        <w:t>termiņi.</w:t>
      </w:r>
    </w:p>
    <w:p w:rsidR="000A7B5A" w:rsidRPr="009A6BF3" w:rsidRDefault="000A7B5A" w:rsidP="000A7B5A">
      <w:pPr>
        <w:pStyle w:val="ListParagraph"/>
        <w:numPr>
          <w:ilvl w:val="2"/>
          <w:numId w:val="3"/>
        </w:numPr>
        <w:tabs>
          <w:tab w:val="num" w:pos="1276"/>
        </w:tabs>
        <w:ind w:left="1276" w:right="43"/>
        <w:jc w:val="both"/>
        <w:rPr>
          <w:rFonts w:ascii="Times New Roman" w:eastAsia="ヒラギノ角ゴ Pro W3" w:hAnsi="Times New Roman"/>
          <w:sz w:val="24"/>
          <w:szCs w:val="24"/>
          <w:lang w:eastAsia="lv-LV"/>
        </w:rPr>
      </w:pPr>
      <w:r w:rsidRPr="00AF63AE">
        <w:rPr>
          <w:rFonts w:ascii="Times New Roman" w:eastAsia="ヒラギノ角ゴ Pro W3" w:hAnsi="Times New Roman"/>
          <w:sz w:val="24"/>
          <w:szCs w:val="24"/>
          <w:lang w:eastAsia="lv-LV"/>
        </w:rPr>
        <w:t>PIL 42.panta pirmajā daļā noteiktie pretendentu izslēgšanas nosacījumi tiks pārbaudīti PIL 42.pantā noteiktajā kārtībā.</w:t>
      </w:r>
    </w:p>
    <w:p w:rsidR="000A7B5A" w:rsidRPr="009A6BF3" w:rsidRDefault="000A7B5A" w:rsidP="000A7B5A">
      <w:pPr>
        <w:pStyle w:val="ListParagraph"/>
        <w:numPr>
          <w:ilvl w:val="2"/>
          <w:numId w:val="3"/>
        </w:numPr>
        <w:tabs>
          <w:tab w:val="num" w:pos="1276"/>
        </w:tabs>
        <w:ind w:left="1276" w:right="43"/>
        <w:jc w:val="both"/>
        <w:rPr>
          <w:rFonts w:ascii="Times New Roman" w:eastAsia="ヒラギノ角ゴ Pro W3" w:hAnsi="Times New Roman"/>
          <w:sz w:val="24"/>
          <w:szCs w:val="24"/>
          <w:lang w:eastAsia="lv-LV"/>
        </w:rPr>
      </w:pPr>
      <w:r w:rsidRPr="009A6BF3">
        <w:rPr>
          <w:rFonts w:ascii="Times New Roman" w:eastAsia="ヒラギノ角ゴ Pro W3" w:hAnsi="Times New Roman"/>
          <w:sz w:val="24"/>
          <w:szCs w:val="24"/>
          <w:lang w:eastAsia="lv-LV"/>
        </w:rPr>
        <w:t xml:space="preserve">Ja pretendents neiesniedz </w:t>
      </w:r>
      <w:r>
        <w:rPr>
          <w:rFonts w:ascii="Times New Roman" w:eastAsia="ヒラギノ角ゴ Pro W3" w:hAnsi="Times New Roman"/>
          <w:sz w:val="24"/>
          <w:szCs w:val="24"/>
          <w:lang w:eastAsia="lv-LV"/>
        </w:rPr>
        <w:t>atklāta konkursa nolikuma 5.1.17</w:t>
      </w:r>
      <w:r w:rsidRPr="009A6BF3">
        <w:rPr>
          <w:rFonts w:ascii="Times New Roman" w:eastAsia="ヒラギノ角ゴ Pro W3" w:hAnsi="Times New Roman"/>
          <w:sz w:val="24"/>
          <w:szCs w:val="24"/>
          <w:lang w:eastAsia="lv-LV"/>
        </w:rPr>
        <w:t xml:space="preserve">.punktā noteikto skaidrojumu un pierādījumus, pasūtītājs izslēdz pretendentu no dalības atklātā konkursā kā atbilstošu </w:t>
      </w:r>
      <w:r>
        <w:rPr>
          <w:rFonts w:ascii="Times New Roman" w:eastAsia="ヒラギノ角ゴ Pro W3" w:hAnsi="Times New Roman"/>
          <w:sz w:val="24"/>
          <w:szCs w:val="24"/>
          <w:lang w:eastAsia="lv-LV"/>
        </w:rPr>
        <w:t>Publisko iepirkumu</w:t>
      </w:r>
      <w:r w:rsidRPr="009A6BF3">
        <w:rPr>
          <w:rFonts w:ascii="Times New Roman" w:eastAsia="ヒラギノ角ゴ Pro W3" w:hAnsi="Times New Roman"/>
          <w:sz w:val="24"/>
          <w:szCs w:val="24"/>
          <w:lang w:eastAsia="lv-LV"/>
        </w:rPr>
        <w:t xml:space="preserve"> likuma </w:t>
      </w:r>
      <w:hyperlink r:id="rId17" w:anchor="p42" w:tgtFrame="_blank" w:history="1">
        <w:r w:rsidRPr="009A6BF3">
          <w:rPr>
            <w:rFonts w:ascii="Times New Roman" w:eastAsia="ヒラギノ角ゴ Pro W3" w:hAnsi="Times New Roman"/>
            <w:sz w:val="24"/>
            <w:szCs w:val="24"/>
            <w:lang w:eastAsia="lv-LV"/>
          </w:rPr>
          <w:t>42. panta</w:t>
        </w:r>
      </w:hyperlink>
      <w:r w:rsidRPr="009A6BF3">
        <w:rPr>
          <w:rFonts w:ascii="Times New Roman" w:eastAsia="ヒラギノ角ゴ Pro W3" w:hAnsi="Times New Roman"/>
          <w:sz w:val="24"/>
          <w:szCs w:val="24"/>
          <w:lang w:eastAsia="lv-LV"/>
        </w:rPr>
        <w:t> pirmās daļas 1., 3., 4., 5., 6. vai 7. punktā minētajam izslēgšanas gadījumam.</w:t>
      </w:r>
    </w:p>
    <w:p w:rsidR="000A7B5A" w:rsidRDefault="000A7B5A" w:rsidP="000A7B5A">
      <w:pPr>
        <w:jc w:val="both"/>
      </w:pPr>
    </w:p>
    <w:p w:rsidR="000A7B5A" w:rsidRDefault="000A7B5A" w:rsidP="000A7B5A">
      <w:pPr>
        <w:pStyle w:val="ListParagraph"/>
        <w:numPr>
          <w:ilvl w:val="1"/>
          <w:numId w:val="3"/>
        </w:numPr>
        <w:tabs>
          <w:tab w:val="clear" w:pos="928"/>
          <w:tab w:val="num" w:pos="567"/>
        </w:tabs>
        <w:ind w:left="567" w:hanging="567"/>
        <w:jc w:val="both"/>
        <w:rPr>
          <w:rFonts w:ascii="Times New Roman" w:hAnsi="Times New Roman"/>
          <w:b/>
          <w:sz w:val="24"/>
        </w:rPr>
      </w:pPr>
      <w:r w:rsidRPr="00EE710A">
        <w:rPr>
          <w:rFonts w:ascii="Times New Roman" w:hAnsi="Times New Roman"/>
          <w:b/>
          <w:sz w:val="24"/>
        </w:rPr>
        <w:t>Tehniskais piedāvājums:</w:t>
      </w:r>
    </w:p>
    <w:p w:rsidR="000A7B5A" w:rsidRDefault="000A7B5A" w:rsidP="000A7B5A">
      <w:pPr>
        <w:pStyle w:val="ListParagraph"/>
        <w:numPr>
          <w:ilvl w:val="2"/>
          <w:numId w:val="3"/>
        </w:numPr>
        <w:tabs>
          <w:tab w:val="num" w:pos="1276"/>
        </w:tabs>
        <w:ind w:left="1276" w:right="43"/>
        <w:jc w:val="both"/>
        <w:rPr>
          <w:rFonts w:ascii="Times New Roman" w:hAnsi="Times New Roman"/>
          <w:sz w:val="24"/>
        </w:rPr>
      </w:pPr>
      <w:r w:rsidRPr="00F3279E">
        <w:rPr>
          <w:rFonts w:ascii="Times New Roman" w:hAnsi="Times New Roman"/>
          <w:sz w:val="24"/>
        </w:rPr>
        <w:t xml:space="preserve">Pretendents sagatavo un iesniedz Tehnisko piedāvājumu pakalpojuma sniegšanas aprakstu saskaņā ar atklāta </w:t>
      </w:r>
      <w:r w:rsidRPr="00DD1740">
        <w:rPr>
          <w:rFonts w:ascii="Times New Roman" w:hAnsi="Times New Roman"/>
          <w:sz w:val="24"/>
        </w:rPr>
        <w:t>konkursa nolikuma 6.pielikumā</w:t>
      </w:r>
      <w:r w:rsidRPr="00F3279E">
        <w:rPr>
          <w:rFonts w:ascii="Times New Roman" w:hAnsi="Times New Roman"/>
          <w:sz w:val="24"/>
        </w:rPr>
        <w:t xml:space="preserve"> „Tehniskā specifikācija” noteiktajiem uzdevum</w:t>
      </w:r>
      <w:r>
        <w:rPr>
          <w:rFonts w:ascii="Times New Roman" w:hAnsi="Times New Roman"/>
          <w:sz w:val="24"/>
        </w:rPr>
        <w:t>iem un to izpildes nosacījumiem:</w:t>
      </w:r>
    </w:p>
    <w:p w:rsidR="000A7B5A" w:rsidRPr="00BF6CC0" w:rsidRDefault="000A7B5A" w:rsidP="000A7B5A">
      <w:pPr>
        <w:pStyle w:val="ListParagraph"/>
        <w:numPr>
          <w:ilvl w:val="3"/>
          <w:numId w:val="3"/>
        </w:numPr>
        <w:tabs>
          <w:tab w:val="clear" w:pos="2422"/>
          <w:tab w:val="num" w:pos="1985"/>
        </w:tabs>
        <w:ind w:left="1985" w:right="43"/>
        <w:jc w:val="both"/>
        <w:rPr>
          <w:rFonts w:ascii="Times New Roman" w:hAnsi="Times New Roman"/>
          <w:sz w:val="28"/>
        </w:rPr>
      </w:pPr>
      <w:r w:rsidRPr="00BF6CC0">
        <w:rPr>
          <w:rFonts w:ascii="Times New Roman" w:hAnsi="Times New Roman"/>
          <w:sz w:val="24"/>
        </w:rPr>
        <w:t xml:space="preserve">Tehniskajā piedāvājumā </w:t>
      </w:r>
      <w:r w:rsidRPr="00BF6CC0">
        <w:rPr>
          <w:rFonts w:ascii="Times New Roman" w:hAnsi="Times New Roman"/>
          <w:sz w:val="24"/>
          <w:u w:val="single"/>
        </w:rPr>
        <w:t>obligāti iekļaujama</w:t>
      </w:r>
      <w:r w:rsidRPr="00BF6CC0">
        <w:rPr>
          <w:rFonts w:ascii="Times New Roman" w:hAnsi="Times New Roman"/>
          <w:sz w:val="24"/>
        </w:rPr>
        <w:t xml:space="preserve"> šāda minimālā informācija:</w:t>
      </w:r>
    </w:p>
    <w:p w:rsidR="000A7B5A" w:rsidRPr="00BF6CC0" w:rsidRDefault="000A7B5A" w:rsidP="000A7B5A">
      <w:pPr>
        <w:pStyle w:val="ListParagraph"/>
        <w:numPr>
          <w:ilvl w:val="4"/>
          <w:numId w:val="3"/>
        </w:numPr>
        <w:tabs>
          <w:tab w:val="clear" w:pos="3207"/>
          <w:tab w:val="num" w:pos="2977"/>
        </w:tabs>
        <w:ind w:left="2977" w:right="43"/>
        <w:jc w:val="both"/>
        <w:rPr>
          <w:rFonts w:ascii="Times New Roman" w:hAnsi="Times New Roman"/>
          <w:sz w:val="28"/>
        </w:rPr>
      </w:pPr>
      <w:r w:rsidRPr="00BF6CC0">
        <w:rPr>
          <w:rFonts w:ascii="Times New Roman" w:hAnsi="Times New Roman"/>
          <w:sz w:val="24"/>
          <w:u w:val="single"/>
        </w:rPr>
        <w:lastRenderedPageBreak/>
        <w:t xml:space="preserve">Kampaņas </w:t>
      </w:r>
      <w:r w:rsidR="00E83ACE">
        <w:rPr>
          <w:rFonts w:ascii="Times New Roman" w:hAnsi="Times New Roman"/>
          <w:sz w:val="24"/>
          <w:u w:val="single"/>
        </w:rPr>
        <w:t xml:space="preserve">stratēģijas </w:t>
      </w:r>
      <w:r w:rsidRPr="00BF6CC0">
        <w:rPr>
          <w:rFonts w:ascii="Times New Roman" w:hAnsi="Times New Roman"/>
          <w:sz w:val="24"/>
          <w:u w:val="single"/>
        </w:rPr>
        <w:t>apraksts</w:t>
      </w:r>
      <w:r w:rsidRPr="00BF6CC0">
        <w:rPr>
          <w:rFonts w:ascii="Times New Roman" w:hAnsi="Times New Roman"/>
          <w:sz w:val="24"/>
        </w:rPr>
        <w:t xml:space="preserve"> (tai skaitā kampaņas</w:t>
      </w:r>
      <w:r w:rsidR="0082498E">
        <w:rPr>
          <w:rFonts w:ascii="Times New Roman" w:hAnsi="Times New Roman"/>
          <w:sz w:val="24"/>
        </w:rPr>
        <w:t xml:space="preserve"> stratēģijas </w:t>
      </w:r>
      <w:r w:rsidR="00851B1E">
        <w:rPr>
          <w:rFonts w:ascii="Times New Roman" w:hAnsi="Times New Roman"/>
          <w:sz w:val="24"/>
        </w:rPr>
        <w:t xml:space="preserve">un taktikas konceptuālais </w:t>
      </w:r>
      <w:r w:rsidR="0082498E">
        <w:rPr>
          <w:rFonts w:ascii="Times New Roman" w:hAnsi="Times New Roman"/>
          <w:sz w:val="24"/>
        </w:rPr>
        <w:t>pamatojums</w:t>
      </w:r>
      <w:r w:rsidR="00851B1E">
        <w:rPr>
          <w:rFonts w:ascii="Times New Roman" w:hAnsi="Times New Roman"/>
          <w:sz w:val="24"/>
        </w:rPr>
        <w:t xml:space="preserve">, kampaņas izaicinājumu un mērķu sasniegšanas pamatojums, </w:t>
      </w:r>
      <w:r w:rsidRPr="00BF6CC0">
        <w:rPr>
          <w:rFonts w:ascii="Times New Roman" w:hAnsi="Times New Roman"/>
          <w:sz w:val="24"/>
        </w:rPr>
        <w:t>vizuālā noformējuma apraksts vai vizualizācija);</w:t>
      </w:r>
    </w:p>
    <w:p w:rsidR="000A7B5A" w:rsidRPr="00BF6CC0" w:rsidRDefault="000A7B5A" w:rsidP="000A7B5A">
      <w:pPr>
        <w:pStyle w:val="ListParagraph"/>
        <w:numPr>
          <w:ilvl w:val="4"/>
          <w:numId w:val="3"/>
        </w:numPr>
        <w:tabs>
          <w:tab w:val="clear" w:pos="3207"/>
          <w:tab w:val="num" w:pos="2977"/>
        </w:tabs>
        <w:ind w:left="2977" w:right="43"/>
        <w:jc w:val="both"/>
        <w:rPr>
          <w:rFonts w:ascii="Times New Roman" w:hAnsi="Times New Roman"/>
          <w:sz w:val="28"/>
        </w:rPr>
      </w:pPr>
      <w:r w:rsidRPr="00BF6CC0">
        <w:rPr>
          <w:rFonts w:ascii="Times New Roman" w:hAnsi="Times New Roman"/>
          <w:sz w:val="24"/>
          <w:u w:val="single"/>
        </w:rPr>
        <w:t>Kampaņas taktika</w:t>
      </w:r>
      <w:r w:rsidRPr="00BF6CC0">
        <w:rPr>
          <w:rFonts w:ascii="Times New Roman" w:hAnsi="Times New Roman"/>
          <w:sz w:val="24"/>
        </w:rPr>
        <w:t xml:space="preserve">: </w:t>
      </w:r>
    </w:p>
    <w:p w:rsidR="000A7B5A" w:rsidRPr="00BF6CC0" w:rsidRDefault="000A7B5A" w:rsidP="000A7B5A">
      <w:pPr>
        <w:pStyle w:val="ListParagraph"/>
        <w:numPr>
          <w:ilvl w:val="5"/>
          <w:numId w:val="3"/>
        </w:numPr>
        <w:tabs>
          <w:tab w:val="num" w:pos="3261"/>
        </w:tabs>
        <w:ind w:left="3261" w:right="43" w:hanging="851"/>
        <w:jc w:val="both"/>
        <w:rPr>
          <w:rFonts w:ascii="Times New Roman" w:hAnsi="Times New Roman"/>
          <w:sz w:val="28"/>
        </w:rPr>
      </w:pPr>
      <w:r w:rsidRPr="00BF6CC0">
        <w:rPr>
          <w:rFonts w:ascii="Times New Roman" w:hAnsi="Times New Roman"/>
          <w:sz w:val="24"/>
        </w:rPr>
        <w:t>Sabiedrisko attiecību apraksts;</w:t>
      </w:r>
    </w:p>
    <w:p w:rsidR="000A7B5A" w:rsidRPr="00BF6CC0" w:rsidRDefault="000A7B5A" w:rsidP="000A7B5A">
      <w:pPr>
        <w:pStyle w:val="ListParagraph"/>
        <w:numPr>
          <w:ilvl w:val="5"/>
          <w:numId w:val="3"/>
        </w:numPr>
        <w:tabs>
          <w:tab w:val="num" w:pos="3261"/>
        </w:tabs>
        <w:ind w:left="3261" w:right="43" w:hanging="851"/>
        <w:jc w:val="both"/>
        <w:rPr>
          <w:rFonts w:ascii="Times New Roman" w:hAnsi="Times New Roman"/>
          <w:sz w:val="28"/>
        </w:rPr>
      </w:pPr>
      <w:r w:rsidRPr="00BF6CC0">
        <w:rPr>
          <w:rFonts w:ascii="Times New Roman" w:hAnsi="Times New Roman"/>
          <w:sz w:val="24"/>
        </w:rPr>
        <w:t>Sociālo mediju</w:t>
      </w:r>
      <w:r>
        <w:rPr>
          <w:rFonts w:ascii="Times New Roman" w:hAnsi="Times New Roman"/>
          <w:sz w:val="24"/>
        </w:rPr>
        <w:t xml:space="preserve"> komunikācijas</w:t>
      </w:r>
      <w:r w:rsidRPr="00BF6CC0">
        <w:rPr>
          <w:rFonts w:ascii="Times New Roman" w:hAnsi="Times New Roman"/>
          <w:sz w:val="24"/>
        </w:rPr>
        <w:t xml:space="preserve"> aktivitāšu apraksts;</w:t>
      </w:r>
    </w:p>
    <w:p w:rsidR="000A7B5A" w:rsidRPr="00BF6CC0" w:rsidRDefault="000A7B5A" w:rsidP="000A7B5A">
      <w:pPr>
        <w:pStyle w:val="ListParagraph"/>
        <w:numPr>
          <w:ilvl w:val="5"/>
          <w:numId w:val="3"/>
        </w:numPr>
        <w:tabs>
          <w:tab w:val="num" w:pos="3261"/>
        </w:tabs>
        <w:ind w:left="3261" w:right="43" w:hanging="851"/>
        <w:jc w:val="both"/>
        <w:rPr>
          <w:rFonts w:ascii="Times New Roman" w:hAnsi="Times New Roman"/>
          <w:sz w:val="24"/>
        </w:rPr>
      </w:pPr>
      <w:r w:rsidRPr="00BF6CC0">
        <w:rPr>
          <w:rFonts w:ascii="Times New Roman" w:hAnsi="Times New Roman"/>
          <w:sz w:val="24"/>
        </w:rPr>
        <w:t>Digitālās komunikācijas aktivitāšu apraksts;</w:t>
      </w:r>
    </w:p>
    <w:p w:rsidR="000A7B5A" w:rsidRPr="00BF6CC0" w:rsidRDefault="0082498E" w:rsidP="000A7B5A">
      <w:pPr>
        <w:pStyle w:val="ListParagraph"/>
        <w:numPr>
          <w:ilvl w:val="5"/>
          <w:numId w:val="3"/>
        </w:numPr>
        <w:tabs>
          <w:tab w:val="num" w:pos="3261"/>
        </w:tabs>
        <w:ind w:left="3261" w:right="43" w:hanging="851"/>
        <w:jc w:val="both"/>
        <w:rPr>
          <w:rFonts w:ascii="Times New Roman" w:hAnsi="Times New Roman"/>
          <w:sz w:val="24"/>
        </w:rPr>
      </w:pPr>
      <w:r>
        <w:rPr>
          <w:rFonts w:ascii="Times New Roman" w:hAnsi="Times New Roman"/>
          <w:sz w:val="24"/>
        </w:rPr>
        <w:t>Tradicionālās r</w:t>
      </w:r>
      <w:r w:rsidR="000A7B5A" w:rsidRPr="00BF6CC0">
        <w:rPr>
          <w:rFonts w:ascii="Times New Roman" w:hAnsi="Times New Roman"/>
          <w:sz w:val="24"/>
        </w:rPr>
        <w:t>eklāmas risinājumu apraksts;</w:t>
      </w:r>
    </w:p>
    <w:p w:rsidR="000A7B5A" w:rsidRPr="00BF6CC0" w:rsidRDefault="000A7B5A" w:rsidP="000A7B5A">
      <w:pPr>
        <w:pStyle w:val="ListParagraph"/>
        <w:numPr>
          <w:ilvl w:val="5"/>
          <w:numId w:val="3"/>
        </w:numPr>
        <w:tabs>
          <w:tab w:val="num" w:pos="3261"/>
        </w:tabs>
        <w:ind w:left="3261" w:right="43" w:hanging="851"/>
        <w:jc w:val="both"/>
        <w:rPr>
          <w:rFonts w:ascii="Times New Roman" w:hAnsi="Times New Roman"/>
          <w:sz w:val="24"/>
        </w:rPr>
      </w:pPr>
      <w:r w:rsidRPr="00BF6CC0">
        <w:rPr>
          <w:rFonts w:ascii="Times New Roman" w:hAnsi="Times New Roman"/>
          <w:sz w:val="24"/>
        </w:rPr>
        <w:t xml:space="preserve">Informatīvo materiālu apraksts. </w:t>
      </w:r>
    </w:p>
    <w:p w:rsidR="000A7B5A" w:rsidRPr="004601EB" w:rsidRDefault="000A7B5A" w:rsidP="000A7B5A">
      <w:pPr>
        <w:pStyle w:val="ListParagraph"/>
        <w:numPr>
          <w:ilvl w:val="4"/>
          <w:numId w:val="3"/>
        </w:numPr>
        <w:tabs>
          <w:tab w:val="clear" w:pos="3207"/>
          <w:tab w:val="num" w:pos="2977"/>
        </w:tabs>
        <w:ind w:left="2977" w:right="43"/>
        <w:jc w:val="both"/>
        <w:rPr>
          <w:rFonts w:ascii="Times New Roman" w:hAnsi="Times New Roman"/>
          <w:sz w:val="24"/>
        </w:rPr>
      </w:pPr>
      <w:r w:rsidRPr="004601EB">
        <w:rPr>
          <w:rFonts w:ascii="Times New Roman" w:hAnsi="Times New Roman"/>
          <w:sz w:val="24"/>
          <w:u w:val="single"/>
        </w:rPr>
        <w:t>Provizoriskais kampaņas aktivitāšu laika plāns</w:t>
      </w:r>
      <w:r w:rsidRPr="004601EB">
        <w:rPr>
          <w:rFonts w:ascii="Times New Roman" w:hAnsi="Times New Roman"/>
          <w:sz w:val="24"/>
        </w:rPr>
        <w:t>.</w:t>
      </w:r>
    </w:p>
    <w:p w:rsidR="000A7B5A" w:rsidRPr="00BF6CC0" w:rsidRDefault="000A7B5A" w:rsidP="000A7B5A">
      <w:pPr>
        <w:pStyle w:val="ListParagraph"/>
        <w:numPr>
          <w:ilvl w:val="3"/>
          <w:numId w:val="3"/>
        </w:numPr>
        <w:tabs>
          <w:tab w:val="clear" w:pos="2422"/>
          <w:tab w:val="num" w:pos="1985"/>
        </w:tabs>
        <w:ind w:left="1985" w:right="43"/>
        <w:jc w:val="both"/>
        <w:rPr>
          <w:rFonts w:ascii="Times New Roman" w:hAnsi="Times New Roman"/>
          <w:sz w:val="28"/>
        </w:rPr>
      </w:pPr>
      <w:r w:rsidRPr="00BF6CC0">
        <w:rPr>
          <w:rFonts w:ascii="Times New Roman" w:hAnsi="Times New Roman"/>
          <w:sz w:val="24"/>
        </w:rPr>
        <w:t>Ja kāda no atklāta konkursa nolikuma 5.3.1.1.punktā minētajām darba uzdevuma sadaļām netiks iekļauta pretendenta piedāvājumā, piedāvājums tiks noraidīts kā nolikuma tehniskās specifikācijas prasībām neatbilstošs un tālāk netiks vērtēts</w:t>
      </w:r>
      <w:r>
        <w:rPr>
          <w:rFonts w:ascii="Times New Roman" w:hAnsi="Times New Roman"/>
          <w:sz w:val="24"/>
        </w:rPr>
        <w:t>.</w:t>
      </w:r>
    </w:p>
    <w:p w:rsidR="000A7B5A" w:rsidRPr="00D507F1" w:rsidRDefault="000A7B5A" w:rsidP="000A7B5A">
      <w:pPr>
        <w:pStyle w:val="ListParagraph"/>
        <w:numPr>
          <w:ilvl w:val="2"/>
          <w:numId w:val="3"/>
        </w:numPr>
        <w:tabs>
          <w:tab w:val="num" w:pos="1276"/>
          <w:tab w:val="num" w:pos="1702"/>
        </w:tabs>
        <w:ind w:left="1276" w:right="43"/>
        <w:jc w:val="both"/>
        <w:rPr>
          <w:rFonts w:ascii="Times New Roman" w:hAnsi="Times New Roman"/>
          <w:sz w:val="24"/>
        </w:rPr>
      </w:pPr>
      <w:r>
        <w:rPr>
          <w:rFonts w:ascii="Times New Roman" w:hAnsi="Times New Roman"/>
          <w:sz w:val="24"/>
        </w:rPr>
        <w:t>Ja kāds</w:t>
      </w:r>
      <w:r w:rsidRPr="00BF6CC0">
        <w:rPr>
          <w:rFonts w:ascii="Times New Roman" w:hAnsi="Times New Roman"/>
          <w:sz w:val="24"/>
        </w:rPr>
        <w:t xml:space="preserve"> no atklāta konkursa nolikuma 5.3.</w:t>
      </w:r>
      <w:r>
        <w:rPr>
          <w:rFonts w:ascii="Times New Roman" w:hAnsi="Times New Roman"/>
          <w:sz w:val="24"/>
        </w:rPr>
        <w:t>1</w:t>
      </w:r>
      <w:r w:rsidRPr="00BF6CC0">
        <w:rPr>
          <w:rFonts w:ascii="Times New Roman" w:hAnsi="Times New Roman"/>
          <w:sz w:val="24"/>
        </w:rPr>
        <w:t>.punktā minētaj</w:t>
      </w:r>
      <w:r>
        <w:rPr>
          <w:rFonts w:ascii="Times New Roman" w:hAnsi="Times New Roman"/>
          <w:sz w:val="24"/>
        </w:rPr>
        <w:t>iem dokumentiem</w:t>
      </w:r>
      <w:r w:rsidRPr="00BF6CC0">
        <w:rPr>
          <w:rFonts w:ascii="Times New Roman" w:hAnsi="Times New Roman"/>
          <w:sz w:val="24"/>
        </w:rPr>
        <w:t xml:space="preserve"> netiks iekļaut</w:t>
      </w:r>
      <w:r>
        <w:rPr>
          <w:rFonts w:ascii="Times New Roman" w:hAnsi="Times New Roman"/>
          <w:sz w:val="24"/>
        </w:rPr>
        <w:t>s</w:t>
      </w:r>
      <w:r w:rsidRPr="00BF6CC0">
        <w:rPr>
          <w:rFonts w:ascii="Times New Roman" w:hAnsi="Times New Roman"/>
          <w:sz w:val="24"/>
        </w:rPr>
        <w:t xml:space="preserve"> pretendenta piedāvājumā, piedāvājums tiks noraidīts kā nolikuma tehniskās specifikācijas prasībām neatbilstošs un tālāk netiks vērtēts</w:t>
      </w:r>
      <w:r>
        <w:rPr>
          <w:rFonts w:ascii="Times New Roman" w:hAnsi="Times New Roman"/>
          <w:sz w:val="24"/>
        </w:rPr>
        <w:t>.</w:t>
      </w:r>
    </w:p>
    <w:p w:rsidR="000A7B5A" w:rsidRPr="001721D1" w:rsidRDefault="000A7B5A" w:rsidP="000A7B5A">
      <w:pPr>
        <w:pStyle w:val="ListParagraph"/>
        <w:tabs>
          <w:tab w:val="num" w:pos="1702"/>
          <w:tab w:val="num" w:pos="1854"/>
        </w:tabs>
        <w:ind w:left="1276" w:right="43"/>
        <w:jc w:val="both"/>
        <w:rPr>
          <w:rFonts w:ascii="Times New Roman" w:hAnsi="Times New Roman"/>
          <w:sz w:val="24"/>
        </w:rPr>
      </w:pPr>
    </w:p>
    <w:p w:rsidR="000A7B5A" w:rsidRPr="00EE710A" w:rsidRDefault="000A7B5A" w:rsidP="000A7B5A">
      <w:pPr>
        <w:pStyle w:val="ListParagraph"/>
        <w:numPr>
          <w:ilvl w:val="1"/>
          <w:numId w:val="3"/>
        </w:numPr>
        <w:tabs>
          <w:tab w:val="clear" w:pos="928"/>
          <w:tab w:val="num" w:pos="567"/>
        </w:tabs>
        <w:ind w:left="567" w:hanging="567"/>
        <w:jc w:val="both"/>
        <w:rPr>
          <w:rFonts w:ascii="Times New Roman" w:hAnsi="Times New Roman"/>
          <w:b/>
          <w:sz w:val="24"/>
        </w:rPr>
      </w:pPr>
      <w:r w:rsidRPr="00EE710A">
        <w:rPr>
          <w:rFonts w:ascii="Times New Roman" w:hAnsi="Times New Roman"/>
          <w:b/>
          <w:sz w:val="24"/>
        </w:rPr>
        <w:t>Finanšu piedāvājums</w:t>
      </w:r>
      <w:r>
        <w:rPr>
          <w:rFonts w:ascii="Times New Roman" w:hAnsi="Times New Roman"/>
          <w:b/>
          <w:sz w:val="24"/>
        </w:rPr>
        <w:t>:</w:t>
      </w:r>
    </w:p>
    <w:p w:rsidR="000A7B5A" w:rsidRDefault="000A7B5A" w:rsidP="000A7B5A">
      <w:pPr>
        <w:numPr>
          <w:ilvl w:val="2"/>
          <w:numId w:val="3"/>
        </w:numPr>
        <w:tabs>
          <w:tab w:val="num" w:pos="851"/>
        </w:tabs>
        <w:ind w:left="851" w:hanging="709"/>
        <w:jc w:val="both"/>
      </w:pPr>
      <w:r w:rsidRPr="00500228">
        <w:t>Pretendents sagatavo un iesniedz parakstītu Finanšu piedāvājumu</w:t>
      </w:r>
      <w:r w:rsidR="00F4049A">
        <w:t xml:space="preserve"> </w:t>
      </w:r>
      <w:r w:rsidRPr="00500228">
        <w:t>sa</w:t>
      </w:r>
      <w:r>
        <w:t xml:space="preserve">skaņā ar atklāta konkursa </w:t>
      </w:r>
      <w:r w:rsidRPr="00DD1740">
        <w:t xml:space="preserve">nolikuma </w:t>
      </w:r>
      <w:r w:rsidR="00DD1740" w:rsidRPr="00DD1740">
        <w:t>7</w:t>
      </w:r>
      <w:r w:rsidRPr="00DD1740">
        <w:t>.pielikumā esošo</w:t>
      </w:r>
      <w:r>
        <w:t xml:space="preserve"> veidni “Finanšu piedāvājums”.</w:t>
      </w:r>
    </w:p>
    <w:p w:rsidR="000A7B5A" w:rsidRPr="00500228" w:rsidRDefault="000A7B5A" w:rsidP="000A7B5A">
      <w:pPr>
        <w:pStyle w:val="ListParagraph"/>
        <w:numPr>
          <w:ilvl w:val="2"/>
          <w:numId w:val="3"/>
        </w:numPr>
        <w:tabs>
          <w:tab w:val="num" w:pos="851"/>
        </w:tabs>
        <w:ind w:left="851" w:right="43" w:hanging="709"/>
        <w:jc w:val="both"/>
        <w:rPr>
          <w:rFonts w:ascii="Times New Roman" w:hAnsi="Times New Roman"/>
          <w:sz w:val="24"/>
          <w:szCs w:val="24"/>
        </w:rPr>
      </w:pPr>
      <w:r w:rsidRPr="00500228">
        <w:rPr>
          <w:rFonts w:ascii="Times New Roman" w:hAnsi="Times New Roman"/>
          <w:sz w:val="24"/>
          <w:szCs w:val="24"/>
        </w:rPr>
        <w:t xml:space="preserve">Finanšu piedāvājumā norādītajā cenā tiek ietverti visi nodokļi (izņemot PVN) un nodevas, tajā skaitā fiziskām personām izmaksājamā atlīdzība, kas ietver iedzīvotāju ienākuma nodokli, darba devēja valsts sociālās apdrošināšanas obligātās iemaksas un </w:t>
      </w:r>
      <w:r w:rsidRPr="00500228">
        <w:rPr>
          <w:rFonts w:ascii="Times New Roman" w:hAnsi="Times New Roman"/>
          <w:bCs/>
          <w:sz w:val="24"/>
          <w:szCs w:val="24"/>
        </w:rPr>
        <w:t>darba</w:t>
      </w:r>
      <w:r w:rsidRPr="00500228">
        <w:rPr>
          <w:rFonts w:ascii="Times New Roman" w:hAnsi="Times New Roman"/>
          <w:sz w:val="24"/>
          <w:szCs w:val="24"/>
        </w:rPr>
        <w:t xml:space="preserve"> ņēmēja valsts sociālās apdrošināšanas obligātās iemaksas, kā arī </w:t>
      </w:r>
      <w:r w:rsidRPr="00500228">
        <w:rPr>
          <w:rFonts w:ascii="Times New Roman" w:hAnsi="Times New Roman"/>
          <w:sz w:val="24"/>
          <w:szCs w:val="24"/>
          <w:u w:val="single"/>
        </w:rPr>
        <w:t>visas ar līguma izpildi saistītās izmaksas</w:t>
      </w:r>
      <w:r>
        <w:rPr>
          <w:rFonts w:ascii="Times New Roman" w:hAnsi="Times New Roman"/>
          <w:sz w:val="24"/>
          <w:szCs w:val="24"/>
        </w:rPr>
        <w:t>.</w:t>
      </w:r>
    </w:p>
    <w:p w:rsidR="000A7B5A" w:rsidRPr="00500228" w:rsidRDefault="000A7B5A" w:rsidP="000A7B5A">
      <w:pPr>
        <w:pStyle w:val="ListParagraph"/>
        <w:numPr>
          <w:ilvl w:val="2"/>
          <w:numId w:val="3"/>
        </w:numPr>
        <w:tabs>
          <w:tab w:val="num" w:pos="851"/>
        </w:tabs>
        <w:ind w:left="851" w:right="43" w:hanging="709"/>
        <w:jc w:val="both"/>
        <w:rPr>
          <w:rFonts w:ascii="Times New Roman" w:hAnsi="Times New Roman"/>
          <w:sz w:val="24"/>
          <w:szCs w:val="24"/>
        </w:rPr>
      </w:pPr>
      <w:r w:rsidRPr="00500228">
        <w:rPr>
          <w:rFonts w:ascii="Times New Roman" w:hAnsi="Times New Roman"/>
          <w:sz w:val="24"/>
          <w:szCs w:val="24"/>
        </w:rPr>
        <w:t xml:space="preserve">Piedāvātā cena tiek norādīta </w:t>
      </w:r>
      <w:r w:rsidRPr="00500228">
        <w:rPr>
          <w:rFonts w:ascii="Times New Roman" w:hAnsi="Times New Roman"/>
          <w:i/>
          <w:sz w:val="24"/>
          <w:szCs w:val="24"/>
        </w:rPr>
        <w:t>euro</w:t>
      </w:r>
      <w:r>
        <w:rPr>
          <w:rFonts w:ascii="Times New Roman" w:hAnsi="Times New Roman"/>
          <w:sz w:val="24"/>
          <w:szCs w:val="24"/>
        </w:rPr>
        <w:t xml:space="preserve"> bez PVN.</w:t>
      </w:r>
    </w:p>
    <w:p w:rsidR="000A7B5A" w:rsidRDefault="000A7B5A" w:rsidP="000A7B5A">
      <w:pPr>
        <w:pStyle w:val="ListParagraph"/>
        <w:numPr>
          <w:ilvl w:val="2"/>
          <w:numId w:val="3"/>
        </w:numPr>
        <w:tabs>
          <w:tab w:val="num" w:pos="851"/>
        </w:tabs>
        <w:ind w:left="851" w:right="43" w:hanging="709"/>
        <w:jc w:val="both"/>
        <w:rPr>
          <w:rFonts w:ascii="Times New Roman" w:hAnsi="Times New Roman"/>
          <w:sz w:val="24"/>
          <w:szCs w:val="24"/>
        </w:rPr>
      </w:pPr>
      <w:r w:rsidRPr="00500228">
        <w:rPr>
          <w:rFonts w:ascii="Times New Roman" w:hAnsi="Times New Roman"/>
          <w:sz w:val="24"/>
          <w:szCs w:val="24"/>
        </w:rPr>
        <w:t xml:space="preserve">Piedāvātā cena tiek norādīta ar precizitāti </w:t>
      </w:r>
      <w:r>
        <w:rPr>
          <w:rFonts w:ascii="Times New Roman" w:hAnsi="Times New Roman"/>
          <w:sz w:val="24"/>
          <w:szCs w:val="24"/>
        </w:rPr>
        <w:t>2 (</w:t>
      </w:r>
      <w:r w:rsidRPr="00500228">
        <w:rPr>
          <w:rFonts w:ascii="Times New Roman" w:hAnsi="Times New Roman"/>
          <w:sz w:val="24"/>
          <w:szCs w:val="24"/>
        </w:rPr>
        <w:t>divas</w:t>
      </w:r>
      <w:r>
        <w:rPr>
          <w:rFonts w:ascii="Times New Roman" w:hAnsi="Times New Roman"/>
          <w:sz w:val="24"/>
          <w:szCs w:val="24"/>
        </w:rPr>
        <w:t>)</w:t>
      </w:r>
      <w:r w:rsidRPr="00500228">
        <w:rPr>
          <w:rFonts w:ascii="Times New Roman" w:hAnsi="Times New Roman"/>
          <w:sz w:val="24"/>
          <w:szCs w:val="24"/>
        </w:rPr>
        <w:t xml:space="preserve"> zīmes aiz komata.</w:t>
      </w:r>
    </w:p>
    <w:p w:rsidR="000A7B5A" w:rsidRDefault="000A7B5A" w:rsidP="000A7B5A">
      <w:pPr>
        <w:pStyle w:val="ListParagraph"/>
        <w:ind w:left="0" w:right="43"/>
        <w:jc w:val="both"/>
        <w:rPr>
          <w:rFonts w:ascii="Times New Roman" w:hAnsi="Times New Roman"/>
          <w:sz w:val="24"/>
          <w:szCs w:val="24"/>
        </w:rPr>
      </w:pPr>
    </w:p>
    <w:p w:rsidR="000A7B5A" w:rsidRPr="001853C2" w:rsidRDefault="000A7B5A" w:rsidP="000A7B5A">
      <w:pPr>
        <w:pStyle w:val="Heading1"/>
        <w:keepLines w:val="0"/>
        <w:numPr>
          <w:ilvl w:val="0"/>
          <w:numId w:val="3"/>
        </w:numPr>
        <w:spacing w:before="0"/>
        <w:ind w:left="0" w:firstLine="0"/>
        <w:rPr>
          <w:rFonts w:ascii="Times New Roman" w:hAnsi="Times New Roman" w:cs="Times New Roman"/>
          <w:b/>
          <w:color w:val="auto"/>
          <w:sz w:val="24"/>
          <w:szCs w:val="24"/>
        </w:rPr>
      </w:pPr>
      <w:r w:rsidRPr="001853C2">
        <w:rPr>
          <w:rFonts w:ascii="Times New Roman" w:hAnsi="Times New Roman" w:cs="Times New Roman"/>
          <w:b/>
          <w:color w:val="auto"/>
          <w:sz w:val="24"/>
          <w:szCs w:val="24"/>
        </w:rPr>
        <w:lastRenderedPageBreak/>
        <w:t>PIEDĀVĀJUMU VĒRTĒŠANA UN PIEDĀVĀJUMA IZVĒLES KRITĒRIJI</w:t>
      </w:r>
    </w:p>
    <w:p w:rsidR="000A7B5A" w:rsidRPr="00664847"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Iepirkuma komisija piedāvājumus izvērtē un atklātā konkursa uzvarētāju nosaka slēgtās iepirkuma komisijas sēdēs.</w:t>
      </w:r>
    </w:p>
    <w:p w:rsidR="000A7B5A" w:rsidRPr="00664847"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 xml:space="preserve">Iepirkuma komisija pārbauda piedāvājumu noformējuma atbilstību </w:t>
      </w:r>
      <w:r>
        <w:rPr>
          <w:rFonts w:ascii="Times New Roman" w:hAnsi="Times New Roman"/>
          <w:sz w:val="24"/>
          <w:szCs w:val="24"/>
        </w:rPr>
        <w:t xml:space="preserve">atklāta konkursa </w:t>
      </w:r>
      <w:r w:rsidRPr="00664847">
        <w:rPr>
          <w:rFonts w:ascii="Times New Roman" w:hAnsi="Times New Roman"/>
          <w:sz w:val="24"/>
          <w:szCs w:val="24"/>
        </w:rPr>
        <w:t xml:space="preserve">nolikuma </w:t>
      </w:r>
      <w:r w:rsidRPr="00FB4DCF">
        <w:rPr>
          <w:rFonts w:ascii="Times New Roman" w:hAnsi="Times New Roman"/>
          <w:sz w:val="24"/>
          <w:szCs w:val="24"/>
        </w:rPr>
        <w:t>3.punkta</w:t>
      </w:r>
      <w:r w:rsidRPr="00664847">
        <w:rPr>
          <w:rFonts w:ascii="Times New Roman" w:hAnsi="Times New Roman"/>
          <w:sz w:val="24"/>
          <w:szCs w:val="24"/>
        </w:rPr>
        <w:t xml:space="preserve"> prasībām. Ja piedāvājums nav noformēts atbilstoši </w:t>
      </w:r>
      <w:r>
        <w:rPr>
          <w:rFonts w:ascii="Times New Roman" w:hAnsi="Times New Roman"/>
          <w:sz w:val="24"/>
          <w:szCs w:val="24"/>
        </w:rPr>
        <w:t xml:space="preserve">atklāta konkursa </w:t>
      </w:r>
      <w:smartTag w:uri="schemas-tilde-lv/tildestengine" w:element="veidnes">
        <w:smartTagPr>
          <w:attr w:name="text" w:val="nolikuma"/>
          <w:attr w:name="id" w:val="-1"/>
          <w:attr w:name="baseform" w:val="nolikum|s"/>
        </w:smartTagPr>
        <w:r w:rsidRPr="00664847">
          <w:rPr>
            <w:rFonts w:ascii="Times New Roman" w:hAnsi="Times New Roman"/>
            <w:sz w:val="24"/>
            <w:szCs w:val="24"/>
          </w:rPr>
          <w:t>nolikuma</w:t>
        </w:r>
      </w:smartTag>
      <w:r w:rsidRPr="00664847">
        <w:rPr>
          <w:rFonts w:ascii="Times New Roman" w:hAnsi="Times New Roman"/>
          <w:sz w:val="24"/>
          <w:szCs w:val="24"/>
        </w:rPr>
        <w:t xml:space="preserve"> prasībām, iepirkuma komisijai ir tiesības neizskatīt pretendenta iesniegto piedāvājumu un noraidīt to kā neatbilstošu. Pieņemot lēmumu par piedāvājuma noraidīšanu, </w:t>
      </w:r>
      <w:r>
        <w:rPr>
          <w:rFonts w:ascii="Times New Roman" w:hAnsi="Times New Roman"/>
          <w:sz w:val="24"/>
          <w:szCs w:val="24"/>
        </w:rPr>
        <w:t>iepirkuma</w:t>
      </w:r>
      <w:r w:rsidRPr="00664847">
        <w:rPr>
          <w:rFonts w:ascii="Times New Roman" w:hAnsi="Times New Roman"/>
          <w:sz w:val="24"/>
          <w:szCs w:val="24"/>
        </w:rPr>
        <w:t xml:space="preserve"> komisija ievēro samērīguma principu.</w:t>
      </w:r>
    </w:p>
    <w:p w:rsidR="000A7B5A" w:rsidRPr="00664847"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Pēc piedāvājumu noformējuma pārbaudes iepirkuma komisija veic to pretendentu atlasi, kas iesnieguši noformējuma prasībām atbilstošus piedāvājumus.</w:t>
      </w:r>
    </w:p>
    <w:p w:rsidR="000A7B5A" w:rsidRPr="00664847"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Iepirkuma komisija veic pretendentu atlasi, pārbaudot pretendenta atbilstību</w:t>
      </w:r>
      <w:r>
        <w:rPr>
          <w:rFonts w:ascii="Times New Roman" w:hAnsi="Times New Roman"/>
          <w:sz w:val="24"/>
          <w:szCs w:val="24"/>
        </w:rPr>
        <w:t xml:space="preserve"> atklāta konkursa </w:t>
      </w:r>
      <w:r w:rsidRPr="00664847">
        <w:rPr>
          <w:rFonts w:ascii="Times New Roman" w:hAnsi="Times New Roman"/>
          <w:sz w:val="24"/>
          <w:szCs w:val="24"/>
        </w:rPr>
        <w:t xml:space="preserve">nolikuma </w:t>
      </w:r>
      <w:r w:rsidRPr="00FB4DCF">
        <w:rPr>
          <w:rFonts w:ascii="Times New Roman" w:hAnsi="Times New Roman"/>
          <w:sz w:val="24"/>
          <w:szCs w:val="24"/>
        </w:rPr>
        <w:t>4.punktā</w:t>
      </w:r>
      <w:r w:rsidRPr="00664847">
        <w:rPr>
          <w:rFonts w:ascii="Times New Roman" w:hAnsi="Times New Roman"/>
          <w:sz w:val="24"/>
          <w:szCs w:val="24"/>
        </w:rPr>
        <w:t xml:space="preserve"> noteiktajām </w:t>
      </w:r>
      <w:r>
        <w:rPr>
          <w:rFonts w:ascii="Times New Roman" w:hAnsi="Times New Roman"/>
          <w:sz w:val="24"/>
          <w:szCs w:val="24"/>
        </w:rPr>
        <w:t>kvalifikācijas</w:t>
      </w:r>
      <w:r w:rsidRPr="00664847">
        <w:rPr>
          <w:rFonts w:ascii="Times New Roman" w:hAnsi="Times New Roman"/>
          <w:sz w:val="24"/>
          <w:szCs w:val="24"/>
        </w:rPr>
        <w:t xml:space="preserve"> prasībām.</w:t>
      </w:r>
    </w:p>
    <w:p w:rsidR="000A7B5A" w:rsidRPr="007D5057" w:rsidRDefault="000A7B5A" w:rsidP="000A7B5A">
      <w:pPr>
        <w:pStyle w:val="ListParagraph"/>
        <w:numPr>
          <w:ilvl w:val="1"/>
          <w:numId w:val="3"/>
        </w:numPr>
        <w:tabs>
          <w:tab w:val="clear" w:pos="928"/>
          <w:tab w:val="num" w:pos="567"/>
        </w:tabs>
        <w:ind w:left="567" w:hanging="567"/>
        <w:jc w:val="both"/>
        <w:rPr>
          <w:rFonts w:ascii="Times New Roman" w:hAnsi="Times New Roman"/>
          <w:sz w:val="24"/>
          <w:szCs w:val="24"/>
        </w:rPr>
      </w:pPr>
      <w:r w:rsidRPr="007D5057">
        <w:rPr>
          <w:rFonts w:ascii="Times New Roman" w:hAnsi="Times New Roman"/>
          <w:sz w:val="24"/>
          <w:szCs w:val="24"/>
        </w:rPr>
        <w:t>Ja iepirkuma komisija konstatē, ka piedāvājumā ietvertā pretendenta iesniegtā informācija vai dokuments ir neskaidrs vai nepilnīgs, iepirkuma komisija pieprasa, lai pretendents vai kompetenta institūcija izskaidro vai papildina minēto informāciju vai dokumentu vai iesniedz trūkstošo dokumentu, nodrošinot vienlīdzīgu attieksmi pret visiem pretendentiem. Termiņu nepieciešamās informācijas vai dokumenta iesniegšanai iepirkuma komisija nosaka samērīgi ar laiku, kas nepieciešams attiecīgās informācijas vai dokumenta sagatavošanai un iesniegšanai. Ja iepirkuma komisija saskaņā ar šajā punktā minēto kārtību ir pieprasījusi izskaidrot vai papildināt piedāvājumā ietverto pretendenta iesniegto informāciju, bet pretendents to nav izdarījis atbilstoši iepirkuma komisijas noteiktajām prasībām, pasūtītājs piedāvājumu vērtē pēc tā rīcībā esošās informācijas.</w:t>
      </w:r>
    </w:p>
    <w:p w:rsidR="000A7B5A" w:rsidRPr="00664847" w:rsidRDefault="000A7B5A" w:rsidP="000A7B5A">
      <w:pPr>
        <w:pStyle w:val="ListParagraph"/>
        <w:numPr>
          <w:ilvl w:val="1"/>
          <w:numId w:val="3"/>
        </w:numPr>
        <w:tabs>
          <w:tab w:val="clear" w:pos="928"/>
          <w:tab w:val="num" w:pos="567"/>
        </w:tabs>
        <w:ind w:left="567" w:hanging="567"/>
        <w:jc w:val="both"/>
        <w:rPr>
          <w:rFonts w:ascii="Times New Roman" w:hAnsi="Times New Roman"/>
          <w:b/>
          <w:bCs/>
          <w:caps/>
          <w:sz w:val="24"/>
          <w:szCs w:val="16"/>
        </w:rPr>
      </w:pPr>
      <w:r w:rsidRPr="00664847">
        <w:rPr>
          <w:rFonts w:ascii="Times New Roman" w:hAnsi="Times New Roman"/>
          <w:sz w:val="24"/>
        </w:rPr>
        <w:t>Pretendenta piedāvājums tiek noraidīts, ja iepirkuma komisija konstatē, ka:</w:t>
      </w:r>
    </w:p>
    <w:p w:rsidR="000A7B5A" w:rsidRPr="0074675A" w:rsidRDefault="000A7B5A" w:rsidP="000A7B5A">
      <w:pPr>
        <w:widowControl w:val="0"/>
        <w:numPr>
          <w:ilvl w:val="2"/>
          <w:numId w:val="3"/>
        </w:numPr>
        <w:tabs>
          <w:tab w:val="num" w:pos="993"/>
        </w:tabs>
        <w:overflowPunct w:val="0"/>
        <w:autoSpaceDE w:val="0"/>
        <w:autoSpaceDN w:val="0"/>
        <w:adjustRightInd w:val="0"/>
        <w:ind w:left="993" w:hanging="709"/>
        <w:jc w:val="both"/>
        <w:rPr>
          <w:rFonts w:ascii="Times New Roman Bold" w:hAnsi="Times New Roman Bold"/>
          <w:b/>
          <w:bCs/>
          <w:caps/>
          <w:sz w:val="22"/>
          <w:szCs w:val="16"/>
        </w:rPr>
      </w:pPr>
      <w:r w:rsidRPr="001138EF">
        <w:t xml:space="preserve"> pretendents neatbilst kāda</w:t>
      </w:r>
      <w:r>
        <w:t xml:space="preserve">i no atklāta konkursa nolikuma </w:t>
      </w:r>
      <w:r w:rsidRPr="00FB4DCF">
        <w:t>4.punktā</w:t>
      </w:r>
      <w:r w:rsidRPr="001138EF">
        <w:t xml:space="preserve"> izvirzītajā</w:t>
      </w:r>
      <w:r>
        <w:t>m pretendentu atlases prasībām;</w:t>
      </w:r>
    </w:p>
    <w:p w:rsidR="000A7B5A" w:rsidRPr="004F1C42" w:rsidRDefault="002E2AF3" w:rsidP="000A7B5A">
      <w:pPr>
        <w:widowControl w:val="0"/>
        <w:numPr>
          <w:ilvl w:val="2"/>
          <w:numId w:val="3"/>
        </w:numPr>
        <w:tabs>
          <w:tab w:val="num" w:pos="993"/>
        </w:tabs>
        <w:overflowPunct w:val="0"/>
        <w:autoSpaceDE w:val="0"/>
        <w:autoSpaceDN w:val="0"/>
        <w:adjustRightInd w:val="0"/>
        <w:ind w:left="993" w:hanging="709"/>
        <w:jc w:val="both"/>
        <w:rPr>
          <w:rFonts w:ascii="Times New Roman Bold" w:hAnsi="Times New Roman Bold"/>
          <w:b/>
          <w:bCs/>
          <w:caps/>
          <w:sz w:val="22"/>
          <w:szCs w:val="16"/>
        </w:rPr>
      </w:pPr>
      <w:r>
        <w:t>p</w:t>
      </w:r>
      <w:r w:rsidR="000A7B5A" w:rsidRPr="0092344C">
        <w:t>retendents ir sniedzis nepatiesu informāciju savas kvalifikācijas novērtēšanai vai vispār nav sniedzis pieprasīto informāciju</w:t>
      </w:r>
      <w:r w:rsidR="00F4049A">
        <w:t xml:space="preserve"> </w:t>
      </w:r>
      <w:r w:rsidR="000A7B5A">
        <w:t xml:space="preserve">un šai informācijai </w:t>
      </w:r>
      <w:r w:rsidR="000A7B5A" w:rsidRPr="00B7279D">
        <w:t>ir būtiska nozīme kvalifikācijas apliecināšanai</w:t>
      </w:r>
      <w:r w:rsidR="000A7B5A">
        <w:t>;</w:t>
      </w:r>
    </w:p>
    <w:p w:rsidR="000A7B5A" w:rsidRPr="005D009B" w:rsidRDefault="000A7B5A" w:rsidP="000A7B5A">
      <w:pPr>
        <w:widowControl w:val="0"/>
        <w:numPr>
          <w:ilvl w:val="2"/>
          <w:numId w:val="3"/>
        </w:numPr>
        <w:tabs>
          <w:tab w:val="num" w:pos="993"/>
        </w:tabs>
        <w:overflowPunct w:val="0"/>
        <w:autoSpaceDE w:val="0"/>
        <w:autoSpaceDN w:val="0"/>
        <w:adjustRightInd w:val="0"/>
        <w:ind w:left="993" w:hanging="709"/>
        <w:jc w:val="both"/>
        <w:rPr>
          <w:rFonts w:ascii="Times New Roman Bold" w:hAnsi="Times New Roman Bold"/>
          <w:b/>
          <w:bCs/>
          <w:caps/>
          <w:sz w:val="22"/>
          <w:szCs w:val="16"/>
        </w:rPr>
      </w:pPr>
      <w:r>
        <w:t>p</w:t>
      </w:r>
      <w:r w:rsidRPr="0092344C">
        <w:t xml:space="preserve">retendents nav iesniedzis kādu no </w:t>
      </w:r>
      <w:r>
        <w:t>atklāta konkursa</w:t>
      </w:r>
      <w:r w:rsidRPr="0092344C">
        <w:t xml:space="preserve"> nolikumā prasītajiem dokumentiem vai doku</w:t>
      </w:r>
      <w:r w:rsidRPr="0092344C">
        <w:lastRenderedPageBreak/>
        <w:t>ments nesatu</w:t>
      </w:r>
      <w:r>
        <w:t>r atklāta konkursa nolikumā prasīto informāciju.</w:t>
      </w:r>
    </w:p>
    <w:p w:rsidR="000A7B5A" w:rsidRPr="005D009B"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5D009B">
        <w:rPr>
          <w:rFonts w:ascii="Times New Roman" w:hAnsi="Times New Roman"/>
          <w:sz w:val="24"/>
        </w:rPr>
        <w:t xml:space="preserve">Iepirkuma komisija nenoraida piedāvājumu, ja trūkstošo informāciju (papilddokumentus, papildinformāciju) iespējams iegūt </w:t>
      </w:r>
      <w:r w:rsidR="002E2AF3">
        <w:rPr>
          <w:rFonts w:ascii="Times New Roman" w:hAnsi="Times New Roman"/>
          <w:sz w:val="24"/>
        </w:rPr>
        <w:t>PIL</w:t>
      </w:r>
      <w:r w:rsidRPr="005D009B">
        <w:rPr>
          <w:rFonts w:ascii="Times New Roman" w:hAnsi="Times New Roman"/>
          <w:sz w:val="24"/>
        </w:rPr>
        <w:t xml:space="preserve"> 41.pantā noteiktajā kārtībā.</w:t>
      </w:r>
    </w:p>
    <w:p w:rsidR="000A7B5A" w:rsidRPr="00664847"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Ja pretendents atbilst atklāta konkursa nolikumā izvirzītajām atlases prasībām, iepirkuma komisija vērtē pretendent</w:t>
      </w:r>
      <w:r>
        <w:rPr>
          <w:rFonts w:ascii="Times New Roman" w:hAnsi="Times New Roman"/>
          <w:sz w:val="24"/>
        </w:rPr>
        <w:t>a</w:t>
      </w:r>
      <w:r w:rsidRPr="00664847">
        <w:rPr>
          <w:rFonts w:ascii="Times New Roman" w:hAnsi="Times New Roman"/>
          <w:sz w:val="24"/>
        </w:rPr>
        <w:t xml:space="preserve"> iesniegto </w:t>
      </w:r>
      <w:r>
        <w:rPr>
          <w:rFonts w:ascii="Times New Roman" w:hAnsi="Times New Roman"/>
          <w:sz w:val="24"/>
        </w:rPr>
        <w:t>T</w:t>
      </w:r>
      <w:r w:rsidRPr="00664847">
        <w:rPr>
          <w:rFonts w:ascii="Times New Roman" w:hAnsi="Times New Roman"/>
          <w:sz w:val="24"/>
        </w:rPr>
        <w:t>ehnisko piedāvājumu.</w:t>
      </w:r>
    </w:p>
    <w:p w:rsidR="000A7B5A" w:rsidRPr="00664847"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 xml:space="preserve"> Iepirkuma komisija pārbauda, vai pretendenta iesniegtais Tehniskais piedāvājums atbilst </w:t>
      </w:r>
      <w:r>
        <w:rPr>
          <w:rFonts w:ascii="Times New Roman" w:hAnsi="Times New Roman"/>
          <w:sz w:val="24"/>
        </w:rPr>
        <w:t>atklāta konkursa</w:t>
      </w:r>
      <w:r w:rsidRPr="00664847">
        <w:rPr>
          <w:rFonts w:ascii="Times New Roman" w:hAnsi="Times New Roman"/>
          <w:sz w:val="24"/>
        </w:rPr>
        <w:t xml:space="preserve"> nolikum</w:t>
      </w:r>
      <w:r w:rsidRPr="00FB4DCF">
        <w:rPr>
          <w:rFonts w:ascii="Times New Roman" w:hAnsi="Times New Roman"/>
          <w:sz w:val="24"/>
        </w:rPr>
        <w:t xml:space="preserve">a 5.3.punktā un atklāta konkursa nolikuma </w:t>
      </w:r>
      <w:r w:rsidRPr="00DD1740">
        <w:rPr>
          <w:rFonts w:ascii="Times New Roman" w:hAnsi="Times New Roman"/>
          <w:sz w:val="24"/>
        </w:rPr>
        <w:t>6.pielikuma</w:t>
      </w:r>
      <w:r w:rsidR="002E2AF3">
        <w:rPr>
          <w:rFonts w:ascii="Times New Roman" w:hAnsi="Times New Roman"/>
          <w:sz w:val="24"/>
        </w:rPr>
        <w:t xml:space="preserve"> “Tehnisk</w:t>
      </w:r>
      <w:r w:rsidRPr="00FB4DCF">
        <w:rPr>
          <w:rFonts w:ascii="Times New Roman" w:hAnsi="Times New Roman"/>
          <w:sz w:val="24"/>
        </w:rPr>
        <w:t>ā specifikācija”</w:t>
      </w:r>
      <w:r w:rsidRPr="00664847">
        <w:rPr>
          <w:rFonts w:ascii="Times New Roman" w:hAnsi="Times New Roman"/>
          <w:sz w:val="24"/>
        </w:rPr>
        <w:t xml:space="preserve"> izvirzītajām</w:t>
      </w:r>
      <w:r>
        <w:rPr>
          <w:rFonts w:ascii="Times New Roman" w:hAnsi="Times New Roman"/>
          <w:sz w:val="24"/>
        </w:rPr>
        <w:t xml:space="preserve"> prasībām.</w:t>
      </w:r>
    </w:p>
    <w:p w:rsidR="000A7B5A"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Pretendenta piedāvājums tiek atzīts par neatbilstošu un tiek noraidīts, ja iepirkuma komisija konstatē, ka pretendenta iesniegtais Tehniskais piedāvājums neatbilst atklāta konkursa nolikumā vai Tehniskajā specifikācijā noteiktajām prasībām.</w:t>
      </w:r>
    </w:p>
    <w:p w:rsidR="000A7B5A" w:rsidRPr="007D5057"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7D5057">
        <w:rPr>
          <w:rFonts w:ascii="Times New Roman" w:hAnsi="Times New Roman"/>
          <w:sz w:val="24"/>
        </w:rPr>
        <w:t>Piedāvājumu vērtēšanas gaitā iepirkuma komisijai ir tiesības pieprasīt, lai tiek izskaidrota tehniskajā un finanšu piedāvājumā iekļautā informācija.  Ja iepirkuma komisija ir pieprasījusi izskaidrot piedāvājumā ietverto tehniskajā un/vai finanšu piedāvājumā iesniegto informāciju, bet pretendents to nav izdarījis atbilstoši iepirkuma komisijas noteiktajām prasībām, pasūtītājs tehnisko un/vai finanšu piedāvājumu vērtē pēc tā rīcībā esošās informācijas.</w:t>
      </w:r>
    </w:p>
    <w:p w:rsidR="000A7B5A" w:rsidRPr="00664847"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Ja pretendenta iesniegtais Tehniskais piedāvājums atbilst atklāta konkursa nolikumā un Tehniskajā specifikācijā izvirzītajām prasībām, iepirkuma komisija vērtē pretendenta iesniegto Finanšu piedāvājumu.</w:t>
      </w:r>
    </w:p>
    <w:p w:rsidR="000A7B5A" w:rsidRPr="00664847" w:rsidRDefault="000A7B5A" w:rsidP="000A7B5A">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Finanšu piedāvājuma vērtēšanas laikā iepirkuma komisija pārbauda, vai piedāvājumā nav aritmētisko kļūdu. Ja iepirkuma komisija konstatē šādas kļūdas, tā šīs kļūdas izlabo. Par kļūdu labojumu un laboto piedāvājuma summu iepirkuma komisija paziņo pretendentam, kura pieļautās kļūdas labotas. Vērtējot finanšu piedāvājumu, iepirkuma komisija ņem vērā veiktos labojumus.</w:t>
      </w:r>
    </w:p>
    <w:p w:rsidR="000A7B5A" w:rsidRPr="002E2AF3" w:rsidRDefault="000A7B5A" w:rsidP="00380330">
      <w:pPr>
        <w:pStyle w:val="ListParagraph"/>
        <w:numPr>
          <w:ilvl w:val="1"/>
          <w:numId w:val="3"/>
        </w:numPr>
        <w:tabs>
          <w:tab w:val="clear" w:pos="928"/>
          <w:tab w:val="num" w:pos="567"/>
        </w:tabs>
        <w:ind w:left="567" w:hanging="567"/>
        <w:jc w:val="both"/>
      </w:pPr>
      <w:r w:rsidRPr="00664847">
        <w:rPr>
          <w:rFonts w:ascii="Times New Roman" w:hAnsi="Times New Roman"/>
          <w:sz w:val="24"/>
        </w:rPr>
        <w:t xml:space="preserve">Par pretendentu, kuram būtu piešķiramas </w:t>
      </w:r>
      <w:r>
        <w:rPr>
          <w:rFonts w:ascii="Times New Roman" w:hAnsi="Times New Roman"/>
          <w:sz w:val="24"/>
        </w:rPr>
        <w:t xml:space="preserve">iepirkuma </w:t>
      </w:r>
      <w:r w:rsidRPr="00664847">
        <w:rPr>
          <w:rFonts w:ascii="Times New Roman" w:hAnsi="Times New Roman"/>
          <w:sz w:val="24"/>
        </w:rPr>
        <w:t xml:space="preserve">līguma slēgšanas tiesības, iepirkuma komisija atzīs to pretendentu, kurš būs atbilstošs visām atklāta konkursa nolikumā izvirzītajām atlases prasībām un kura iesniegtais piedāvājums </w:t>
      </w:r>
      <w:r w:rsidRPr="004601EB">
        <w:rPr>
          <w:rFonts w:ascii="Times New Roman" w:hAnsi="Times New Roman"/>
          <w:sz w:val="24"/>
        </w:rPr>
        <w:t>būs saimnieciski visizdevīgākais.</w:t>
      </w:r>
    </w:p>
    <w:p w:rsidR="000A7B5A" w:rsidRPr="004601EB" w:rsidRDefault="000A7B5A" w:rsidP="000A7B5A">
      <w:pPr>
        <w:pStyle w:val="ListParagraph"/>
        <w:numPr>
          <w:ilvl w:val="1"/>
          <w:numId w:val="3"/>
        </w:numPr>
        <w:tabs>
          <w:tab w:val="clear" w:pos="928"/>
          <w:tab w:val="num" w:pos="567"/>
        </w:tabs>
        <w:ind w:left="567" w:hanging="567"/>
        <w:jc w:val="both"/>
      </w:pPr>
      <w:r>
        <w:rPr>
          <w:rFonts w:ascii="Times New Roman" w:hAnsi="Times New Roman"/>
          <w:sz w:val="24"/>
        </w:rPr>
        <w:t>I</w:t>
      </w:r>
      <w:r w:rsidRPr="004601EB">
        <w:rPr>
          <w:rFonts w:ascii="Times New Roman" w:hAnsi="Times New Roman"/>
          <w:sz w:val="24"/>
        </w:rPr>
        <w:t>epirkuma komisija nosaka saimnieciski visizdevīgāko piedāvājumu atbilstoši šādiem piedāvājumu vērtēšanas kritērijiem</w:t>
      </w:r>
      <w:r w:rsidRPr="004601EB">
        <w:t>:</w:t>
      </w:r>
      <w:r w:rsidRPr="004601EB">
        <w:tab/>
      </w:r>
    </w:p>
    <w:tbl>
      <w:tblPr>
        <w:tblpPr w:leftFromText="180" w:rightFromText="180" w:vertAnchor="text" w:horzAnchor="margin" w:tblpY="5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00"/>
        <w:gridCol w:w="1979"/>
      </w:tblGrid>
      <w:tr w:rsidR="000A7B5A" w:rsidRPr="00E74378" w:rsidTr="005F6080">
        <w:trPr>
          <w:trHeight w:val="741"/>
        </w:trPr>
        <w:tc>
          <w:tcPr>
            <w:tcW w:w="988" w:type="dxa"/>
            <w:shd w:val="clear" w:color="auto" w:fill="auto"/>
            <w:vAlign w:val="center"/>
          </w:tcPr>
          <w:bookmarkEnd w:id="3"/>
          <w:bookmarkEnd w:id="4"/>
          <w:p w:rsidR="000A7B5A" w:rsidRPr="009771B7" w:rsidRDefault="000A7B5A" w:rsidP="005F6080">
            <w:pPr>
              <w:ind w:left="-255"/>
              <w:jc w:val="center"/>
              <w:rPr>
                <w:b/>
              </w:rPr>
            </w:pPr>
            <w:r w:rsidRPr="009771B7">
              <w:rPr>
                <w:b/>
                <w:sz w:val="22"/>
              </w:rPr>
              <w:t xml:space="preserve">Nr. </w:t>
            </w:r>
          </w:p>
        </w:tc>
        <w:tc>
          <w:tcPr>
            <w:tcW w:w="6100" w:type="dxa"/>
            <w:shd w:val="clear" w:color="auto" w:fill="auto"/>
            <w:vAlign w:val="center"/>
          </w:tcPr>
          <w:p w:rsidR="000A7B5A" w:rsidRPr="009771B7" w:rsidRDefault="000A7B5A" w:rsidP="005F6080">
            <w:pPr>
              <w:ind w:left="-426"/>
              <w:jc w:val="center"/>
              <w:rPr>
                <w:b/>
              </w:rPr>
            </w:pPr>
            <w:r w:rsidRPr="009771B7">
              <w:rPr>
                <w:b/>
                <w:sz w:val="22"/>
              </w:rPr>
              <w:t>Vērtēšanas kritērijs/</w:t>
            </w:r>
          </w:p>
          <w:p w:rsidR="000A7B5A" w:rsidRPr="009771B7" w:rsidRDefault="000A7B5A" w:rsidP="005F6080">
            <w:pPr>
              <w:ind w:left="-426"/>
              <w:jc w:val="center"/>
              <w:rPr>
                <w:b/>
              </w:rPr>
            </w:pPr>
            <w:r w:rsidRPr="009771B7">
              <w:rPr>
                <w:b/>
                <w:sz w:val="22"/>
              </w:rPr>
              <w:t>apakškritērijs</w:t>
            </w:r>
          </w:p>
        </w:tc>
        <w:tc>
          <w:tcPr>
            <w:tcW w:w="1979" w:type="dxa"/>
            <w:shd w:val="clear" w:color="auto" w:fill="auto"/>
            <w:vAlign w:val="center"/>
          </w:tcPr>
          <w:p w:rsidR="000A7B5A" w:rsidRPr="009771B7" w:rsidRDefault="000A7B5A" w:rsidP="005F6080">
            <w:pPr>
              <w:ind w:left="-426"/>
              <w:jc w:val="center"/>
              <w:rPr>
                <w:b/>
              </w:rPr>
            </w:pPr>
            <w:r w:rsidRPr="009771B7">
              <w:rPr>
                <w:b/>
                <w:sz w:val="22"/>
              </w:rPr>
              <w:t xml:space="preserve">      Maksimālais punktu skaits</w:t>
            </w:r>
          </w:p>
        </w:tc>
      </w:tr>
      <w:tr w:rsidR="000A7B5A" w:rsidRPr="00E74378" w:rsidTr="005F6080">
        <w:trPr>
          <w:trHeight w:val="370"/>
        </w:trPr>
        <w:tc>
          <w:tcPr>
            <w:tcW w:w="988" w:type="dxa"/>
            <w:shd w:val="clear" w:color="auto" w:fill="auto"/>
          </w:tcPr>
          <w:p w:rsidR="000A7B5A" w:rsidRPr="0098116E" w:rsidRDefault="000A7B5A" w:rsidP="005F6080">
            <w:pPr>
              <w:ind w:left="-255"/>
              <w:jc w:val="center"/>
              <w:rPr>
                <w:b/>
              </w:rPr>
            </w:pPr>
            <w:r w:rsidRPr="0098116E">
              <w:rPr>
                <w:b/>
                <w:sz w:val="22"/>
              </w:rPr>
              <w:t>K1</w:t>
            </w:r>
          </w:p>
        </w:tc>
        <w:tc>
          <w:tcPr>
            <w:tcW w:w="6100" w:type="dxa"/>
            <w:shd w:val="clear" w:color="auto" w:fill="auto"/>
          </w:tcPr>
          <w:p w:rsidR="000A7B5A" w:rsidRPr="0098116E" w:rsidRDefault="000A7B5A" w:rsidP="005F6080">
            <w:pPr>
              <w:ind w:left="-426"/>
              <w:jc w:val="center"/>
              <w:rPr>
                <w:b/>
              </w:rPr>
            </w:pPr>
            <w:r w:rsidRPr="0098116E">
              <w:rPr>
                <w:b/>
                <w:sz w:val="22"/>
              </w:rPr>
              <w:t>Pretendenta piedāvātā cena (finanšu piedāvājums)</w:t>
            </w:r>
          </w:p>
        </w:tc>
        <w:tc>
          <w:tcPr>
            <w:tcW w:w="1979" w:type="dxa"/>
            <w:shd w:val="clear" w:color="auto" w:fill="auto"/>
          </w:tcPr>
          <w:p w:rsidR="000A7B5A" w:rsidRPr="009771B7" w:rsidRDefault="000A7B5A" w:rsidP="005F6080">
            <w:pPr>
              <w:ind w:left="-426"/>
              <w:jc w:val="center"/>
              <w:rPr>
                <w:b/>
              </w:rPr>
            </w:pPr>
            <w:r w:rsidRPr="009771B7">
              <w:rPr>
                <w:b/>
                <w:sz w:val="22"/>
              </w:rPr>
              <w:t>20</w:t>
            </w:r>
          </w:p>
        </w:tc>
      </w:tr>
      <w:tr w:rsidR="000A7B5A" w:rsidRPr="00E74378" w:rsidTr="005F6080">
        <w:trPr>
          <w:trHeight w:val="370"/>
        </w:trPr>
        <w:tc>
          <w:tcPr>
            <w:tcW w:w="988" w:type="dxa"/>
            <w:shd w:val="clear" w:color="auto" w:fill="auto"/>
          </w:tcPr>
          <w:p w:rsidR="000A7B5A" w:rsidRPr="0098116E" w:rsidRDefault="000A7B5A" w:rsidP="005F6080">
            <w:pPr>
              <w:ind w:left="-255"/>
              <w:jc w:val="center"/>
              <w:rPr>
                <w:b/>
              </w:rPr>
            </w:pPr>
            <w:r w:rsidRPr="0098116E">
              <w:rPr>
                <w:b/>
                <w:sz w:val="22"/>
              </w:rPr>
              <w:lastRenderedPageBreak/>
              <w:t>K2</w:t>
            </w:r>
          </w:p>
        </w:tc>
        <w:tc>
          <w:tcPr>
            <w:tcW w:w="6100" w:type="dxa"/>
            <w:shd w:val="clear" w:color="auto" w:fill="auto"/>
          </w:tcPr>
          <w:p w:rsidR="000A7B5A" w:rsidRPr="0098116E" w:rsidRDefault="000A7B5A" w:rsidP="005F6080">
            <w:pPr>
              <w:ind w:left="-426"/>
              <w:jc w:val="center"/>
              <w:rPr>
                <w:b/>
              </w:rPr>
            </w:pPr>
            <w:r w:rsidRPr="0098116E">
              <w:rPr>
                <w:b/>
                <w:sz w:val="22"/>
              </w:rPr>
              <w:t>Piedāvājuma kvalitāte</w:t>
            </w:r>
            <w:r w:rsidRPr="0098116E">
              <w:rPr>
                <w:b/>
                <w:sz w:val="22"/>
                <w:vertAlign w:val="superscript"/>
              </w:rPr>
              <w:footnoteReference w:id="7"/>
            </w:r>
            <w:r w:rsidRPr="0098116E">
              <w:rPr>
                <w:b/>
                <w:sz w:val="22"/>
              </w:rPr>
              <w:t xml:space="preserve"> (tehniskais piedāvājums)</w:t>
            </w:r>
          </w:p>
        </w:tc>
        <w:tc>
          <w:tcPr>
            <w:tcW w:w="1979" w:type="dxa"/>
            <w:shd w:val="clear" w:color="auto" w:fill="auto"/>
          </w:tcPr>
          <w:p w:rsidR="000A7B5A" w:rsidRPr="009771B7" w:rsidRDefault="000A7B5A" w:rsidP="005F6080">
            <w:pPr>
              <w:ind w:left="-426"/>
              <w:jc w:val="center"/>
              <w:rPr>
                <w:b/>
              </w:rPr>
            </w:pPr>
            <w:r w:rsidRPr="009771B7">
              <w:rPr>
                <w:b/>
                <w:sz w:val="22"/>
              </w:rPr>
              <w:t>80</w:t>
            </w:r>
          </w:p>
        </w:tc>
      </w:tr>
      <w:tr w:rsidR="000A7B5A" w:rsidRPr="00E74378" w:rsidTr="005F6080">
        <w:trPr>
          <w:trHeight w:val="370"/>
        </w:trPr>
        <w:tc>
          <w:tcPr>
            <w:tcW w:w="988" w:type="dxa"/>
            <w:shd w:val="clear" w:color="auto" w:fill="auto"/>
          </w:tcPr>
          <w:p w:rsidR="000A7B5A" w:rsidRPr="009771B7" w:rsidRDefault="000A7B5A" w:rsidP="005F6080">
            <w:pPr>
              <w:ind w:left="-255"/>
              <w:jc w:val="center"/>
            </w:pPr>
            <w:r w:rsidRPr="009771B7">
              <w:rPr>
                <w:sz w:val="22"/>
              </w:rPr>
              <w:t>K2.1.</w:t>
            </w:r>
          </w:p>
        </w:tc>
        <w:tc>
          <w:tcPr>
            <w:tcW w:w="6100" w:type="dxa"/>
            <w:shd w:val="clear" w:color="auto" w:fill="auto"/>
          </w:tcPr>
          <w:p w:rsidR="000A7B5A" w:rsidRPr="009771B7" w:rsidRDefault="000A7B5A" w:rsidP="00C32D2F">
            <w:pPr>
              <w:ind w:left="-426"/>
              <w:jc w:val="center"/>
            </w:pPr>
            <w:r w:rsidRPr="009771B7">
              <w:rPr>
                <w:sz w:val="22"/>
              </w:rPr>
              <w:t xml:space="preserve">Kampaņas </w:t>
            </w:r>
            <w:r w:rsidR="00C32D2F">
              <w:rPr>
                <w:sz w:val="22"/>
              </w:rPr>
              <w:t>stratēģija</w:t>
            </w:r>
          </w:p>
        </w:tc>
        <w:tc>
          <w:tcPr>
            <w:tcW w:w="1979" w:type="dxa"/>
            <w:shd w:val="clear" w:color="auto" w:fill="auto"/>
          </w:tcPr>
          <w:p w:rsidR="000A7B5A" w:rsidRPr="009771B7" w:rsidRDefault="00C32D2F" w:rsidP="005F6080">
            <w:pPr>
              <w:ind w:left="-426"/>
              <w:jc w:val="center"/>
            </w:pPr>
            <w:r>
              <w:rPr>
                <w:sz w:val="22"/>
              </w:rPr>
              <w:t>2</w:t>
            </w:r>
            <w:r w:rsidR="000A7B5A" w:rsidRPr="009771B7">
              <w:rPr>
                <w:sz w:val="22"/>
              </w:rPr>
              <w:t>0</w:t>
            </w:r>
          </w:p>
        </w:tc>
      </w:tr>
      <w:tr w:rsidR="000A7B5A" w:rsidRPr="00E74378" w:rsidTr="005F6080">
        <w:trPr>
          <w:trHeight w:val="370"/>
        </w:trPr>
        <w:tc>
          <w:tcPr>
            <w:tcW w:w="988" w:type="dxa"/>
            <w:shd w:val="clear" w:color="auto" w:fill="auto"/>
          </w:tcPr>
          <w:p w:rsidR="000A7B5A" w:rsidRPr="0011489E" w:rsidRDefault="000A7B5A" w:rsidP="005F6080">
            <w:pPr>
              <w:ind w:left="-255"/>
              <w:jc w:val="center"/>
            </w:pPr>
            <w:r w:rsidRPr="0011489E">
              <w:rPr>
                <w:sz w:val="22"/>
              </w:rPr>
              <w:t>K2.2.</w:t>
            </w:r>
          </w:p>
        </w:tc>
        <w:tc>
          <w:tcPr>
            <w:tcW w:w="6100" w:type="dxa"/>
            <w:shd w:val="clear" w:color="auto" w:fill="auto"/>
          </w:tcPr>
          <w:p w:rsidR="000A7B5A" w:rsidRPr="0011489E" w:rsidRDefault="000A7B5A" w:rsidP="005F6080">
            <w:pPr>
              <w:ind w:left="-245"/>
              <w:jc w:val="center"/>
            </w:pPr>
            <w:r w:rsidRPr="0011489E">
              <w:rPr>
                <w:sz w:val="22"/>
              </w:rPr>
              <w:t xml:space="preserve">Kampaņas taktika </w:t>
            </w:r>
          </w:p>
        </w:tc>
        <w:tc>
          <w:tcPr>
            <w:tcW w:w="1979" w:type="dxa"/>
            <w:shd w:val="clear" w:color="auto" w:fill="auto"/>
          </w:tcPr>
          <w:p w:rsidR="000A7B5A" w:rsidRPr="0011489E" w:rsidRDefault="00C32D2F" w:rsidP="005F6080">
            <w:pPr>
              <w:ind w:left="-426"/>
              <w:jc w:val="center"/>
            </w:pPr>
            <w:r>
              <w:rPr>
                <w:sz w:val="22"/>
              </w:rPr>
              <w:t>6</w:t>
            </w:r>
            <w:r w:rsidR="000A7B5A" w:rsidRPr="0011489E">
              <w:rPr>
                <w:sz w:val="22"/>
              </w:rPr>
              <w:t>0</w:t>
            </w:r>
          </w:p>
        </w:tc>
      </w:tr>
      <w:tr w:rsidR="000A7B5A" w:rsidRPr="0098116E" w:rsidTr="005F6080">
        <w:trPr>
          <w:trHeight w:val="370"/>
        </w:trPr>
        <w:tc>
          <w:tcPr>
            <w:tcW w:w="988" w:type="dxa"/>
            <w:shd w:val="clear" w:color="auto" w:fill="auto"/>
          </w:tcPr>
          <w:p w:rsidR="000A7B5A" w:rsidRPr="0011489E" w:rsidRDefault="000A7B5A" w:rsidP="005F6080">
            <w:pPr>
              <w:ind w:left="-255"/>
              <w:jc w:val="center"/>
            </w:pPr>
            <w:r w:rsidRPr="0011489E">
              <w:rPr>
                <w:sz w:val="22"/>
              </w:rPr>
              <w:t>K2.2.1</w:t>
            </w:r>
          </w:p>
        </w:tc>
        <w:tc>
          <w:tcPr>
            <w:tcW w:w="6100" w:type="dxa"/>
            <w:shd w:val="clear" w:color="auto" w:fill="auto"/>
          </w:tcPr>
          <w:p w:rsidR="000A7B5A" w:rsidRPr="00D76F68" w:rsidRDefault="000A7B5A" w:rsidP="00C32D2F">
            <w:pPr>
              <w:ind w:left="-245"/>
              <w:jc w:val="center"/>
              <w:rPr>
                <w:i/>
              </w:rPr>
            </w:pPr>
            <w:r w:rsidRPr="00D76F68">
              <w:rPr>
                <w:i/>
                <w:sz w:val="22"/>
              </w:rPr>
              <w:t xml:space="preserve">Sabiedriskās </w:t>
            </w:r>
            <w:r w:rsidR="00C32D2F" w:rsidRPr="00D76F68">
              <w:rPr>
                <w:i/>
                <w:sz w:val="22"/>
              </w:rPr>
              <w:t>attiecības</w:t>
            </w:r>
          </w:p>
        </w:tc>
        <w:tc>
          <w:tcPr>
            <w:tcW w:w="1979" w:type="dxa"/>
            <w:shd w:val="clear" w:color="auto" w:fill="auto"/>
          </w:tcPr>
          <w:p w:rsidR="000A7B5A" w:rsidRPr="0011489E" w:rsidRDefault="00C32D2F" w:rsidP="005F6080">
            <w:pPr>
              <w:ind w:left="-426"/>
              <w:jc w:val="center"/>
            </w:pPr>
            <w:r>
              <w:rPr>
                <w:sz w:val="22"/>
              </w:rPr>
              <w:t>1</w:t>
            </w:r>
            <w:r w:rsidR="000A7B5A" w:rsidRPr="0011489E">
              <w:rPr>
                <w:sz w:val="22"/>
              </w:rPr>
              <w:t>0</w:t>
            </w:r>
          </w:p>
        </w:tc>
      </w:tr>
      <w:tr w:rsidR="000A7B5A" w:rsidRPr="00E74378" w:rsidTr="005F6080">
        <w:trPr>
          <w:trHeight w:val="370"/>
        </w:trPr>
        <w:tc>
          <w:tcPr>
            <w:tcW w:w="988" w:type="dxa"/>
            <w:shd w:val="clear" w:color="auto" w:fill="auto"/>
          </w:tcPr>
          <w:p w:rsidR="000A7B5A" w:rsidRPr="0011489E" w:rsidRDefault="000A7B5A" w:rsidP="005F6080">
            <w:pPr>
              <w:ind w:left="-255"/>
              <w:jc w:val="center"/>
            </w:pPr>
            <w:r w:rsidRPr="0011489E">
              <w:rPr>
                <w:sz w:val="22"/>
              </w:rPr>
              <w:t>K2.2.2.</w:t>
            </w:r>
          </w:p>
        </w:tc>
        <w:tc>
          <w:tcPr>
            <w:tcW w:w="6100" w:type="dxa"/>
            <w:shd w:val="clear" w:color="auto" w:fill="auto"/>
          </w:tcPr>
          <w:p w:rsidR="000A7B5A" w:rsidRPr="00D76F68" w:rsidRDefault="00C32D2F" w:rsidP="005F6080">
            <w:pPr>
              <w:ind w:left="-245"/>
              <w:jc w:val="center"/>
              <w:rPr>
                <w:i/>
              </w:rPr>
            </w:pPr>
            <w:r w:rsidRPr="00D76F68">
              <w:rPr>
                <w:i/>
                <w:sz w:val="22"/>
              </w:rPr>
              <w:t>Sociālo mediju komunikācija</w:t>
            </w:r>
          </w:p>
        </w:tc>
        <w:tc>
          <w:tcPr>
            <w:tcW w:w="1979" w:type="dxa"/>
            <w:shd w:val="clear" w:color="auto" w:fill="auto"/>
          </w:tcPr>
          <w:p w:rsidR="000A7B5A" w:rsidRPr="0011489E" w:rsidRDefault="000A7B5A" w:rsidP="005F6080">
            <w:pPr>
              <w:ind w:left="-426"/>
              <w:jc w:val="center"/>
            </w:pPr>
            <w:r w:rsidRPr="0011489E">
              <w:rPr>
                <w:sz w:val="22"/>
              </w:rPr>
              <w:t>10</w:t>
            </w:r>
          </w:p>
        </w:tc>
      </w:tr>
      <w:tr w:rsidR="002E2AF3" w:rsidRPr="00E74378" w:rsidTr="005F6080">
        <w:trPr>
          <w:trHeight w:val="370"/>
        </w:trPr>
        <w:tc>
          <w:tcPr>
            <w:tcW w:w="988" w:type="dxa"/>
            <w:shd w:val="clear" w:color="auto" w:fill="auto"/>
          </w:tcPr>
          <w:p w:rsidR="002E2AF3" w:rsidRPr="0011489E" w:rsidRDefault="002E2AF3" w:rsidP="005F6080">
            <w:pPr>
              <w:ind w:left="-255"/>
              <w:jc w:val="center"/>
            </w:pPr>
            <w:r>
              <w:rPr>
                <w:sz w:val="22"/>
              </w:rPr>
              <w:t>K2.2.3</w:t>
            </w:r>
            <w:r w:rsidRPr="0011489E">
              <w:rPr>
                <w:sz w:val="22"/>
              </w:rPr>
              <w:t>.</w:t>
            </w:r>
          </w:p>
        </w:tc>
        <w:tc>
          <w:tcPr>
            <w:tcW w:w="6100" w:type="dxa"/>
            <w:shd w:val="clear" w:color="auto" w:fill="auto"/>
          </w:tcPr>
          <w:p w:rsidR="002E2AF3" w:rsidRPr="00D76F68" w:rsidRDefault="00C32D2F" w:rsidP="005F6080">
            <w:pPr>
              <w:ind w:left="-245"/>
              <w:jc w:val="center"/>
              <w:rPr>
                <w:i/>
              </w:rPr>
            </w:pPr>
            <w:r w:rsidRPr="00D76F68">
              <w:rPr>
                <w:i/>
                <w:sz w:val="22"/>
              </w:rPr>
              <w:t>Digitālā komunikācija</w:t>
            </w:r>
          </w:p>
        </w:tc>
        <w:tc>
          <w:tcPr>
            <w:tcW w:w="1979" w:type="dxa"/>
            <w:shd w:val="clear" w:color="auto" w:fill="auto"/>
          </w:tcPr>
          <w:p w:rsidR="002E2AF3" w:rsidRPr="0011489E" w:rsidRDefault="00C32D2F" w:rsidP="005F6080">
            <w:pPr>
              <w:ind w:left="-426"/>
              <w:jc w:val="center"/>
            </w:pPr>
            <w:r>
              <w:rPr>
                <w:sz w:val="22"/>
              </w:rPr>
              <w:t>10</w:t>
            </w:r>
          </w:p>
        </w:tc>
      </w:tr>
      <w:tr w:rsidR="002E2AF3" w:rsidRPr="00E74378" w:rsidTr="005F6080">
        <w:trPr>
          <w:trHeight w:val="370"/>
        </w:trPr>
        <w:tc>
          <w:tcPr>
            <w:tcW w:w="988" w:type="dxa"/>
            <w:shd w:val="clear" w:color="auto" w:fill="auto"/>
          </w:tcPr>
          <w:p w:rsidR="002E2AF3" w:rsidRPr="0011489E" w:rsidRDefault="002E2AF3" w:rsidP="005F6080">
            <w:pPr>
              <w:ind w:left="-255"/>
              <w:jc w:val="center"/>
            </w:pPr>
            <w:r>
              <w:rPr>
                <w:sz w:val="22"/>
              </w:rPr>
              <w:t>K2.2.4</w:t>
            </w:r>
            <w:r w:rsidRPr="0011489E">
              <w:rPr>
                <w:sz w:val="22"/>
              </w:rPr>
              <w:t>.</w:t>
            </w:r>
          </w:p>
        </w:tc>
        <w:tc>
          <w:tcPr>
            <w:tcW w:w="6100" w:type="dxa"/>
            <w:shd w:val="clear" w:color="auto" w:fill="auto"/>
          </w:tcPr>
          <w:p w:rsidR="002E2AF3" w:rsidRPr="00D76F68" w:rsidRDefault="00C32D2F" w:rsidP="005F6080">
            <w:pPr>
              <w:ind w:left="-245"/>
              <w:jc w:val="center"/>
              <w:rPr>
                <w:i/>
              </w:rPr>
            </w:pPr>
            <w:r w:rsidRPr="00D76F68">
              <w:rPr>
                <w:i/>
                <w:sz w:val="22"/>
              </w:rPr>
              <w:t>Tradicionālā reklāma</w:t>
            </w:r>
          </w:p>
        </w:tc>
        <w:tc>
          <w:tcPr>
            <w:tcW w:w="1979" w:type="dxa"/>
            <w:shd w:val="clear" w:color="auto" w:fill="auto"/>
          </w:tcPr>
          <w:p w:rsidR="002E2AF3" w:rsidRPr="0011489E" w:rsidRDefault="00C32D2F" w:rsidP="005F6080">
            <w:pPr>
              <w:ind w:left="-426"/>
              <w:jc w:val="center"/>
            </w:pPr>
            <w:r>
              <w:rPr>
                <w:sz w:val="22"/>
              </w:rPr>
              <w:t>20</w:t>
            </w:r>
          </w:p>
        </w:tc>
      </w:tr>
      <w:tr w:rsidR="002E2AF3" w:rsidRPr="00E74378" w:rsidTr="005F6080">
        <w:trPr>
          <w:trHeight w:val="370"/>
        </w:trPr>
        <w:tc>
          <w:tcPr>
            <w:tcW w:w="988" w:type="dxa"/>
            <w:shd w:val="clear" w:color="auto" w:fill="auto"/>
          </w:tcPr>
          <w:p w:rsidR="002E2AF3" w:rsidRPr="0011489E" w:rsidRDefault="002E2AF3" w:rsidP="005F6080">
            <w:pPr>
              <w:ind w:left="-255"/>
              <w:jc w:val="center"/>
            </w:pPr>
            <w:r>
              <w:rPr>
                <w:sz w:val="22"/>
              </w:rPr>
              <w:t>K2.2.5</w:t>
            </w:r>
            <w:r w:rsidRPr="0011489E">
              <w:rPr>
                <w:sz w:val="22"/>
              </w:rPr>
              <w:t>.</w:t>
            </w:r>
          </w:p>
        </w:tc>
        <w:tc>
          <w:tcPr>
            <w:tcW w:w="6100" w:type="dxa"/>
            <w:shd w:val="clear" w:color="auto" w:fill="auto"/>
          </w:tcPr>
          <w:p w:rsidR="002E2AF3" w:rsidRPr="00D76F68" w:rsidRDefault="00C32D2F" w:rsidP="005F6080">
            <w:pPr>
              <w:ind w:left="-245"/>
              <w:jc w:val="center"/>
              <w:rPr>
                <w:i/>
              </w:rPr>
            </w:pPr>
            <w:r w:rsidRPr="00D76F68">
              <w:rPr>
                <w:i/>
                <w:sz w:val="22"/>
              </w:rPr>
              <w:t>Informatīvie materiāli</w:t>
            </w:r>
          </w:p>
        </w:tc>
        <w:tc>
          <w:tcPr>
            <w:tcW w:w="1979" w:type="dxa"/>
            <w:shd w:val="clear" w:color="auto" w:fill="auto"/>
          </w:tcPr>
          <w:p w:rsidR="002E2AF3" w:rsidRPr="0011489E" w:rsidRDefault="00C32D2F" w:rsidP="005F6080">
            <w:pPr>
              <w:ind w:left="-426"/>
              <w:jc w:val="center"/>
            </w:pPr>
            <w:r>
              <w:rPr>
                <w:sz w:val="22"/>
              </w:rPr>
              <w:t>10</w:t>
            </w:r>
          </w:p>
        </w:tc>
      </w:tr>
      <w:tr w:rsidR="000A7B5A" w:rsidRPr="00E74378" w:rsidTr="005F6080">
        <w:trPr>
          <w:trHeight w:val="370"/>
        </w:trPr>
        <w:tc>
          <w:tcPr>
            <w:tcW w:w="988" w:type="dxa"/>
            <w:shd w:val="clear" w:color="auto" w:fill="auto"/>
          </w:tcPr>
          <w:p w:rsidR="000A7B5A" w:rsidRPr="009771B7" w:rsidRDefault="000A7B5A" w:rsidP="005F6080">
            <w:pPr>
              <w:ind w:left="-426"/>
              <w:jc w:val="center"/>
            </w:pPr>
          </w:p>
        </w:tc>
        <w:tc>
          <w:tcPr>
            <w:tcW w:w="6100" w:type="dxa"/>
            <w:shd w:val="clear" w:color="auto" w:fill="auto"/>
          </w:tcPr>
          <w:p w:rsidR="000A7B5A" w:rsidRPr="009771B7" w:rsidRDefault="000A7B5A" w:rsidP="005F6080">
            <w:pPr>
              <w:ind w:left="-426"/>
              <w:jc w:val="center"/>
            </w:pPr>
            <w:r w:rsidRPr="009771B7">
              <w:rPr>
                <w:sz w:val="22"/>
              </w:rPr>
              <w:t>KOPĀ:</w:t>
            </w:r>
          </w:p>
        </w:tc>
        <w:tc>
          <w:tcPr>
            <w:tcW w:w="1979" w:type="dxa"/>
            <w:shd w:val="clear" w:color="auto" w:fill="auto"/>
          </w:tcPr>
          <w:p w:rsidR="000A7B5A" w:rsidRPr="009771B7" w:rsidRDefault="000A7B5A" w:rsidP="005F6080">
            <w:pPr>
              <w:ind w:left="-426"/>
              <w:jc w:val="center"/>
              <w:rPr>
                <w:b/>
              </w:rPr>
            </w:pPr>
            <w:r w:rsidRPr="009771B7">
              <w:rPr>
                <w:b/>
                <w:sz w:val="22"/>
              </w:rPr>
              <w:t>100</w:t>
            </w:r>
          </w:p>
        </w:tc>
      </w:tr>
    </w:tbl>
    <w:p w:rsidR="000A7B5A" w:rsidRPr="004601EB" w:rsidRDefault="000A7B5A" w:rsidP="000A7B5A">
      <w:pPr>
        <w:pStyle w:val="ListParagraph"/>
        <w:numPr>
          <w:ilvl w:val="2"/>
          <w:numId w:val="3"/>
        </w:numPr>
        <w:jc w:val="both"/>
        <w:rPr>
          <w:rFonts w:ascii="Times New Roman" w:hAnsi="Times New Roman"/>
          <w:bCs/>
          <w:sz w:val="24"/>
        </w:rPr>
      </w:pPr>
      <w:r w:rsidRPr="004601EB">
        <w:rPr>
          <w:rFonts w:ascii="Times New Roman" w:hAnsi="Times New Roman"/>
          <w:bCs/>
          <w:sz w:val="24"/>
        </w:rPr>
        <w:t>Kritērijā K1„Pretendenta piedāvātā cena (finanšu piedāvājums)” piedāvājumam ar viszemāko cenu tiks piešķirts maksimālais punktu skaits (20), bet pārējiem piedāvājumiem punkti tiks aprēķināti proporcionāli attiecībā pret piedāvājumu ar viszemāko cenu saskaņā ar šādu algoritmu:</w:t>
      </w:r>
    </w:p>
    <w:p w:rsidR="000A7B5A" w:rsidRPr="00E74378" w:rsidRDefault="000A7B5A" w:rsidP="00C44506">
      <w:pPr>
        <w:numPr>
          <w:ilvl w:val="4"/>
          <w:numId w:val="23"/>
        </w:numPr>
        <w:tabs>
          <w:tab w:val="clear" w:pos="1080"/>
        </w:tabs>
        <w:ind w:left="1985" w:hanging="567"/>
        <w:contextualSpacing/>
        <w:jc w:val="both"/>
      </w:pPr>
      <w:r>
        <w:t>K1 = (A/B) x 20</w:t>
      </w:r>
      <w:r w:rsidRPr="00E74378">
        <w:t xml:space="preserve">, kur </w:t>
      </w:r>
    </w:p>
    <w:p w:rsidR="000A7B5A" w:rsidRDefault="000A7B5A" w:rsidP="00C44506">
      <w:pPr>
        <w:numPr>
          <w:ilvl w:val="4"/>
          <w:numId w:val="23"/>
        </w:numPr>
        <w:tabs>
          <w:tab w:val="clear" w:pos="1080"/>
        </w:tabs>
        <w:ind w:left="1985" w:hanging="567"/>
        <w:contextualSpacing/>
        <w:jc w:val="both"/>
      </w:pPr>
      <w:r>
        <w:t>K1 – kritērijā “</w:t>
      </w:r>
      <w:r w:rsidRPr="00E74378">
        <w:rPr>
          <w:bCs/>
        </w:rPr>
        <w:t>Pretendenta piedāvātā cena (finanšu piedāvājums)</w:t>
      </w:r>
      <w:r>
        <w:rPr>
          <w:bCs/>
        </w:rPr>
        <w:t>” iegūtais punktu skaits;</w:t>
      </w:r>
    </w:p>
    <w:p w:rsidR="000A7B5A" w:rsidRDefault="000A7B5A" w:rsidP="00C44506">
      <w:pPr>
        <w:numPr>
          <w:ilvl w:val="4"/>
          <w:numId w:val="23"/>
        </w:numPr>
        <w:tabs>
          <w:tab w:val="clear" w:pos="1080"/>
        </w:tabs>
        <w:ind w:left="1985" w:hanging="567"/>
        <w:contextualSpacing/>
        <w:jc w:val="both"/>
      </w:pPr>
      <w:r>
        <w:t>A -</w:t>
      </w:r>
      <w:r w:rsidRPr="00E74378">
        <w:t xml:space="preserve"> Zemākā piedāvātā cena</w:t>
      </w:r>
      <w:r>
        <w:t xml:space="preserve"> Finanšu piedāvājuma pozīcijā “</w:t>
      </w:r>
      <w:r w:rsidRPr="00630083">
        <w:t>Pieaugušo izglītības projekta integrētās komunikācijas kampaņas izstrāde un īstenošana</w:t>
      </w:r>
      <w:r>
        <w:rPr>
          <w:bCs/>
        </w:rPr>
        <w:t>” – cena EUR bez PVN</w:t>
      </w:r>
      <w:r w:rsidRPr="00E74378">
        <w:t>;</w:t>
      </w:r>
    </w:p>
    <w:p w:rsidR="000A7B5A" w:rsidRPr="00E74378" w:rsidRDefault="009A18A5" w:rsidP="009A18A5">
      <w:pPr>
        <w:numPr>
          <w:ilvl w:val="4"/>
          <w:numId w:val="23"/>
        </w:numPr>
        <w:tabs>
          <w:tab w:val="clear" w:pos="1080"/>
        </w:tabs>
        <w:ind w:left="1985" w:hanging="567"/>
        <w:contextualSpacing/>
        <w:jc w:val="both"/>
      </w:pPr>
      <w:r>
        <w:t xml:space="preserve">B - </w:t>
      </w:r>
      <w:r w:rsidR="000A7B5A">
        <w:t>Vērtējamā pretendenta piedāvātā cena Finanšu piedāvājuma pozīcijā “</w:t>
      </w:r>
      <w:r w:rsidRPr="009A18A5">
        <w:t>Integrētās komunikācijas kampaņas izstrāde un īstenošana</w:t>
      </w:r>
      <w:r w:rsidR="000A7B5A">
        <w:t>” EUR bez PVN</w:t>
      </w:r>
      <w:r w:rsidR="000A7B5A" w:rsidRPr="00E74378">
        <w:t>;</w:t>
      </w:r>
    </w:p>
    <w:p w:rsidR="000A7B5A" w:rsidRPr="00E74378" w:rsidRDefault="000A7B5A" w:rsidP="00C44506">
      <w:pPr>
        <w:numPr>
          <w:ilvl w:val="4"/>
          <w:numId w:val="23"/>
        </w:numPr>
        <w:tabs>
          <w:tab w:val="clear" w:pos="1080"/>
        </w:tabs>
        <w:ind w:left="1985" w:hanging="567"/>
        <w:contextualSpacing/>
        <w:jc w:val="both"/>
      </w:pPr>
      <w:r>
        <w:t>20  - nolikumā noteiktais maksimālais punktu skaits kritērijā “</w:t>
      </w:r>
      <w:r w:rsidRPr="00E74378">
        <w:rPr>
          <w:bCs/>
        </w:rPr>
        <w:t>Pretendenta piedāvātā cena (finanšu piedāvājums)</w:t>
      </w:r>
      <w:r>
        <w:rPr>
          <w:bCs/>
        </w:rPr>
        <w:t>”</w:t>
      </w:r>
      <w:r>
        <w:t>;</w:t>
      </w:r>
    </w:p>
    <w:p w:rsidR="000A7B5A" w:rsidRDefault="000A7B5A" w:rsidP="00C44506">
      <w:pPr>
        <w:numPr>
          <w:ilvl w:val="4"/>
          <w:numId w:val="23"/>
        </w:numPr>
        <w:tabs>
          <w:tab w:val="clear" w:pos="1080"/>
        </w:tabs>
        <w:ind w:left="1985" w:hanging="567"/>
        <w:contextualSpacing/>
        <w:jc w:val="both"/>
      </w:pPr>
      <w:r w:rsidRPr="00E74378">
        <w:t xml:space="preserve">Kritērijā K2„Pretendenta piedāvājuma kvalitāte (tehniskais piedāvājums)” atklāta konkursa nolikuma prasībām atbilstošajiem piedāvājumiem tiks piešķirti punkti saskaņā ar nolikuma </w:t>
      </w:r>
      <w:r w:rsidR="00DD1740">
        <w:t>8</w:t>
      </w:r>
      <w:r w:rsidRPr="0058230D">
        <w:t>.pielikumā</w:t>
      </w:r>
      <w:r w:rsidRPr="00E74378">
        <w:t xml:space="preserve"> norādīto vērtēšanas metodiku.</w:t>
      </w:r>
    </w:p>
    <w:p w:rsidR="000A7B5A" w:rsidRDefault="000A7B5A" w:rsidP="000A7B5A">
      <w:pPr>
        <w:widowControl w:val="0"/>
        <w:numPr>
          <w:ilvl w:val="2"/>
          <w:numId w:val="3"/>
        </w:numPr>
        <w:overflowPunct w:val="0"/>
        <w:autoSpaceDE w:val="0"/>
        <w:autoSpaceDN w:val="0"/>
        <w:adjustRightInd w:val="0"/>
        <w:jc w:val="both"/>
      </w:pPr>
      <w:r w:rsidRPr="00EE0D37">
        <w:t xml:space="preserve">Katrs </w:t>
      </w:r>
      <w:r>
        <w:t xml:space="preserve">iepirkuma </w:t>
      </w:r>
      <w:r w:rsidRPr="00EE0D37">
        <w:t>komisijas loceklis individuāli izvērtē piedāvājumu atbilstoši saimnieciski visizdevīgākā piedāvājuma vērtēšanas kritērijiem</w:t>
      </w:r>
      <w:r>
        <w:t>.</w:t>
      </w:r>
    </w:p>
    <w:p w:rsidR="000A7B5A" w:rsidRPr="004601EB" w:rsidRDefault="000A7B5A" w:rsidP="000A7B5A">
      <w:pPr>
        <w:widowControl w:val="0"/>
        <w:numPr>
          <w:ilvl w:val="2"/>
          <w:numId w:val="3"/>
        </w:numPr>
        <w:overflowPunct w:val="0"/>
        <w:autoSpaceDE w:val="0"/>
        <w:autoSpaceDN w:val="0"/>
        <w:adjustRightInd w:val="0"/>
        <w:jc w:val="both"/>
      </w:pPr>
      <w:r w:rsidRPr="004601EB">
        <w:t xml:space="preserve">Kritērijā K1 “Pretendenta piedāvātā cena (finanšu piedāvājums)”iegūtais punktu skaits tiek noapaļots līdz divām zīmēm aiz komata. Veicot punktu noapaļošanu tiek ņemts vērā trešais skaitlis aiz komata – attiecīgi, ja tā vērtība ir no 5 – 9, otrais skaitlis aiz komata tiek noapaļots uz augšu. </w:t>
      </w:r>
    </w:p>
    <w:p w:rsidR="000A7B5A" w:rsidRDefault="000A7B5A" w:rsidP="000A7B5A">
      <w:pPr>
        <w:widowControl w:val="0"/>
        <w:numPr>
          <w:ilvl w:val="2"/>
          <w:numId w:val="3"/>
        </w:numPr>
        <w:overflowPunct w:val="0"/>
        <w:autoSpaceDE w:val="0"/>
        <w:autoSpaceDN w:val="0"/>
        <w:adjustRightInd w:val="0"/>
        <w:jc w:val="both"/>
      </w:pPr>
      <w:r w:rsidRPr="00BC0829">
        <w:lastRenderedPageBreak/>
        <w:t>Kopvērtējums katram piedāvājumam tiks iegūts kā vidējais aritmētiskais, apkopojot iepirkuma komisijas locekļu individuālos piedāvājumu vērtējum</w:t>
      </w:r>
      <w:r>
        <w:t xml:space="preserve">us, kuros saskaitīti kritērijā K1 </w:t>
      </w:r>
      <w:r w:rsidRPr="004601EB">
        <w:t>“Pretendenta piedāvātā cena (finanšu piedāvājums)” un kritērijā K2 “Piedāvājuma kvalitāte (tehniskais piedāvājums)”</w:t>
      </w:r>
      <w:r>
        <w:t xml:space="preserve">  iegūtie punkti katrā kritērijā/apakškritērijā.</w:t>
      </w:r>
    </w:p>
    <w:p w:rsidR="000A7B5A" w:rsidRPr="00EE0D37" w:rsidRDefault="000A7B5A" w:rsidP="000A7B5A">
      <w:pPr>
        <w:widowControl w:val="0"/>
        <w:numPr>
          <w:ilvl w:val="2"/>
          <w:numId w:val="3"/>
        </w:numPr>
        <w:overflowPunct w:val="0"/>
        <w:autoSpaceDE w:val="0"/>
        <w:autoSpaceDN w:val="0"/>
        <w:adjustRightInd w:val="0"/>
        <w:jc w:val="both"/>
      </w:pPr>
      <w:r w:rsidRPr="00B7700D">
        <w:t>Par saimnieciski visizdevīgāko piedāvājumu</w:t>
      </w:r>
      <w:r w:rsidR="00F4049A">
        <w:t xml:space="preserve"> </w:t>
      </w:r>
      <w:r w:rsidRPr="00B7700D">
        <w:t>tiks atzīts piedāvājums, kurš ieguvis visaugstāko punktu kopvērtējumu</w:t>
      </w:r>
      <w:r>
        <w:t>.</w:t>
      </w:r>
    </w:p>
    <w:p w:rsidR="000A7B5A" w:rsidRPr="0058230D" w:rsidRDefault="000A7B5A" w:rsidP="000A7B5A">
      <w:pPr>
        <w:widowControl w:val="0"/>
        <w:numPr>
          <w:ilvl w:val="2"/>
          <w:numId w:val="3"/>
        </w:numPr>
        <w:overflowPunct w:val="0"/>
        <w:autoSpaceDE w:val="0"/>
        <w:autoSpaceDN w:val="0"/>
        <w:adjustRightInd w:val="0"/>
        <w:jc w:val="both"/>
      </w:pPr>
      <w:r w:rsidRPr="0058230D">
        <w:t>Gadījumā, ja pēc piedāvājumu izvērtēš</w:t>
      </w:r>
      <w:r>
        <w:t>anas tiks atzīts, ka divu vai vai</w:t>
      </w:r>
      <w:r w:rsidRPr="0058230D">
        <w:t>rāku piedāvājumu novērtējums ir vienāds, iepirkuma komisija izvēloties pretendentu, kuram būtu piešķiramas līguma slēgšanas tiesības, dod priekšroku tam pretendentam, kurš kritērijā K2 “Piedāvājuma kvalitāte (tehniskais piedāvājums)”  ieguvis lielāku punktu skaitu.</w:t>
      </w:r>
    </w:p>
    <w:p w:rsidR="000A7B5A" w:rsidRDefault="000A7B5A" w:rsidP="000A7B5A">
      <w:pPr>
        <w:widowControl w:val="0"/>
        <w:numPr>
          <w:ilvl w:val="2"/>
          <w:numId w:val="3"/>
        </w:numPr>
        <w:overflowPunct w:val="0"/>
        <w:autoSpaceDE w:val="0"/>
        <w:autoSpaceDN w:val="0"/>
        <w:adjustRightInd w:val="0"/>
        <w:jc w:val="both"/>
      </w:pPr>
      <w:r w:rsidRPr="00EE110F">
        <w:t xml:space="preserve">Pirms lēmuma pieņemšanas par līguma slēgšanas tiesību piešķiršanu, iepirkuma komisija attiecībā uz katru Pretendentu, kuram būtu piešķiramas līguma slēgšanas tiesības, veic </w:t>
      </w:r>
      <w:r>
        <w:t>5.2</w:t>
      </w:r>
      <w:r w:rsidRPr="00EE110F">
        <w:t>.punktā minēto pārbaudi.</w:t>
      </w:r>
    </w:p>
    <w:p w:rsidR="000A7B5A" w:rsidRDefault="000A7B5A" w:rsidP="000A7B5A">
      <w:pPr>
        <w:widowControl w:val="0"/>
        <w:overflowPunct w:val="0"/>
        <w:autoSpaceDE w:val="0"/>
        <w:autoSpaceDN w:val="0"/>
        <w:adjustRightInd w:val="0"/>
        <w:ind w:left="720"/>
        <w:jc w:val="both"/>
      </w:pPr>
    </w:p>
    <w:p w:rsidR="000A7B5A" w:rsidRPr="008C157B" w:rsidRDefault="000A7B5A" w:rsidP="008C157B">
      <w:pPr>
        <w:pStyle w:val="ListParagraph"/>
        <w:numPr>
          <w:ilvl w:val="1"/>
          <w:numId w:val="3"/>
        </w:numPr>
        <w:tabs>
          <w:tab w:val="clear" w:pos="928"/>
          <w:tab w:val="num" w:pos="567"/>
        </w:tabs>
        <w:ind w:left="567" w:hanging="567"/>
        <w:jc w:val="both"/>
        <w:rPr>
          <w:rFonts w:ascii="Times New Roman" w:hAnsi="Times New Roman"/>
          <w:sz w:val="24"/>
          <w:szCs w:val="24"/>
        </w:rPr>
      </w:pPr>
      <w:r w:rsidRPr="008C157B">
        <w:rPr>
          <w:rFonts w:ascii="Times New Roman" w:hAnsi="Times New Roman"/>
          <w:sz w:val="24"/>
          <w:szCs w:val="24"/>
        </w:rPr>
        <w:t>Pirms lēmuma pieņemšanas par līguma slēgšanas tiesību piešķiršanu, iepirkuma komisija attiecībā uz katru Pretendentu, kuram būtu piešķiramas līguma slēgšanas tiesības, veic 5.2.punktā minēto pārbaudi.</w:t>
      </w:r>
    </w:p>
    <w:p w:rsidR="000A7B5A" w:rsidRPr="00EE110F" w:rsidRDefault="000A7B5A" w:rsidP="000A7B5A">
      <w:pPr>
        <w:widowControl w:val="0"/>
        <w:tabs>
          <w:tab w:val="left" w:pos="567"/>
        </w:tabs>
        <w:overflowPunct w:val="0"/>
        <w:autoSpaceDE w:val="0"/>
        <w:autoSpaceDN w:val="0"/>
        <w:adjustRightInd w:val="0"/>
        <w:jc w:val="both"/>
        <w:rPr>
          <w:highlight w:val="green"/>
        </w:rPr>
      </w:pPr>
    </w:p>
    <w:p w:rsidR="000A7B5A" w:rsidRPr="00A36687" w:rsidRDefault="001853C2" w:rsidP="000A7B5A">
      <w:pPr>
        <w:pStyle w:val="BodyText"/>
        <w:numPr>
          <w:ilvl w:val="0"/>
          <w:numId w:val="3"/>
        </w:numPr>
        <w:rPr>
          <w:rFonts w:ascii="Times New Roman Bold" w:hAnsi="Times New Roman Bold"/>
          <w:b/>
          <w:bCs/>
          <w:caps/>
        </w:rPr>
      </w:pPr>
      <w:bookmarkStart w:id="6" w:name="_Toc465088444"/>
      <w:r>
        <w:rPr>
          <w:rFonts w:ascii="Times New Roman Bold" w:hAnsi="Times New Roman Bold"/>
          <w:b/>
          <w:bCs/>
          <w:caps/>
        </w:rPr>
        <w:t xml:space="preserve">Lēmuma pieņemšana UN </w:t>
      </w:r>
      <w:r w:rsidR="000A7B5A" w:rsidRPr="00086C0E">
        <w:rPr>
          <w:rFonts w:ascii="Times New Roman Bold" w:hAnsi="Times New Roman Bold"/>
          <w:b/>
          <w:bCs/>
          <w:caps/>
        </w:rPr>
        <w:t xml:space="preserve">paziņošana </w:t>
      </w:r>
      <w:bookmarkEnd w:id="6"/>
    </w:p>
    <w:p w:rsidR="000A7B5A" w:rsidRPr="00664847" w:rsidRDefault="000A7B5A" w:rsidP="000A7B5A">
      <w:pPr>
        <w:pStyle w:val="ListParagraph"/>
        <w:numPr>
          <w:ilvl w:val="1"/>
          <w:numId w:val="3"/>
        </w:numPr>
        <w:ind w:left="567" w:hanging="567"/>
        <w:jc w:val="both"/>
        <w:rPr>
          <w:rFonts w:ascii="Times New Roman" w:hAnsi="Times New Roman"/>
          <w:sz w:val="24"/>
        </w:rPr>
      </w:pPr>
      <w:r w:rsidRPr="00664847">
        <w:rPr>
          <w:rFonts w:ascii="Times New Roman" w:hAnsi="Times New Roman"/>
          <w:sz w:val="24"/>
        </w:rPr>
        <w:t>J</w:t>
      </w:r>
      <w:r>
        <w:rPr>
          <w:rFonts w:ascii="Times New Roman" w:hAnsi="Times New Roman"/>
          <w:sz w:val="24"/>
        </w:rPr>
        <w:t>a, veicot atklāta konkursa nolikuma 5.2</w:t>
      </w:r>
      <w:r w:rsidRPr="00664847">
        <w:rPr>
          <w:rFonts w:ascii="Times New Roman" w:hAnsi="Times New Roman"/>
          <w:sz w:val="24"/>
        </w:rPr>
        <w:t xml:space="preserve">.punktā minēto pārbaudi, iepirkuma komisija pārliecinās, ka uz pretendentu, kuram būtu piešķiramas </w:t>
      </w:r>
      <w:r>
        <w:rPr>
          <w:rFonts w:ascii="Times New Roman" w:hAnsi="Times New Roman"/>
          <w:sz w:val="24"/>
        </w:rPr>
        <w:t xml:space="preserve">iepirkuma </w:t>
      </w:r>
      <w:r w:rsidRPr="00664847">
        <w:rPr>
          <w:rFonts w:ascii="Times New Roman" w:hAnsi="Times New Roman"/>
          <w:sz w:val="24"/>
        </w:rPr>
        <w:t>līguma slēgšanas tiesības nav attiecin</w:t>
      </w:r>
      <w:r>
        <w:rPr>
          <w:rFonts w:ascii="Times New Roman" w:hAnsi="Times New Roman"/>
          <w:sz w:val="24"/>
        </w:rPr>
        <w:t xml:space="preserve">āmi </w:t>
      </w:r>
      <w:r w:rsidR="003C4EAD">
        <w:rPr>
          <w:rFonts w:ascii="Times New Roman" w:hAnsi="Times New Roman"/>
          <w:sz w:val="24"/>
        </w:rPr>
        <w:t>PIL</w:t>
      </w:r>
      <w:r>
        <w:rPr>
          <w:rFonts w:ascii="Times New Roman" w:hAnsi="Times New Roman"/>
          <w:sz w:val="24"/>
        </w:rPr>
        <w:t xml:space="preserve"> 42.</w:t>
      </w:r>
      <w:r w:rsidRPr="00664847">
        <w:rPr>
          <w:rFonts w:ascii="Times New Roman" w:hAnsi="Times New Roman"/>
          <w:sz w:val="24"/>
        </w:rPr>
        <w:t>panta pirmajā daļā noteiktie pretendentu izslēgšanas gadījumi, pretendentam tiek piešķirtas līguma slēgšanas tiesības.</w:t>
      </w:r>
    </w:p>
    <w:p w:rsidR="000A7B5A" w:rsidRPr="00DD1740" w:rsidRDefault="000A7B5A" w:rsidP="000A7B5A">
      <w:pPr>
        <w:pStyle w:val="ListParagraph"/>
        <w:numPr>
          <w:ilvl w:val="1"/>
          <w:numId w:val="3"/>
        </w:numPr>
        <w:ind w:left="567" w:hanging="567"/>
        <w:jc w:val="both"/>
        <w:rPr>
          <w:rFonts w:ascii="Times New Roman" w:hAnsi="Times New Roman"/>
          <w:sz w:val="24"/>
        </w:rPr>
      </w:pPr>
      <w:r>
        <w:rPr>
          <w:rFonts w:ascii="Times New Roman" w:hAnsi="Times New Roman"/>
          <w:sz w:val="24"/>
        </w:rPr>
        <w:t>Ja, veicot atklāta konkursa nolikuma 5.2</w:t>
      </w:r>
      <w:r w:rsidRPr="00664847">
        <w:rPr>
          <w:rFonts w:ascii="Times New Roman" w:hAnsi="Times New Roman"/>
          <w:sz w:val="24"/>
        </w:rPr>
        <w:t>.punktā minēto pārbaudi, iepirkuma komisija pārliecinās, ka uz pretendentu, kuram būtu piešķiramas līguma slēgšanas tiesības ir attiecināms kāds</w:t>
      </w:r>
      <w:r>
        <w:rPr>
          <w:rFonts w:ascii="Times New Roman" w:hAnsi="Times New Roman"/>
          <w:sz w:val="24"/>
        </w:rPr>
        <w:t xml:space="preserve"> no </w:t>
      </w:r>
      <w:r w:rsidR="003C4EAD">
        <w:rPr>
          <w:rFonts w:ascii="Times New Roman" w:hAnsi="Times New Roman"/>
          <w:sz w:val="24"/>
        </w:rPr>
        <w:t>PIL</w:t>
      </w:r>
      <w:r>
        <w:rPr>
          <w:rFonts w:ascii="Times New Roman" w:hAnsi="Times New Roman"/>
          <w:sz w:val="24"/>
        </w:rPr>
        <w:t xml:space="preserve"> 42.</w:t>
      </w:r>
      <w:r w:rsidRPr="00664847">
        <w:rPr>
          <w:rFonts w:ascii="Times New Roman" w:hAnsi="Times New Roman"/>
          <w:sz w:val="24"/>
        </w:rPr>
        <w:t xml:space="preserve">panta pirmajā daļā noteiktajiem pretendentu izslēgšanas gadījumiem, attiecīgais pretendents tiek izslēgts no turpmākas dalības iepirkumā, un par pretendentu, kuram būtu piešķiramas </w:t>
      </w:r>
      <w:r w:rsidRPr="00664847">
        <w:rPr>
          <w:rFonts w:ascii="Times New Roman" w:hAnsi="Times New Roman"/>
          <w:sz w:val="24"/>
        </w:rPr>
        <w:lastRenderedPageBreak/>
        <w:t xml:space="preserve">līguma slēgšanas tiesības, atbilstoši atklātā konkursa nolikuma </w:t>
      </w:r>
      <w:r w:rsidRPr="00DD1740">
        <w:rPr>
          <w:rFonts w:ascii="Times New Roman" w:hAnsi="Times New Roman"/>
          <w:sz w:val="24"/>
        </w:rPr>
        <w:t>6.15.punktāizvirzītajam</w:t>
      </w:r>
      <w:r w:rsidRPr="00664847">
        <w:rPr>
          <w:rFonts w:ascii="Times New Roman" w:hAnsi="Times New Roman"/>
          <w:sz w:val="24"/>
        </w:rPr>
        <w:t xml:space="preserve"> piedāvājumu izvēles </w:t>
      </w:r>
      <w:r w:rsidRPr="00DD1740">
        <w:rPr>
          <w:rFonts w:ascii="Times New Roman" w:hAnsi="Times New Roman"/>
          <w:sz w:val="24"/>
        </w:rPr>
        <w:t>kritērijam tiek atzīts pretendents, kura piedāvājums ieguvis nākamo augstāko punktu kopvērtējumu (nākamais saimnieciski izdevīgākais piedāvājums).</w:t>
      </w:r>
    </w:p>
    <w:p w:rsidR="000A7B5A" w:rsidRPr="00664847" w:rsidRDefault="000A7B5A" w:rsidP="000A7B5A">
      <w:pPr>
        <w:pStyle w:val="ListParagraph"/>
        <w:numPr>
          <w:ilvl w:val="1"/>
          <w:numId w:val="3"/>
        </w:numPr>
        <w:ind w:left="567" w:hanging="567"/>
        <w:jc w:val="both"/>
        <w:rPr>
          <w:rFonts w:ascii="Times New Roman" w:hAnsi="Times New Roman"/>
          <w:sz w:val="24"/>
        </w:rPr>
      </w:pPr>
      <w:r w:rsidRPr="00664847">
        <w:rPr>
          <w:rFonts w:ascii="Times New Roman" w:hAnsi="Times New Roman"/>
          <w:sz w:val="24"/>
        </w:rPr>
        <w:t>Par iepirkuma komisijas pieņemto lēmumu visi pretendenti tiek informēti vienlaikus 3 (trīs) darba dienu laikā pēc lēmuma pieņemšanas.</w:t>
      </w:r>
    </w:p>
    <w:p w:rsidR="000A7B5A" w:rsidRDefault="000A7B5A" w:rsidP="000A7B5A">
      <w:pPr>
        <w:pStyle w:val="ListParagraph"/>
        <w:numPr>
          <w:ilvl w:val="1"/>
          <w:numId w:val="3"/>
        </w:numPr>
        <w:ind w:left="567" w:hanging="567"/>
        <w:jc w:val="both"/>
        <w:rPr>
          <w:rFonts w:ascii="Times New Roman" w:hAnsi="Times New Roman"/>
          <w:sz w:val="24"/>
        </w:rPr>
      </w:pPr>
      <w:r w:rsidRPr="00664847">
        <w:rPr>
          <w:rFonts w:ascii="Times New Roman" w:hAnsi="Times New Roman"/>
          <w:sz w:val="24"/>
        </w:rPr>
        <w:t xml:space="preserve">Ja </w:t>
      </w:r>
      <w:r>
        <w:rPr>
          <w:rFonts w:ascii="Times New Roman" w:hAnsi="Times New Roman"/>
          <w:sz w:val="24"/>
        </w:rPr>
        <w:t xml:space="preserve">atklātā konkursā piedāvājumu ir iesniedzis </w:t>
      </w:r>
      <w:r w:rsidRPr="00664847">
        <w:rPr>
          <w:rFonts w:ascii="Times New Roman" w:hAnsi="Times New Roman"/>
          <w:sz w:val="24"/>
        </w:rPr>
        <w:t xml:space="preserve">tikai </w:t>
      </w:r>
      <w:r>
        <w:rPr>
          <w:rFonts w:ascii="Times New Roman" w:hAnsi="Times New Roman"/>
          <w:sz w:val="24"/>
        </w:rPr>
        <w:t>1 (</w:t>
      </w:r>
      <w:r w:rsidRPr="00664847">
        <w:rPr>
          <w:rFonts w:ascii="Times New Roman" w:hAnsi="Times New Roman"/>
          <w:sz w:val="24"/>
        </w:rPr>
        <w:t>viens</w:t>
      </w:r>
      <w:r>
        <w:rPr>
          <w:rFonts w:ascii="Times New Roman" w:hAnsi="Times New Roman"/>
          <w:sz w:val="24"/>
        </w:rPr>
        <w:t>)</w:t>
      </w:r>
      <w:r w:rsidRPr="00664847">
        <w:rPr>
          <w:rFonts w:ascii="Times New Roman" w:hAnsi="Times New Roman"/>
          <w:sz w:val="24"/>
        </w:rPr>
        <w:t xml:space="preserve"> Pretendents,</w:t>
      </w:r>
      <w:r>
        <w:rPr>
          <w:rFonts w:ascii="Times New Roman" w:hAnsi="Times New Roman"/>
          <w:sz w:val="24"/>
        </w:rPr>
        <w:t xml:space="preserve"> iepirkuma</w:t>
      </w:r>
      <w:r w:rsidRPr="00664847">
        <w:rPr>
          <w:rFonts w:ascii="Times New Roman" w:hAnsi="Times New Roman"/>
          <w:sz w:val="24"/>
        </w:rPr>
        <w:t xml:space="preserve"> komisija sagatavo un</w:t>
      </w:r>
      <w:r>
        <w:rPr>
          <w:rFonts w:ascii="Times New Roman" w:hAnsi="Times New Roman"/>
          <w:sz w:val="24"/>
        </w:rPr>
        <w:t xml:space="preserve"> pasūtītājs </w:t>
      </w:r>
      <w:r w:rsidRPr="00664847">
        <w:rPr>
          <w:rFonts w:ascii="Times New Roman" w:hAnsi="Times New Roman"/>
          <w:sz w:val="24"/>
        </w:rPr>
        <w:t>ietver iepirkuma procedūras ziņojumā pamatojumu tam, ka izvirzītās pretendentu atlases prasības ir objektīvas un samērīgas. Ja komisija nevar pamatot, ka izvirzītās pretendentu atlases prasības ir objektīvas un samērīgas, tā pieņem lēmum</w:t>
      </w:r>
      <w:r>
        <w:rPr>
          <w:rFonts w:ascii="Times New Roman" w:hAnsi="Times New Roman"/>
          <w:sz w:val="24"/>
        </w:rPr>
        <w:t>u pārtraukt iepirkuma procedūru</w:t>
      </w:r>
      <w:r w:rsidRPr="00664847">
        <w:rPr>
          <w:rFonts w:ascii="Times New Roman" w:hAnsi="Times New Roman"/>
          <w:sz w:val="24"/>
        </w:rPr>
        <w:t>.</w:t>
      </w:r>
    </w:p>
    <w:p w:rsidR="000A7B5A" w:rsidRPr="0056351B" w:rsidRDefault="000A7B5A" w:rsidP="000A7B5A">
      <w:pPr>
        <w:pStyle w:val="ListParagraph"/>
        <w:numPr>
          <w:ilvl w:val="1"/>
          <w:numId w:val="3"/>
        </w:numPr>
        <w:ind w:left="567" w:hanging="567"/>
        <w:jc w:val="both"/>
        <w:rPr>
          <w:rFonts w:ascii="Times New Roman" w:hAnsi="Times New Roman"/>
          <w:sz w:val="24"/>
        </w:rPr>
      </w:pPr>
      <w:r w:rsidRPr="00DB3B66">
        <w:rPr>
          <w:rFonts w:ascii="Times New Roman" w:hAnsi="Times New Roman"/>
          <w:sz w:val="24"/>
        </w:rPr>
        <w:t xml:space="preserve">Ja iepirkuma procedūra ir izbeigta vai pārtraukta, iepirkuma komisija 3 (triju) darbdienu laikā vienlaikus informē visus pretendentus par visiem iemesliem, kuru dēļ iepirkuma procedūra ir izbeigta vai pārtraukta, </w:t>
      </w:r>
      <w:r w:rsidRPr="0056351B">
        <w:rPr>
          <w:rFonts w:ascii="Times New Roman" w:hAnsi="Times New Roman"/>
          <w:sz w:val="24"/>
        </w:rPr>
        <w:t>un informē par termiņu, kādā Pretendents, ievērojot Publisko iepirkumu likuma 68.panta otrās daļas 1. vai 2.punktā noteikto termiņu, var iesniegt Iepirkumu uzraudzības birojam iesniegumu par iepirkuma procedūras pārkāpumiem.</w:t>
      </w:r>
    </w:p>
    <w:p w:rsidR="000A7B5A" w:rsidRPr="00DB3B66" w:rsidRDefault="000A7B5A" w:rsidP="000A7B5A">
      <w:pPr>
        <w:pStyle w:val="ListParagraph"/>
        <w:numPr>
          <w:ilvl w:val="1"/>
          <w:numId w:val="3"/>
        </w:numPr>
        <w:ind w:left="567" w:hanging="567"/>
        <w:jc w:val="both"/>
        <w:rPr>
          <w:rFonts w:ascii="Times New Roman" w:hAnsi="Times New Roman"/>
          <w:sz w:val="24"/>
        </w:rPr>
      </w:pPr>
      <w:r w:rsidRPr="00DB3B66">
        <w:rPr>
          <w:rFonts w:ascii="Times New Roman" w:hAnsi="Times New Roman"/>
          <w:sz w:val="24"/>
        </w:rPr>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w:t>
      </w:r>
      <w:r w:rsidRPr="00DB3B66">
        <w:rPr>
          <w:rFonts w:ascii="Times New Roman" w:hAnsi="Times New Roman"/>
          <w:sz w:val="24"/>
        </w:rPr>
        <w:lastRenderedPageBreak/>
        <w:t>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0A7B5A" w:rsidRPr="00DA709C" w:rsidRDefault="000A7B5A" w:rsidP="000A7B5A">
      <w:pPr>
        <w:jc w:val="both"/>
      </w:pPr>
    </w:p>
    <w:p w:rsidR="000A7B5A" w:rsidRDefault="000A7B5A" w:rsidP="000A7B5A">
      <w:pPr>
        <w:pStyle w:val="BodyText"/>
        <w:numPr>
          <w:ilvl w:val="0"/>
          <w:numId w:val="3"/>
        </w:numPr>
        <w:rPr>
          <w:b/>
          <w:bCs/>
        </w:rPr>
      </w:pPr>
      <w:r>
        <w:rPr>
          <w:b/>
          <w:bCs/>
        </w:rPr>
        <w:t>LĪGUMA SLĒGŠANA</w:t>
      </w:r>
    </w:p>
    <w:p w:rsidR="000A7B5A" w:rsidRDefault="000A7B5A" w:rsidP="000A7B5A">
      <w:pPr>
        <w:numPr>
          <w:ilvl w:val="1"/>
          <w:numId w:val="3"/>
        </w:numPr>
        <w:suppressAutoHyphens/>
        <w:jc w:val="both"/>
        <w:rPr>
          <w:szCs w:val="22"/>
          <w:lang w:eastAsia="ar-SA"/>
        </w:rPr>
      </w:pPr>
      <w:r>
        <w:t xml:space="preserve">Ar izraudzīto Pretendentu tiks slēgts līgums </w:t>
      </w:r>
      <w:r w:rsidR="003C4EAD">
        <w:t>PIL</w:t>
      </w:r>
      <w:r>
        <w:t xml:space="preserve"> 60. pantā noteiktajā kārtībā saskaņā ar nolikuma noteikumiem un nolikumam pievienoto iepirkuma līguma projektu un ievērojot pretendenta piedāvājumu. Līguma nosacījumi, var tikt precizēti tiktāl, lai tie nebūtu pretrunā līguma projekta nosacījumiem.</w:t>
      </w:r>
    </w:p>
    <w:p w:rsidR="000A7B5A" w:rsidRDefault="000A7B5A" w:rsidP="000A7B5A">
      <w:pPr>
        <w:numPr>
          <w:ilvl w:val="1"/>
          <w:numId w:val="3"/>
        </w:numPr>
        <w:suppressAutoHyphens/>
        <w:jc w:val="both"/>
        <w:rPr>
          <w:szCs w:val="22"/>
        </w:rPr>
      </w:pPr>
      <w:r>
        <w:t xml:space="preserve">Iesniedzot piedāvājumu, pretendents pilnībā akceptē iepirkuma līguma projektu. Pretendenta iebildumi par nolikumam pievienotā līguma projekta nosacījumiem jāizsaka piedāvājumu sagatavošanas laikā </w:t>
      </w:r>
      <w:r w:rsidR="003C4EAD">
        <w:t>PIL</w:t>
      </w:r>
      <w:r>
        <w:t xml:space="preserve"> noteiktajā kārtībā. Slēdzot līgumu, iebildumi par līguma projekta nosacījumiem netiek pieņemti.</w:t>
      </w:r>
    </w:p>
    <w:p w:rsidR="000A7B5A" w:rsidRDefault="000A7B5A" w:rsidP="000A7B5A">
      <w:pPr>
        <w:numPr>
          <w:ilvl w:val="1"/>
          <w:numId w:val="3"/>
        </w:numPr>
        <w:suppressAutoHyphens/>
        <w:jc w:val="both"/>
        <w:rPr>
          <w:szCs w:val="22"/>
        </w:rPr>
      </w:pPr>
      <w:r>
        <w:t>Pretendents nodrošina piedāvātās līgumcenas nemainīgumu pakalpojumam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rsidR="000A7B5A" w:rsidRDefault="000A7B5A" w:rsidP="000A7B5A">
      <w:pPr>
        <w:numPr>
          <w:ilvl w:val="1"/>
          <w:numId w:val="3"/>
        </w:numPr>
        <w:suppressAutoHyphens/>
        <w:jc w:val="both"/>
        <w:rPr>
          <w:szCs w:val="22"/>
        </w:rPr>
      </w:pPr>
      <w:r>
        <w:t xml:space="preserve">Ja par iepirkuma procedūras uzvarētāju tiks atzīta personu apvienība, tai līdz līguma noslēgšanai ir jāreģistrējas Latvijas Republikas Uzņēmumu reģistrā vai attiecīgās ārvalsts reģistrā, atbilstoši attiecīgās ārvalsts normatīvo aktu regulējumam, vai jānoslēdz sabiedrības līgums Civillikuma 2241. – 2280.pantā noteiktajā kārtībā. </w:t>
      </w:r>
    </w:p>
    <w:p w:rsidR="000A7B5A" w:rsidRPr="00207144" w:rsidRDefault="000A7B5A" w:rsidP="000A7B5A">
      <w:pPr>
        <w:pStyle w:val="Apakpunkts"/>
        <w:widowControl/>
        <w:numPr>
          <w:ilvl w:val="1"/>
          <w:numId w:val="3"/>
        </w:numPr>
        <w:tabs>
          <w:tab w:val="left" w:pos="720"/>
        </w:tabs>
        <w:spacing w:before="0" w:after="0"/>
        <w:outlineLvl w:val="9"/>
        <w:rPr>
          <w:szCs w:val="24"/>
        </w:rPr>
      </w:pPr>
      <w:r w:rsidRPr="00207144">
        <w:t>Izraudzītajam pretendentam līgums stājas spēkā pēc abpusējas parakstīšanas.</w:t>
      </w:r>
    </w:p>
    <w:p w:rsidR="000A7B5A" w:rsidRPr="003D58FE" w:rsidRDefault="000A7B5A" w:rsidP="000A7B5A">
      <w:pPr>
        <w:pStyle w:val="BodyText"/>
      </w:pPr>
      <w:bookmarkStart w:id="7" w:name="_Toc100901319"/>
      <w:bookmarkStart w:id="8" w:name="_Toc100901438"/>
      <w:bookmarkStart w:id="9" w:name="_Toc100901508"/>
      <w:bookmarkStart w:id="10" w:name="_Toc100907327"/>
      <w:bookmarkStart w:id="11" w:name="_Toc100963481"/>
      <w:bookmarkStart w:id="12" w:name="_Toc100964353"/>
      <w:bookmarkStart w:id="13" w:name="_Toc100976695"/>
      <w:bookmarkStart w:id="14" w:name="_Toc100981158"/>
      <w:bookmarkStart w:id="15" w:name="_Toc100981662"/>
      <w:bookmarkStart w:id="16" w:name="_Toc100982031"/>
      <w:bookmarkStart w:id="17" w:name="_Toc100982072"/>
      <w:bookmarkStart w:id="18" w:name="_Toc100982242"/>
      <w:bookmarkStart w:id="19" w:name="_Toc101584371"/>
      <w:bookmarkStart w:id="20" w:name="_Toc101607024"/>
      <w:bookmarkStart w:id="21" w:name="_Toc101681274"/>
      <w:bookmarkStart w:id="22" w:name="_Toc101925514"/>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0A7B5A" w:rsidRPr="00E6130F" w:rsidRDefault="000A7B5A" w:rsidP="000A7B5A">
      <w:pPr>
        <w:pStyle w:val="BodyText"/>
        <w:numPr>
          <w:ilvl w:val="0"/>
          <w:numId w:val="3"/>
        </w:numPr>
        <w:ind w:left="0" w:firstLine="0"/>
        <w:rPr>
          <w:b/>
          <w:bCs/>
        </w:rPr>
      </w:pPr>
      <w:r>
        <w:rPr>
          <w:b/>
          <w:bCs/>
        </w:rPr>
        <w:t>CITI</w:t>
      </w:r>
      <w:r w:rsidRPr="009043FC">
        <w:rPr>
          <w:b/>
          <w:bCs/>
        </w:rPr>
        <w:t xml:space="preserve"> NOTEIKUMI</w:t>
      </w:r>
    </w:p>
    <w:p w:rsidR="000A7B5A" w:rsidRPr="004C6D67" w:rsidRDefault="000A7B5A" w:rsidP="000A7B5A">
      <w:pPr>
        <w:pStyle w:val="ListParagraph"/>
        <w:numPr>
          <w:ilvl w:val="1"/>
          <w:numId w:val="3"/>
        </w:numPr>
        <w:ind w:left="567" w:hanging="567"/>
        <w:jc w:val="both"/>
        <w:rPr>
          <w:rFonts w:ascii="Times New Roman" w:hAnsi="Times New Roman"/>
          <w:sz w:val="24"/>
        </w:rPr>
      </w:pPr>
      <w:r w:rsidRPr="004C6D67">
        <w:rPr>
          <w:rFonts w:ascii="Times New Roman" w:hAnsi="Times New Roman"/>
          <w:sz w:val="24"/>
        </w:rPr>
        <w:t>Atklāta konkursa</w:t>
      </w:r>
      <w:r>
        <w:rPr>
          <w:rFonts w:ascii="Times New Roman" w:hAnsi="Times New Roman"/>
          <w:sz w:val="24"/>
        </w:rPr>
        <w:t xml:space="preserve"> nolikumam </w:t>
      </w:r>
      <w:r w:rsidRPr="004C6D67">
        <w:rPr>
          <w:rFonts w:ascii="Times New Roman" w:hAnsi="Times New Roman"/>
          <w:sz w:val="24"/>
        </w:rPr>
        <w:t>pievienoti šādi pielikumi:</w:t>
      </w:r>
    </w:p>
    <w:p w:rsidR="000A7B5A" w:rsidRPr="007A0AF7" w:rsidRDefault="000A7B5A" w:rsidP="000A7B5A">
      <w:pPr>
        <w:widowControl w:val="0"/>
        <w:numPr>
          <w:ilvl w:val="2"/>
          <w:numId w:val="3"/>
        </w:numPr>
        <w:overflowPunct w:val="0"/>
        <w:autoSpaceDE w:val="0"/>
        <w:autoSpaceDN w:val="0"/>
        <w:adjustRightInd w:val="0"/>
        <w:ind w:left="1134" w:hanging="850"/>
        <w:jc w:val="both"/>
      </w:pPr>
      <w:r w:rsidRPr="007A0AF7">
        <w:t xml:space="preserve">1.pielikums – </w:t>
      </w:r>
      <w:r>
        <w:t>Pieteikums</w:t>
      </w:r>
      <w:r w:rsidRPr="007A0AF7">
        <w:t xml:space="preserve"> dalībai</w:t>
      </w:r>
      <w:r>
        <w:t xml:space="preserve"> atklātā</w:t>
      </w:r>
      <w:r w:rsidRPr="007A0AF7">
        <w:t xml:space="preserve"> konkursā;</w:t>
      </w:r>
    </w:p>
    <w:p w:rsidR="000A7B5A" w:rsidRPr="004C6D67" w:rsidRDefault="000A7B5A" w:rsidP="000A7B5A">
      <w:pPr>
        <w:widowControl w:val="0"/>
        <w:numPr>
          <w:ilvl w:val="2"/>
          <w:numId w:val="3"/>
        </w:numPr>
        <w:overflowPunct w:val="0"/>
        <w:autoSpaceDE w:val="0"/>
        <w:autoSpaceDN w:val="0"/>
        <w:adjustRightInd w:val="0"/>
        <w:ind w:left="1134" w:hanging="850"/>
        <w:jc w:val="both"/>
      </w:pPr>
      <w:r w:rsidRPr="007A0AF7">
        <w:t>2.pielikums – Pretendenta pieredzes apliecinājuma tabula;</w:t>
      </w:r>
    </w:p>
    <w:p w:rsidR="000A7B5A" w:rsidRPr="004C6D67" w:rsidRDefault="000A7B5A" w:rsidP="000A7B5A">
      <w:pPr>
        <w:widowControl w:val="0"/>
        <w:numPr>
          <w:ilvl w:val="2"/>
          <w:numId w:val="3"/>
        </w:numPr>
        <w:overflowPunct w:val="0"/>
        <w:autoSpaceDE w:val="0"/>
        <w:autoSpaceDN w:val="0"/>
        <w:adjustRightInd w:val="0"/>
        <w:ind w:left="1134" w:hanging="850"/>
        <w:jc w:val="both"/>
      </w:pPr>
      <w:r w:rsidRPr="007A0AF7">
        <w:t xml:space="preserve">3.pielikums – Pretendenta līguma izpildē </w:t>
      </w:r>
      <w:r>
        <w:t>piesais</w:t>
      </w:r>
      <w:r>
        <w:lastRenderedPageBreak/>
        <w:t xml:space="preserve">tītā personāla pieredzes </w:t>
      </w:r>
      <w:r w:rsidRPr="007A0AF7">
        <w:t>apliecinājums</w:t>
      </w:r>
      <w:r>
        <w:t xml:space="preserve"> (CV veidnes)</w:t>
      </w:r>
      <w:r w:rsidRPr="007A0AF7">
        <w:t>;</w:t>
      </w:r>
    </w:p>
    <w:p w:rsidR="000A7B5A" w:rsidRPr="007A0AF7" w:rsidRDefault="000A7B5A" w:rsidP="000A7B5A">
      <w:pPr>
        <w:widowControl w:val="0"/>
        <w:numPr>
          <w:ilvl w:val="2"/>
          <w:numId w:val="3"/>
        </w:numPr>
        <w:overflowPunct w:val="0"/>
        <w:autoSpaceDE w:val="0"/>
        <w:autoSpaceDN w:val="0"/>
        <w:adjustRightInd w:val="0"/>
        <w:ind w:left="1134" w:hanging="850"/>
        <w:jc w:val="both"/>
      </w:pPr>
      <w:r w:rsidRPr="007A0AF7">
        <w:t>4.pielikums – Informācija par līguma izpildi;</w:t>
      </w:r>
    </w:p>
    <w:p w:rsidR="000A7B5A" w:rsidRPr="004C6D67" w:rsidRDefault="000A7B5A" w:rsidP="000A7B5A">
      <w:pPr>
        <w:widowControl w:val="0"/>
        <w:numPr>
          <w:ilvl w:val="2"/>
          <w:numId w:val="3"/>
        </w:numPr>
        <w:overflowPunct w:val="0"/>
        <w:autoSpaceDE w:val="0"/>
        <w:autoSpaceDN w:val="0"/>
        <w:adjustRightInd w:val="0"/>
        <w:ind w:left="1134" w:hanging="850"/>
        <w:jc w:val="both"/>
      </w:pPr>
      <w:r w:rsidRPr="007A0AF7">
        <w:t>5.pielikums –Apliecinājums par piegādātāju apvienības dalībnieku atbildības sadalījumu iepirkuma līguma izpildē;</w:t>
      </w:r>
    </w:p>
    <w:p w:rsidR="000A7B5A" w:rsidRDefault="000A7B5A" w:rsidP="000A7B5A">
      <w:pPr>
        <w:widowControl w:val="0"/>
        <w:numPr>
          <w:ilvl w:val="2"/>
          <w:numId w:val="3"/>
        </w:numPr>
        <w:overflowPunct w:val="0"/>
        <w:autoSpaceDE w:val="0"/>
        <w:autoSpaceDN w:val="0"/>
        <w:adjustRightInd w:val="0"/>
        <w:ind w:left="1134" w:hanging="850"/>
        <w:jc w:val="both"/>
      </w:pPr>
      <w:r w:rsidRPr="007A0AF7">
        <w:t>6.pielikums – Tehniskā specifikācija</w:t>
      </w:r>
      <w:r>
        <w:t>;</w:t>
      </w:r>
    </w:p>
    <w:p w:rsidR="000A7B5A" w:rsidRDefault="000A7B5A" w:rsidP="000A7B5A">
      <w:pPr>
        <w:widowControl w:val="0"/>
        <w:numPr>
          <w:ilvl w:val="2"/>
          <w:numId w:val="3"/>
        </w:numPr>
        <w:overflowPunct w:val="0"/>
        <w:autoSpaceDE w:val="0"/>
        <w:autoSpaceDN w:val="0"/>
        <w:adjustRightInd w:val="0"/>
        <w:ind w:left="1134" w:hanging="850"/>
        <w:jc w:val="both"/>
      </w:pPr>
      <w:r>
        <w:t>7</w:t>
      </w:r>
      <w:r w:rsidRPr="007A0AF7">
        <w:t>.pielikums – Finanšu piedāvājums;</w:t>
      </w:r>
    </w:p>
    <w:p w:rsidR="000A7B5A" w:rsidRPr="007A0AF7" w:rsidRDefault="000A7B5A" w:rsidP="000A7B5A">
      <w:pPr>
        <w:widowControl w:val="0"/>
        <w:numPr>
          <w:ilvl w:val="2"/>
          <w:numId w:val="3"/>
        </w:numPr>
        <w:overflowPunct w:val="0"/>
        <w:autoSpaceDE w:val="0"/>
        <w:autoSpaceDN w:val="0"/>
        <w:adjustRightInd w:val="0"/>
        <w:ind w:left="1134" w:hanging="850"/>
        <w:jc w:val="both"/>
      </w:pPr>
      <w:r>
        <w:t>8.pielikums – Tehniskā</w:t>
      </w:r>
      <w:r w:rsidRPr="00630083">
        <w:t xml:space="preserve"> piedāvājuma vērtēšanas metodoloģija</w:t>
      </w:r>
      <w:r>
        <w:t>;</w:t>
      </w:r>
    </w:p>
    <w:p w:rsidR="00FF2A78" w:rsidRDefault="000A7B5A" w:rsidP="00E6130F">
      <w:pPr>
        <w:widowControl w:val="0"/>
        <w:numPr>
          <w:ilvl w:val="2"/>
          <w:numId w:val="3"/>
        </w:numPr>
        <w:overflowPunct w:val="0"/>
        <w:autoSpaceDE w:val="0"/>
        <w:autoSpaceDN w:val="0"/>
        <w:adjustRightInd w:val="0"/>
        <w:ind w:left="1134" w:hanging="850"/>
        <w:jc w:val="both"/>
      </w:pPr>
      <w:r>
        <w:t xml:space="preserve">9.pielikums - </w:t>
      </w:r>
      <w:r w:rsidRPr="007A0AF7">
        <w:t>Līguma projekts</w:t>
      </w:r>
      <w:r>
        <w:t>.</w:t>
      </w:r>
    </w:p>
    <w:sectPr w:rsidR="00FF2A78" w:rsidSect="00080812">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73" w:rsidRDefault="00A07F73" w:rsidP="000A7B5A">
      <w:r>
        <w:separator/>
      </w:r>
    </w:p>
  </w:endnote>
  <w:endnote w:type="continuationSeparator" w:id="0">
    <w:p w:rsidR="00A07F73" w:rsidRDefault="00A07F73" w:rsidP="000A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623991"/>
      <w:docPartObj>
        <w:docPartGallery w:val="Page Numbers (Bottom of Page)"/>
        <w:docPartUnique/>
      </w:docPartObj>
    </w:sdtPr>
    <w:sdtEndPr>
      <w:rPr>
        <w:noProof/>
      </w:rPr>
    </w:sdtEndPr>
    <w:sdtContent>
      <w:p w:rsidR="001853C2" w:rsidRDefault="000A0881">
        <w:pPr>
          <w:pStyle w:val="Footer"/>
          <w:jc w:val="right"/>
        </w:pPr>
        <w:r>
          <w:fldChar w:fldCharType="begin"/>
        </w:r>
        <w:r w:rsidR="001853C2">
          <w:instrText xml:space="preserve"> PAGE   \* MERGEFORMAT </w:instrText>
        </w:r>
        <w:r>
          <w:fldChar w:fldCharType="separate"/>
        </w:r>
        <w:r w:rsidR="00AE4D75">
          <w:rPr>
            <w:noProof/>
          </w:rPr>
          <w:t>6</w:t>
        </w:r>
        <w:r>
          <w:rPr>
            <w:noProof/>
          </w:rPr>
          <w:fldChar w:fldCharType="end"/>
        </w:r>
      </w:p>
    </w:sdtContent>
  </w:sdt>
  <w:p w:rsidR="001853C2" w:rsidRDefault="00185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73" w:rsidRDefault="00A07F73" w:rsidP="000A7B5A">
      <w:r>
        <w:separator/>
      </w:r>
    </w:p>
  </w:footnote>
  <w:footnote w:type="continuationSeparator" w:id="0">
    <w:p w:rsidR="00A07F73" w:rsidRDefault="00A07F73" w:rsidP="000A7B5A">
      <w:r>
        <w:continuationSeparator/>
      </w:r>
    </w:p>
  </w:footnote>
  <w:footnote w:id="1">
    <w:p w:rsidR="00CF4A97" w:rsidRPr="009651E3" w:rsidRDefault="000A7B5A" w:rsidP="000A7B5A">
      <w:pPr>
        <w:pStyle w:val="FootnoteText"/>
        <w:jc w:val="both"/>
        <w:rPr>
          <w:lang w:val="lv-LV"/>
        </w:rPr>
      </w:pPr>
      <w:r w:rsidRPr="00FF1D80">
        <w:rPr>
          <w:rStyle w:val="FootnoteReference"/>
          <w:rFonts w:ascii="Times New Roman" w:hAnsi="Times New Roman"/>
          <w:sz w:val="18"/>
          <w:szCs w:val="18"/>
        </w:rPr>
        <w:footnoteRef/>
      </w:r>
      <w:r w:rsidRPr="00FF1D80">
        <w:rPr>
          <w:rFonts w:ascii="Times New Roman" w:hAnsi="Times New Roman"/>
          <w:sz w:val="18"/>
          <w:szCs w:val="18"/>
          <w:lang w:val="lv-LV"/>
        </w:rPr>
        <w:t xml:space="preserve"> Ar pabeigt</w:t>
      </w:r>
      <w:r w:rsidR="00595BB9">
        <w:rPr>
          <w:rFonts w:ascii="Times New Roman" w:hAnsi="Times New Roman"/>
          <w:sz w:val="18"/>
          <w:szCs w:val="18"/>
          <w:lang w:val="lv-LV"/>
        </w:rPr>
        <w:t>u</w:t>
      </w:r>
      <w:r w:rsidRPr="00FF1D80">
        <w:rPr>
          <w:rFonts w:ascii="Times New Roman" w:hAnsi="Times New Roman"/>
          <w:sz w:val="18"/>
          <w:szCs w:val="18"/>
          <w:lang w:val="lv-LV"/>
        </w:rPr>
        <w:t xml:space="preserve"> kampaņ</w:t>
      </w:r>
      <w:r w:rsidR="00595BB9">
        <w:rPr>
          <w:rFonts w:ascii="Times New Roman" w:hAnsi="Times New Roman"/>
          <w:sz w:val="18"/>
          <w:szCs w:val="18"/>
          <w:lang w:val="lv-LV"/>
        </w:rPr>
        <w:t>u</w:t>
      </w:r>
      <w:r w:rsidRPr="00FF1D80">
        <w:rPr>
          <w:rFonts w:ascii="Times New Roman" w:hAnsi="Times New Roman"/>
          <w:sz w:val="18"/>
          <w:szCs w:val="18"/>
          <w:lang w:val="lv-LV"/>
        </w:rPr>
        <w:t xml:space="preserve"> šī punkta un turpmāko nolikuma punktu izpratnē tiek saprasta kampaņa, kura ir pilnībā realizēta, un tās gala izpildes termiņš ir iepriekšējo</w:t>
      </w:r>
      <w:r>
        <w:rPr>
          <w:rFonts w:ascii="Times New Roman" w:hAnsi="Times New Roman"/>
          <w:sz w:val="18"/>
          <w:szCs w:val="18"/>
          <w:lang w:val="lv-LV"/>
        </w:rPr>
        <w:t xml:space="preserve"> 3 (trīs) gadu laikā (t.i., 2015., 2016., 2017. un 2018</w:t>
      </w:r>
      <w:r w:rsidRPr="00FF1D80">
        <w:rPr>
          <w:rFonts w:ascii="Times New Roman" w:hAnsi="Times New Roman"/>
          <w:sz w:val="18"/>
          <w:szCs w:val="18"/>
          <w:lang w:val="lv-LV"/>
        </w:rPr>
        <w:t xml:space="preserve">.gadā līdz piedāvājumu iesniegšanas termiņa beigām). Pretendents ir tiesīgs balstīties  arī uz tādu komunikācijas kampaņas realizāciju, kura ir uzsākta pirms iepirkuma </w:t>
      </w:r>
      <w:r w:rsidRPr="00686BF2">
        <w:rPr>
          <w:rFonts w:ascii="Times New Roman" w:hAnsi="Times New Roman"/>
          <w:sz w:val="18"/>
          <w:szCs w:val="18"/>
          <w:lang w:val="lv-LV"/>
        </w:rPr>
        <w:t xml:space="preserve">nolikuma </w:t>
      </w:r>
      <w:r w:rsidRPr="00CD404B">
        <w:rPr>
          <w:rFonts w:ascii="Times New Roman" w:hAnsi="Times New Roman"/>
          <w:sz w:val="18"/>
          <w:szCs w:val="18"/>
          <w:lang w:val="lv-LV"/>
        </w:rPr>
        <w:t>4.2.</w:t>
      </w:r>
      <w:r w:rsidRPr="00686BF2">
        <w:rPr>
          <w:rFonts w:ascii="Times New Roman" w:hAnsi="Times New Roman"/>
          <w:sz w:val="18"/>
          <w:szCs w:val="18"/>
          <w:lang w:val="lv-LV"/>
        </w:rPr>
        <w:t xml:space="preserve"> un 4.3.punktos minētā perioda</w:t>
      </w:r>
      <w:r w:rsidRPr="00FF1D80">
        <w:rPr>
          <w:rFonts w:ascii="Times New Roman" w:hAnsi="Times New Roman"/>
          <w:sz w:val="18"/>
          <w:szCs w:val="18"/>
          <w:lang w:val="lv-LV"/>
        </w:rPr>
        <w:t xml:space="preserve">, taču komunikācijas kampaņas realizācija pabeigta (tās izpildes termiņš) iepriekšējo trīs gadu laikā </w:t>
      </w:r>
      <w:r>
        <w:rPr>
          <w:rFonts w:ascii="Times New Roman" w:hAnsi="Times New Roman"/>
          <w:bCs/>
          <w:sz w:val="18"/>
          <w:szCs w:val="18"/>
          <w:lang w:val="lv-LV"/>
        </w:rPr>
        <w:t>(2015., 2016., 2017. un 2018</w:t>
      </w:r>
      <w:r w:rsidRPr="00FF1D80">
        <w:rPr>
          <w:rFonts w:ascii="Times New Roman" w:hAnsi="Times New Roman"/>
          <w:bCs/>
          <w:sz w:val="18"/>
          <w:szCs w:val="18"/>
          <w:lang w:val="lv-LV"/>
        </w:rPr>
        <w:t>.gadā līdz piedāvājumu iesniegšanas termiņa beigām)</w:t>
      </w:r>
      <w:r w:rsidR="00466B8A">
        <w:rPr>
          <w:lang w:val="lv-LV"/>
        </w:rPr>
        <w:t>.</w:t>
      </w:r>
    </w:p>
  </w:footnote>
  <w:footnote w:id="2">
    <w:p w:rsidR="00080812" w:rsidRPr="00080812" w:rsidRDefault="00080812">
      <w:pPr>
        <w:pStyle w:val="FootnoteText"/>
        <w:rPr>
          <w:lang w:val="lv-LV"/>
        </w:rPr>
      </w:pPr>
      <w:r>
        <w:rPr>
          <w:rStyle w:val="FootnoteReference"/>
        </w:rPr>
        <w:footnoteRef/>
      </w:r>
      <w:r w:rsidRPr="00B530E2">
        <w:rPr>
          <w:rFonts w:ascii="Times New Roman" w:hAnsi="Times New Roman" w:cs="Times New Roman"/>
          <w:sz w:val="18"/>
          <w:szCs w:val="18"/>
          <w:lang w:val="lv-LV"/>
        </w:rPr>
        <w:t>Skatīt zemsvītras atsauci Nr.1.</w:t>
      </w:r>
    </w:p>
  </w:footnote>
  <w:footnote w:id="3">
    <w:p w:rsidR="00080812" w:rsidRPr="009A241F" w:rsidRDefault="00080812">
      <w:pPr>
        <w:pStyle w:val="FootnoteText"/>
        <w:rPr>
          <w:rFonts w:ascii="Times New Roman" w:hAnsi="Times New Roman" w:cs="Times New Roman"/>
          <w:sz w:val="18"/>
          <w:szCs w:val="18"/>
          <w:lang w:val="lv-LV"/>
        </w:rPr>
      </w:pPr>
      <w:r w:rsidRPr="009A241F">
        <w:rPr>
          <w:rStyle w:val="FootnoteReference"/>
          <w:rFonts w:ascii="Times New Roman" w:hAnsi="Times New Roman" w:cs="Times New Roman"/>
          <w:sz w:val="18"/>
          <w:szCs w:val="18"/>
        </w:rPr>
        <w:footnoteRef/>
      </w:r>
      <w:r w:rsidRPr="009A241F">
        <w:rPr>
          <w:rFonts w:ascii="Times New Roman" w:hAnsi="Times New Roman" w:cs="Times New Roman"/>
          <w:sz w:val="18"/>
          <w:szCs w:val="18"/>
          <w:lang w:val="lv-LV"/>
        </w:rPr>
        <w:t>Skatīt zemsvītras atsauci Nr.1.</w:t>
      </w:r>
    </w:p>
  </w:footnote>
  <w:footnote w:id="4">
    <w:p w:rsidR="00744E44" w:rsidRPr="009A241F" w:rsidRDefault="00744E44">
      <w:pPr>
        <w:pStyle w:val="FootnoteText"/>
        <w:rPr>
          <w:rFonts w:ascii="Times New Roman" w:hAnsi="Times New Roman" w:cs="Times New Roman"/>
          <w:sz w:val="18"/>
          <w:szCs w:val="18"/>
          <w:lang w:val="lv-LV"/>
        </w:rPr>
      </w:pPr>
      <w:r w:rsidRPr="009A241F">
        <w:rPr>
          <w:rStyle w:val="FootnoteReference"/>
          <w:rFonts w:ascii="Times New Roman" w:hAnsi="Times New Roman" w:cs="Times New Roman"/>
          <w:sz w:val="18"/>
          <w:szCs w:val="18"/>
        </w:rPr>
        <w:footnoteRef/>
      </w:r>
      <w:r w:rsidRPr="009A241F">
        <w:rPr>
          <w:rFonts w:ascii="Times New Roman" w:hAnsi="Times New Roman" w:cs="Times New Roman"/>
          <w:sz w:val="18"/>
          <w:szCs w:val="18"/>
          <w:lang w:val="lv-LV"/>
        </w:rPr>
        <w:t>Skatīt zemsvītras atsauci Nr.1.</w:t>
      </w:r>
    </w:p>
  </w:footnote>
  <w:footnote w:id="5">
    <w:p w:rsidR="000814D4" w:rsidRPr="000814D4" w:rsidRDefault="000814D4">
      <w:pPr>
        <w:pStyle w:val="FootnoteText"/>
        <w:rPr>
          <w:lang w:val="lv-LV"/>
        </w:rPr>
      </w:pPr>
      <w:r w:rsidRPr="009A241F">
        <w:rPr>
          <w:rStyle w:val="FootnoteReference"/>
          <w:rFonts w:ascii="Times New Roman" w:hAnsi="Times New Roman" w:cs="Times New Roman"/>
          <w:sz w:val="18"/>
          <w:szCs w:val="18"/>
        </w:rPr>
        <w:footnoteRef/>
      </w:r>
      <w:r w:rsidRPr="009A241F">
        <w:rPr>
          <w:rFonts w:ascii="Times New Roman" w:hAnsi="Times New Roman" w:cs="Times New Roman"/>
          <w:sz w:val="18"/>
          <w:szCs w:val="18"/>
          <w:lang w:val="lv-LV"/>
        </w:rPr>
        <w:t>Tiek ņemti vērā pēdējo 3 (trīs) līdz piedāvājuma iesniegšanas brīdim apstiprināto gada pārskatu dati (saskaņā ar likumu “Par grāmatvedību”).</w:t>
      </w:r>
    </w:p>
  </w:footnote>
  <w:footnote w:id="6">
    <w:p w:rsidR="000A7B5A" w:rsidRPr="00B419D8" w:rsidRDefault="00B419D8" w:rsidP="009A241F">
      <w:pPr>
        <w:pStyle w:val="FootnoteText"/>
        <w:jc w:val="both"/>
        <w:rPr>
          <w:rFonts w:ascii="Times New Roman" w:hAnsi="Times New Roman"/>
          <w:sz w:val="18"/>
          <w:szCs w:val="18"/>
          <w:vertAlign w:val="superscript"/>
          <w:lang w:val="lv-LV"/>
        </w:rPr>
      </w:pPr>
      <w:r w:rsidRPr="00B419D8">
        <w:rPr>
          <w:rFonts w:ascii="Times New Roman" w:hAnsi="Times New Roman"/>
          <w:sz w:val="18"/>
          <w:szCs w:val="18"/>
          <w:vertAlign w:val="superscript"/>
          <w:lang w:val="lv-LV"/>
        </w:rPr>
        <w:t>6</w:t>
      </w:r>
      <w:r w:rsidR="00BB0298" w:rsidRPr="004A0E29">
        <w:rPr>
          <w:rFonts w:ascii="Times New Roman" w:hAnsi="Times New Roman"/>
          <w:sz w:val="18"/>
          <w:szCs w:val="18"/>
          <w:lang w:val="lv-LV"/>
        </w:rPr>
        <w:t xml:space="preserve">Saskaņā ar Publisko iepirkumu likuma 63.panta </w:t>
      </w:r>
      <w:r w:rsidR="00BB0298">
        <w:rPr>
          <w:rFonts w:ascii="Times New Roman" w:hAnsi="Times New Roman"/>
          <w:sz w:val="18"/>
          <w:szCs w:val="18"/>
          <w:lang w:val="lv-LV"/>
        </w:rPr>
        <w:t>trešo</w:t>
      </w:r>
      <w:r w:rsidR="00BB0298" w:rsidRPr="004A0E29">
        <w:rPr>
          <w:rFonts w:ascii="Times New Roman" w:hAnsi="Times New Roman"/>
          <w:sz w:val="18"/>
          <w:szCs w:val="18"/>
          <w:lang w:val="lv-LV"/>
        </w:rPr>
        <w:t xml:space="preserve"> daļu apakšuzņēmēja sniedzamo pakalpojumu kopējo vērtību nosaka, ņemot vērā apakšuzņēmēja un visu attiecīgā iepirkuma ietvaros tā saistīto uzņēmumu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footnote>
  <w:footnote w:id="7">
    <w:p w:rsidR="000A7B5A" w:rsidRPr="005206CF" w:rsidRDefault="000A7B5A" w:rsidP="000A7B5A">
      <w:pPr>
        <w:pStyle w:val="FootnoteText"/>
        <w:rPr>
          <w:lang w:val="lv-LV"/>
        </w:rPr>
      </w:pPr>
      <w:r w:rsidRPr="005206CF">
        <w:rPr>
          <w:rStyle w:val="FootnoteReference"/>
        </w:rPr>
        <w:footnoteRef/>
      </w:r>
      <w:r w:rsidRPr="003B3899">
        <w:rPr>
          <w:rFonts w:ascii="Times New Roman" w:hAnsi="Times New Roman"/>
          <w:sz w:val="18"/>
          <w:lang w:val="lv-LV"/>
        </w:rPr>
        <w:t xml:space="preserve">Piedāvājuma kvalitātes vērtēšanas kritēriju atšifrējums atspoguļots </w:t>
      </w:r>
      <w:r w:rsidRPr="0058230D">
        <w:rPr>
          <w:rFonts w:ascii="Times New Roman" w:hAnsi="Times New Roman"/>
          <w:sz w:val="18"/>
          <w:lang w:val="lv-LV"/>
        </w:rPr>
        <w:t xml:space="preserve">atklāta konkursa nolikuma </w:t>
      </w:r>
      <w:r w:rsidR="00177123">
        <w:rPr>
          <w:rFonts w:ascii="Times New Roman" w:hAnsi="Times New Roman"/>
          <w:sz w:val="18"/>
          <w:lang w:val="lv-LV"/>
        </w:rPr>
        <w:t>8</w:t>
      </w:r>
      <w:r w:rsidRPr="0058230D">
        <w:rPr>
          <w:rFonts w:ascii="Times New Roman" w:hAnsi="Times New Roman"/>
          <w:sz w:val="18"/>
          <w:lang w:val="lv-LV"/>
        </w:rPr>
        <w:t>.pielikumā.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AB627B0A"/>
    <w:name w:val="WW8Num38"/>
    <w:lvl w:ilvl="0">
      <w:start w:val="4"/>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8962393"/>
    <w:multiLevelType w:val="multilevel"/>
    <w:tmpl w:val="E7E6FDBE"/>
    <w:styleLink w:val="WW8Num9"/>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0EDB174F"/>
    <w:multiLevelType w:val="multilevel"/>
    <w:tmpl w:val="0CA21E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752"/>
        </w:tabs>
        <w:ind w:left="275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3044730"/>
    <w:multiLevelType w:val="multilevel"/>
    <w:tmpl w:val="85D0E0F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1246AC"/>
    <w:multiLevelType w:val="multilevel"/>
    <w:tmpl w:val="E796164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1080"/>
        </w:tabs>
        <w:ind w:left="1080" w:hanging="1080"/>
      </w:pPr>
      <w:rPr>
        <w:rFonts w:ascii="Wingdings" w:hAnsi="Wingding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12659AD"/>
    <w:multiLevelType w:val="multilevel"/>
    <w:tmpl w:val="2BB8B61E"/>
    <w:styleLink w:val="WW8Num2"/>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8" w15:restartNumberingAfterBreak="0">
    <w:nsid w:val="23C575BF"/>
    <w:multiLevelType w:val="multilevel"/>
    <w:tmpl w:val="419084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CC2775"/>
    <w:multiLevelType w:val="multilevel"/>
    <w:tmpl w:val="E6A4E788"/>
    <w:lvl w:ilvl="0">
      <w:start w:val="1"/>
      <w:numFmt w:val="decimal"/>
      <w:pStyle w:val="Punkts"/>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1" w15:restartNumberingAfterBreak="0">
    <w:nsid w:val="314F5875"/>
    <w:multiLevelType w:val="multilevel"/>
    <w:tmpl w:val="03AC19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val="0"/>
        <w:sz w:val="24"/>
      </w:rPr>
    </w:lvl>
    <w:lvl w:ilvl="2">
      <w:start w:val="1"/>
      <w:numFmt w:val="decimal"/>
      <w:lvlText w:val="%1.%2.%3."/>
      <w:lvlJc w:val="left"/>
      <w:pPr>
        <w:tabs>
          <w:tab w:val="num" w:pos="1854"/>
        </w:tabs>
        <w:ind w:left="1854" w:hanging="720"/>
      </w:pPr>
      <w:rPr>
        <w:rFonts w:ascii="Times New Roman" w:hAnsi="Times New Roman" w:cs="Times New Roman" w:hint="default"/>
        <w:b w:val="0"/>
        <w:i w:val="0"/>
        <w:sz w:val="24"/>
        <w:szCs w:val="24"/>
        <w:lang w:val="lv-LV"/>
      </w:rPr>
    </w:lvl>
    <w:lvl w:ilvl="3">
      <w:start w:val="1"/>
      <w:numFmt w:val="decimal"/>
      <w:lvlText w:val="%1.%2.%3.%4."/>
      <w:lvlJc w:val="left"/>
      <w:pPr>
        <w:tabs>
          <w:tab w:val="num" w:pos="2422"/>
        </w:tabs>
        <w:ind w:left="2422" w:hanging="720"/>
      </w:pPr>
      <w:rPr>
        <w:rFonts w:ascii="Times New Roman" w:hAnsi="Times New Roman" w:cs="Times New Roman" w:hint="default"/>
        <w:b w:val="0"/>
        <w:sz w:val="24"/>
        <w:szCs w:val="24"/>
      </w:rPr>
    </w:lvl>
    <w:lvl w:ilvl="4">
      <w:start w:val="1"/>
      <w:numFmt w:val="decimal"/>
      <w:lvlText w:val="%1.%2.%3.%4.%5."/>
      <w:lvlJc w:val="left"/>
      <w:pPr>
        <w:tabs>
          <w:tab w:val="num" w:pos="3207"/>
        </w:tabs>
        <w:ind w:left="3207" w:hanging="1080"/>
      </w:pPr>
      <w:rPr>
        <w:rFonts w:ascii="Times New Roman" w:hAnsi="Times New Roman" w:cs="Times New Roman" w:hint="default"/>
        <w:b w:val="0"/>
        <w:sz w:val="24"/>
      </w:rPr>
    </w:lvl>
    <w:lvl w:ilvl="5">
      <w:start w:val="1"/>
      <w:numFmt w:val="decimal"/>
      <w:lvlText w:val="%1.%2.%3.%4.%5.%6."/>
      <w:lvlJc w:val="left"/>
      <w:pPr>
        <w:tabs>
          <w:tab w:val="num" w:pos="3490"/>
        </w:tabs>
        <w:ind w:left="3490" w:hanging="1080"/>
      </w:pPr>
      <w:rPr>
        <w:rFonts w:hint="default"/>
        <w:b w:val="0"/>
        <w:sz w:val="24"/>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15" w15:restartNumberingAfterBreak="0">
    <w:nsid w:val="429A6174"/>
    <w:multiLevelType w:val="multilevel"/>
    <w:tmpl w:val="D5A80670"/>
    <w:styleLink w:val="WW8Num4"/>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6" w15:restartNumberingAfterBreak="0">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8" w15:restartNumberingAfterBreak="0">
    <w:nsid w:val="54A218AC"/>
    <w:multiLevelType w:val="multilevel"/>
    <w:tmpl w:val="2DF44D8E"/>
    <w:lvl w:ilvl="0">
      <w:start w:val="3"/>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91F472F"/>
    <w:multiLevelType w:val="multilevel"/>
    <w:tmpl w:val="12FA6F4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bullet"/>
      <w:lvlText w:val=""/>
      <w:lvlJc w:val="left"/>
      <w:pPr>
        <w:tabs>
          <w:tab w:val="num" w:pos="720"/>
        </w:tabs>
        <w:ind w:left="720" w:hanging="720"/>
      </w:pPr>
      <w:rPr>
        <w:rFonts w:ascii="Symbol" w:hAnsi="Symbol"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451A9E"/>
    <w:multiLevelType w:val="multilevel"/>
    <w:tmpl w:val="13589F8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color w:val="auto"/>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szCs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734447CB"/>
    <w:multiLevelType w:val="multilevel"/>
    <w:tmpl w:val="D6ACF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22"/>
  </w:num>
  <w:num w:numId="2">
    <w:abstractNumId w:val="18"/>
  </w:num>
  <w:num w:numId="3">
    <w:abstractNumId w:val="11"/>
  </w:num>
  <w:num w:numId="4">
    <w:abstractNumId w:val="8"/>
  </w:num>
  <w:num w:numId="5">
    <w:abstractNumId w:val="23"/>
  </w:num>
  <w:num w:numId="6">
    <w:abstractNumId w:val="21"/>
  </w:num>
  <w:num w:numId="7">
    <w:abstractNumId w:val="2"/>
  </w:num>
  <w:num w:numId="8">
    <w:abstractNumId w:val="12"/>
  </w:num>
  <w:num w:numId="9">
    <w:abstractNumId w:val="9"/>
  </w:num>
  <w:num w:numId="10">
    <w:abstractNumId w:val="16"/>
  </w:num>
  <w:num w:numId="11">
    <w:abstractNumId w:val="13"/>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7"/>
  </w:num>
  <w:num w:numId="17">
    <w:abstractNumId w:val="15"/>
  </w:num>
  <w:num w:numId="18">
    <w:abstractNumId w:val="4"/>
  </w:num>
  <w:num w:numId="19">
    <w:abstractNumId w:val="1"/>
  </w:num>
  <w:num w:numId="20">
    <w:abstractNumId w:val="10"/>
  </w:num>
  <w:num w:numId="21">
    <w:abstractNumId w:val="20"/>
  </w:num>
  <w:num w:numId="22">
    <w:abstractNumId w:val="5"/>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5A"/>
    <w:rsid w:val="00001D31"/>
    <w:rsid w:val="00056796"/>
    <w:rsid w:val="000668D8"/>
    <w:rsid w:val="00080812"/>
    <w:rsid w:val="000814D4"/>
    <w:rsid w:val="0009649F"/>
    <w:rsid w:val="000A0881"/>
    <w:rsid w:val="000A7B5A"/>
    <w:rsid w:val="00115B43"/>
    <w:rsid w:val="00162569"/>
    <w:rsid w:val="00177123"/>
    <w:rsid w:val="001853C2"/>
    <w:rsid w:val="00207DF9"/>
    <w:rsid w:val="00286A41"/>
    <w:rsid w:val="0029264B"/>
    <w:rsid w:val="002C79D6"/>
    <w:rsid w:val="002E2AF3"/>
    <w:rsid w:val="00367AFA"/>
    <w:rsid w:val="00380330"/>
    <w:rsid w:val="003C4EAD"/>
    <w:rsid w:val="003E1DBA"/>
    <w:rsid w:val="00420917"/>
    <w:rsid w:val="004308DC"/>
    <w:rsid w:val="00436B55"/>
    <w:rsid w:val="00461D75"/>
    <w:rsid w:val="00466B8A"/>
    <w:rsid w:val="004C7630"/>
    <w:rsid w:val="005367E8"/>
    <w:rsid w:val="0056351B"/>
    <w:rsid w:val="00595BB9"/>
    <w:rsid w:val="005A0C19"/>
    <w:rsid w:val="00663DC5"/>
    <w:rsid w:val="00692B70"/>
    <w:rsid w:val="006C02AB"/>
    <w:rsid w:val="00726DA0"/>
    <w:rsid w:val="007332D9"/>
    <w:rsid w:val="00744E44"/>
    <w:rsid w:val="00792BC4"/>
    <w:rsid w:val="007A13B7"/>
    <w:rsid w:val="007B4D1A"/>
    <w:rsid w:val="007C68A4"/>
    <w:rsid w:val="007E228B"/>
    <w:rsid w:val="0082498E"/>
    <w:rsid w:val="00833723"/>
    <w:rsid w:val="00851B1E"/>
    <w:rsid w:val="00853C83"/>
    <w:rsid w:val="008B2D28"/>
    <w:rsid w:val="008C157B"/>
    <w:rsid w:val="009667FC"/>
    <w:rsid w:val="009A18A5"/>
    <w:rsid w:val="009A241F"/>
    <w:rsid w:val="00A07F73"/>
    <w:rsid w:val="00A3152C"/>
    <w:rsid w:val="00AE4D75"/>
    <w:rsid w:val="00B03D8E"/>
    <w:rsid w:val="00B1130A"/>
    <w:rsid w:val="00B37057"/>
    <w:rsid w:val="00B419D8"/>
    <w:rsid w:val="00B530E2"/>
    <w:rsid w:val="00BB0298"/>
    <w:rsid w:val="00C32D2F"/>
    <w:rsid w:val="00C44506"/>
    <w:rsid w:val="00C827F8"/>
    <w:rsid w:val="00CD08C9"/>
    <w:rsid w:val="00CF4A97"/>
    <w:rsid w:val="00D07D54"/>
    <w:rsid w:val="00D45E36"/>
    <w:rsid w:val="00D76F68"/>
    <w:rsid w:val="00DA11DB"/>
    <w:rsid w:val="00DB2446"/>
    <w:rsid w:val="00DD1740"/>
    <w:rsid w:val="00E173F6"/>
    <w:rsid w:val="00E6130F"/>
    <w:rsid w:val="00E83ACE"/>
    <w:rsid w:val="00E970EA"/>
    <w:rsid w:val="00EC7C2F"/>
    <w:rsid w:val="00EE3611"/>
    <w:rsid w:val="00F4049A"/>
    <w:rsid w:val="00FB1BCA"/>
    <w:rsid w:val="00FE1D4B"/>
    <w:rsid w:val="00FF2A7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3F8ADE00-2166-4BD7-B67F-2734664D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5A"/>
    <w:pPr>
      <w:spacing w:after="0" w:line="240" w:lineRule="auto"/>
    </w:pPr>
    <w:rPr>
      <w:rFonts w:ascii="Times New Roman" w:eastAsia="Times New Roman" w:hAnsi="Times New Roman" w:cs="Times New Roman"/>
      <w:sz w:val="24"/>
      <w:szCs w:val="24"/>
    </w:rPr>
  </w:style>
  <w:style w:type="paragraph" w:styleId="Heading1">
    <w:name w:val="heading 1"/>
    <w:aliases w:val="H1,1 ghost,g"/>
    <w:basedOn w:val="Normal"/>
    <w:next w:val="Normal"/>
    <w:link w:val="Heading1Char"/>
    <w:uiPriority w:val="99"/>
    <w:qFormat/>
    <w:rsid w:val="000A7B5A"/>
    <w:pPr>
      <w:keepNext/>
      <w:keepLines/>
      <w:numPr>
        <w:numId w:val="12"/>
      </w:numPr>
      <w:tabs>
        <w:tab w:val="clear" w:pos="432"/>
      </w:tabs>
      <w:spacing w:before="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1"/>
    <w:basedOn w:val="Normal"/>
    <w:next w:val="Normal"/>
    <w:link w:val="Heading2Char"/>
    <w:uiPriority w:val="99"/>
    <w:qFormat/>
    <w:rsid w:val="000A7B5A"/>
    <w:pPr>
      <w:keepNext/>
      <w:keepLines/>
      <w:numPr>
        <w:ilvl w:val="1"/>
        <w:numId w:val="12"/>
      </w:numPr>
      <w:tabs>
        <w:tab w:val="clear" w:pos="576"/>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Char1"/>
    <w:basedOn w:val="Normal"/>
    <w:next w:val="Normal"/>
    <w:link w:val="Heading3Char"/>
    <w:uiPriority w:val="9"/>
    <w:qFormat/>
    <w:rsid w:val="000A7B5A"/>
    <w:pPr>
      <w:keepNext/>
      <w:keepLines/>
      <w:numPr>
        <w:ilvl w:val="2"/>
        <w:numId w:val="12"/>
      </w:numPr>
      <w:tabs>
        <w:tab w:val="clear" w:pos="720"/>
      </w:tabs>
      <w:spacing w:before="40"/>
      <w:ind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
    <w:qFormat/>
    <w:rsid w:val="000A7B5A"/>
    <w:pPr>
      <w:keepNext/>
      <w:keepLines/>
      <w:numPr>
        <w:ilvl w:val="3"/>
        <w:numId w:val="1"/>
      </w:numPr>
      <w:tabs>
        <w:tab w:val="clear" w:pos="864"/>
      </w:tabs>
      <w:spacing w:before="40"/>
      <w:ind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A7B5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A7B5A"/>
    <w:pPr>
      <w:numPr>
        <w:ilvl w:val="5"/>
        <w:numId w:val="1"/>
      </w:numPr>
      <w:spacing w:before="240" w:after="60"/>
      <w:outlineLvl w:val="5"/>
    </w:pPr>
    <w:rPr>
      <w:b/>
      <w:bCs/>
      <w:sz w:val="20"/>
      <w:szCs w:val="20"/>
    </w:rPr>
  </w:style>
  <w:style w:type="paragraph" w:styleId="Heading7">
    <w:name w:val="heading 7"/>
    <w:basedOn w:val="Normal"/>
    <w:next w:val="Normal"/>
    <w:link w:val="Heading7Char"/>
    <w:qFormat/>
    <w:rsid w:val="000A7B5A"/>
    <w:pPr>
      <w:numPr>
        <w:ilvl w:val="6"/>
        <w:numId w:val="1"/>
      </w:numPr>
      <w:spacing w:before="240" w:after="60"/>
      <w:outlineLvl w:val="6"/>
    </w:pPr>
  </w:style>
  <w:style w:type="paragraph" w:styleId="Heading8">
    <w:name w:val="heading 8"/>
    <w:basedOn w:val="Normal"/>
    <w:next w:val="Normal"/>
    <w:link w:val="Heading8Char"/>
    <w:qFormat/>
    <w:rsid w:val="000A7B5A"/>
    <w:pPr>
      <w:numPr>
        <w:ilvl w:val="7"/>
        <w:numId w:val="1"/>
      </w:numPr>
      <w:spacing w:before="240" w:after="60"/>
      <w:outlineLvl w:val="7"/>
    </w:pPr>
    <w:rPr>
      <w:i/>
      <w:iCs/>
    </w:rPr>
  </w:style>
  <w:style w:type="paragraph" w:styleId="Heading9">
    <w:name w:val="heading 9"/>
    <w:basedOn w:val="Normal"/>
    <w:next w:val="Normal"/>
    <w:link w:val="Heading9Char"/>
    <w:qFormat/>
    <w:rsid w:val="000A7B5A"/>
    <w:pPr>
      <w:numPr>
        <w:ilvl w:val="8"/>
        <w:numId w:val="1"/>
      </w:num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basedOn w:val="DefaultParagraphFont"/>
    <w:link w:val="Heading1"/>
    <w:uiPriority w:val="99"/>
    <w:rsid w:val="000A7B5A"/>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eading 21 Char"/>
    <w:basedOn w:val="DefaultParagraphFont"/>
    <w:link w:val="Heading2"/>
    <w:uiPriority w:val="99"/>
    <w:rsid w:val="000A7B5A"/>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Char1 Char"/>
    <w:basedOn w:val="DefaultParagraphFont"/>
    <w:link w:val="Heading3"/>
    <w:uiPriority w:val="9"/>
    <w:rsid w:val="000A7B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A7B5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0A7B5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A7B5A"/>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0A7B5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A7B5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A7B5A"/>
    <w:rPr>
      <w:rFonts w:ascii="Arial" w:eastAsia="Times New Roman" w:hAnsi="Arial" w:cs="Times New Roman"/>
      <w:sz w:val="20"/>
      <w:szCs w:val="20"/>
    </w:rPr>
  </w:style>
  <w:style w:type="character" w:styleId="Hyperlink">
    <w:name w:val="Hyperlink"/>
    <w:uiPriority w:val="99"/>
    <w:rsid w:val="000A7B5A"/>
    <w:rPr>
      <w:color w:val="0000FF"/>
      <w:u w:val="single"/>
    </w:rPr>
  </w:style>
  <w:style w:type="paragraph" w:styleId="TOC1">
    <w:name w:val="toc 1"/>
    <w:basedOn w:val="Normal"/>
    <w:next w:val="Normal"/>
    <w:autoRedefine/>
    <w:uiPriority w:val="39"/>
    <w:rsid w:val="000A7B5A"/>
    <w:pPr>
      <w:widowControl w:val="0"/>
      <w:tabs>
        <w:tab w:val="right" w:leader="dot" w:pos="10478"/>
      </w:tabs>
      <w:jc w:val="right"/>
    </w:pPr>
  </w:style>
  <w:style w:type="paragraph" w:styleId="TOC2">
    <w:name w:val="toc 2"/>
    <w:basedOn w:val="Normal"/>
    <w:next w:val="Normal"/>
    <w:autoRedefine/>
    <w:uiPriority w:val="39"/>
    <w:rsid w:val="000A7B5A"/>
    <w:pPr>
      <w:widowControl w:val="0"/>
      <w:ind w:left="240"/>
    </w:pPr>
    <w:rPr>
      <w:lang w:val="en-GB"/>
    </w:rPr>
  </w:style>
  <w:style w:type="paragraph" w:styleId="BodyText">
    <w:name w:val="Body Text"/>
    <w:aliases w:val="Body Text1"/>
    <w:basedOn w:val="Normal"/>
    <w:link w:val="BodyTextChar"/>
    <w:uiPriority w:val="99"/>
    <w:rsid w:val="000A7B5A"/>
    <w:pPr>
      <w:widowControl w:val="0"/>
      <w:jc w:val="both"/>
    </w:pPr>
  </w:style>
  <w:style w:type="character" w:customStyle="1" w:styleId="BodyTextChar">
    <w:name w:val="Body Text Char"/>
    <w:aliases w:val="Body Text1 Char"/>
    <w:basedOn w:val="DefaultParagraphFont"/>
    <w:link w:val="BodyText"/>
    <w:uiPriority w:val="99"/>
    <w:rsid w:val="000A7B5A"/>
    <w:rPr>
      <w:rFonts w:ascii="Times New Roman" w:eastAsia="Times New Roman" w:hAnsi="Times New Roman" w:cs="Times New Roman"/>
      <w:sz w:val="24"/>
      <w:szCs w:val="24"/>
    </w:rPr>
  </w:style>
  <w:style w:type="paragraph" w:styleId="Footer">
    <w:name w:val="footer"/>
    <w:basedOn w:val="Normal"/>
    <w:link w:val="FooterChar"/>
    <w:uiPriority w:val="99"/>
    <w:rsid w:val="000A7B5A"/>
    <w:pPr>
      <w:widowControl w:val="0"/>
      <w:tabs>
        <w:tab w:val="center" w:pos="4153"/>
        <w:tab w:val="right" w:pos="8306"/>
      </w:tabs>
    </w:pPr>
    <w:rPr>
      <w:lang w:val="en-GB"/>
    </w:rPr>
  </w:style>
  <w:style w:type="character" w:customStyle="1" w:styleId="FooterChar">
    <w:name w:val="Footer Char"/>
    <w:basedOn w:val="DefaultParagraphFont"/>
    <w:link w:val="Footer"/>
    <w:uiPriority w:val="99"/>
    <w:qFormat/>
    <w:rsid w:val="000A7B5A"/>
    <w:rPr>
      <w:rFonts w:ascii="Times New Roman" w:eastAsia="Times New Roman" w:hAnsi="Times New Roman" w:cs="Times New Roman"/>
      <w:sz w:val="24"/>
      <w:szCs w:val="24"/>
      <w:lang w:val="en-GB"/>
    </w:rPr>
  </w:style>
  <w:style w:type="paragraph" w:customStyle="1" w:styleId="naisf">
    <w:name w:val="naisf"/>
    <w:basedOn w:val="Normal"/>
    <w:rsid w:val="000A7B5A"/>
    <w:pPr>
      <w:widowControl w:val="0"/>
      <w:spacing w:before="100" w:beforeAutospacing="1" w:after="100" w:afterAutospacing="1"/>
      <w:jc w:val="both"/>
    </w:pPr>
    <w:rPr>
      <w:lang w:val="en-GB"/>
    </w:rPr>
  </w:style>
  <w:style w:type="paragraph" w:styleId="Header">
    <w:name w:val="header"/>
    <w:basedOn w:val="Normal"/>
    <w:link w:val="HeaderChar"/>
    <w:uiPriority w:val="99"/>
    <w:rsid w:val="000A7B5A"/>
    <w:pPr>
      <w:widowControl w:val="0"/>
      <w:tabs>
        <w:tab w:val="center" w:pos="4153"/>
        <w:tab w:val="right" w:pos="8306"/>
      </w:tabs>
    </w:pPr>
    <w:rPr>
      <w:lang w:val="en-GB"/>
    </w:rPr>
  </w:style>
  <w:style w:type="character" w:customStyle="1" w:styleId="HeaderChar">
    <w:name w:val="Header Char"/>
    <w:basedOn w:val="DefaultParagraphFont"/>
    <w:link w:val="Header"/>
    <w:uiPriority w:val="99"/>
    <w:qFormat/>
    <w:rsid w:val="000A7B5A"/>
    <w:rPr>
      <w:rFonts w:ascii="Times New Roman" w:eastAsia="Times New Roman" w:hAnsi="Times New Roman" w:cs="Times New Roman"/>
      <w:sz w:val="24"/>
      <w:szCs w:val="24"/>
      <w:lang w:val="en-GB"/>
    </w:rPr>
  </w:style>
  <w:style w:type="character" w:styleId="PageNumber">
    <w:name w:val="page number"/>
    <w:basedOn w:val="DefaultParagraphFont"/>
    <w:rsid w:val="000A7B5A"/>
  </w:style>
  <w:style w:type="paragraph" w:styleId="TOC4">
    <w:name w:val="toc 4"/>
    <w:basedOn w:val="Normal"/>
    <w:next w:val="Normal"/>
    <w:autoRedefine/>
    <w:uiPriority w:val="39"/>
    <w:rsid w:val="000A7B5A"/>
    <w:pPr>
      <w:widowControl w:val="0"/>
      <w:ind w:left="720"/>
    </w:pPr>
  </w:style>
  <w:style w:type="paragraph" w:customStyle="1" w:styleId="Style2">
    <w:name w:val="Style2"/>
    <w:basedOn w:val="Normal"/>
    <w:rsid w:val="000A7B5A"/>
    <w:pPr>
      <w:widowControl w:val="0"/>
    </w:pPr>
  </w:style>
  <w:style w:type="paragraph" w:customStyle="1" w:styleId="StyleHeading2AutoBefore12pt">
    <w:name w:val="Style Heading 2 + Auto Before:  12 pt"/>
    <w:basedOn w:val="Heading2"/>
    <w:rsid w:val="000A7B5A"/>
    <w:pPr>
      <w:keepLines w:val="0"/>
      <w:tabs>
        <w:tab w:val="num" w:pos="576"/>
      </w:tabs>
      <w:spacing w:before="240" w:after="120"/>
      <w:ind w:left="576" w:hanging="576"/>
    </w:pPr>
    <w:rPr>
      <w:rFonts w:ascii="Times New Roman Bold" w:eastAsia="Times New Roman" w:hAnsi="Times New Roman Bold" w:cs="Times New Roman"/>
      <w:b/>
      <w:color w:val="auto"/>
      <w:sz w:val="24"/>
      <w:szCs w:val="24"/>
    </w:rPr>
  </w:style>
  <w:style w:type="paragraph" w:styleId="BodyTextIndent3">
    <w:name w:val="Body Text Indent 3"/>
    <w:basedOn w:val="Normal"/>
    <w:link w:val="BodyTextIndent3Char"/>
    <w:rsid w:val="000A7B5A"/>
    <w:pPr>
      <w:spacing w:after="120"/>
      <w:ind w:left="283"/>
    </w:pPr>
    <w:rPr>
      <w:sz w:val="16"/>
      <w:szCs w:val="16"/>
    </w:rPr>
  </w:style>
  <w:style w:type="character" w:customStyle="1" w:styleId="BodyTextIndent3Char">
    <w:name w:val="Body Text Indent 3 Char"/>
    <w:basedOn w:val="DefaultParagraphFont"/>
    <w:link w:val="BodyTextIndent3"/>
    <w:rsid w:val="000A7B5A"/>
    <w:rPr>
      <w:rFonts w:ascii="Times New Roman" w:eastAsia="Times New Roman" w:hAnsi="Times New Roman" w:cs="Times New Roman"/>
      <w:sz w:val="16"/>
      <w:szCs w:val="16"/>
    </w:rPr>
  </w:style>
  <w:style w:type="paragraph" w:customStyle="1" w:styleId="ColorfulList-Accent11">
    <w:name w:val="Colorful List - Accent 11"/>
    <w:aliases w:val="H&amp;P List Paragraph,2"/>
    <w:basedOn w:val="Normal"/>
    <w:link w:val="ColorfulList-Accent1Char"/>
    <w:uiPriority w:val="99"/>
    <w:qFormat/>
    <w:rsid w:val="000A7B5A"/>
    <w:pPr>
      <w:ind w:left="720"/>
    </w:pPr>
  </w:style>
  <w:style w:type="paragraph" w:styleId="DocumentMap">
    <w:name w:val="Document Map"/>
    <w:basedOn w:val="Normal"/>
    <w:link w:val="DocumentMapChar"/>
    <w:rsid w:val="000A7B5A"/>
    <w:rPr>
      <w:rFonts w:ascii="Tahoma" w:hAnsi="Tahoma"/>
      <w:sz w:val="16"/>
      <w:szCs w:val="16"/>
    </w:rPr>
  </w:style>
  <w:style w:type="character" w:customStyle="1" w:styleId="DocumentMapChar">
    <w:name w:val="Document Map Char"/>
    <w:basedOn w:val="DefaultParagraphFont"/>
    <w:link w:val="DocumentMap"/>
    <w:rsid w:val="000A7B5A"/>
    <w:rPr>
      <w:rFonts w:ascii="Tahoma" w:eastAsia="Times New Roman" w:hAnsi="Tahoma" w:cs="Times New Roman"/>
      <w:sz w:val="16"/>
      <w:szCs w:val="16"/>
    </w:rPr>
  </w:style>
  <w:style w:type="paragraph" w:styleId="BodyTextIndent">
    <w:name w:val="Body Text Indent"/>
    <w:basedOn w:val="Normal"/>
    <w:link w:val="BodyTextIndentChar"/>
    <w:rsid w:val="000A7B5A"/>
    <w:pPr>
      <w:spacing w:after="120"/>
      <w:ind w:left="283"/>
    </w:pPr>
  </w:style>
  <w:style w:type="character" w:customStyle="1" w:styleId="BodyTextIndentChar">
    <w:name w:val="Body Text Indent Char"/>
    <w:basedOn w:val="DefaultParagraphFont"/>
    <w:link w:val="BodyTextIndent"/>
    <w:rsid w:val="000A7B5A"/>
    <w:rPr>
      <w:rFonts w:ascii="Times New Roman" w:eastAsia="Times New Roman" w:hAnsi="Times New Roman" w:cs="Times New Roman"/>
      <w:sz w:val="24"/>
      <w:szCs w:val="24"/>
    </w:rPr>
  </w:style>
  <w:style w:type="paragraph" w:styleId="BodyText2">
    <w:name w:val="Body Text 2"/>
    <w:basedOn w:val="Normal"/>
    <w:link w:val="BodyText2Char"/>
    <w:rsid w:val="000A7B5A"/>
    <w:pPr>
      <w:spacing w:after="120" w:line="480" w:lineRule="auto"/>
    </w:pPr>
  </w:style>
  <w:style w:type="character" w:customStyle="1" w:styleId="BodyText2Char">
    <w:name w:val="Body Text 2 Char"/>
    <w:basedOn w:val="DefaultParagraphFont"/>
    <w:link w:val="BodyText2"/>
    <w:rsid w:val="000A7B5A"/>
    <w:rPr>
      <w:rFonts w:ascii="Times New Roman" w:eastAsia="Times New Roman" w:hAnsi="Times New Roman" w:cs="Times New Roman"/>
      <w:sz w:val="24"/>
      <w:szCs w:val="24"/>
    </w:rPr>
  </w:style>
  <w:style w:type="paragraph" w:styleId="Title">
    <w:name w:val="Title"/>
    <w:basedOn w:val="Normal"/>
    <w:link w:val="TitleChar"/>
    <w:qFormat/>
    <w:rsid w:val="000A7B5A"/>
    <w:pPr>
      <w:jc w:val="center"/>
    </w:pPr>
    <w:rPr>
      <w:szCs w:val="20"/>
    </w:rPr>
  </w:style>
  <w:style w:type="character" w:customStyle="1" w:styleId="TitleChar">
    <w:name w:val="Title Char"/>
    <w:basedOn w:val="DefaultParagraphFont"/>
    <w:link w:val="Title"/>
    <w:rsid w:val="000A7B5A"/>
    <w:rPr>
      <w:rFonts w:ascii="Times New Roman" w:eastAsia="Times New Roman" w:hAnsi="Times New Roman" w:cs="Times New Roman"/>
      <w:sz w:val="24"/>
      <w:szCs w:val="20"/>
    </w:rPr>
  </w:style>
  <w:style w:type="paragraph" w:customStyle="1" w:styleId="Annexetitle">
    <w:name w:val="Annexe_title"/>
    <w:basedOn w:val="Heading1"/>
    <w:next w:val="Normal"/>
    <w:autoRedefine/>
    <w:rsid w:val="000A7B5A"/>
    <w:pPr>
      <w:keepNext w:val="0"/>
      <w:keepLines w:val="0"/>
      <w:pageBreakBefore/>
      <w:numPr>
        <w:numId w:val="0"/>
      </w:numPr>
      <w:tabs>
        <w:tab w:val="left" w:pos="567"/>
        <w:tab w:val="left" w:pos="2552"/>
        <w:tab w:val="left" w:pos="7938"/>
        <w:tab w:val="left" w:pos="9072"/>
      </w:tabs>
      <w:spacing w:before="0"/>
      <w:outlineLvl w:val="9"/>
    </w:pPr>
    <w:rPr>
      <w:rFonts w:ascii="Arial" w:eastAsia="Times New Roman" w:hAnsi="Arial" w:cs="Times New Roman"/>
      <w:b/>
      <w:caps/>
      <w:snapToGrid w:val="0"/>
      <w:color w:val="auto"/>
      <w:sz w:val="28"/>
      <w:szCs w:val="20"/>
      <w:lang w:val="en-GB"/>
    </w:rPr>
  </w:style>
  <w:style w:type="paragraph" w:customStyle="1" w:styleId="Text1">
    <w:name w:val="Text 1"/>
    <w:basedOn w:val="Normal"/>
    <w:rsid w:val="000A7B5A"/>
    <w:pPr>
      <w:spacing w:after="240"/>
      <w:ind w:left="482"/>
      <w:jc w:val="both"/>
    </w:pPr>
    <w:rPr>
      <w:rFonts w:ascii="Arial" w:hAnsi="Arial"/>
      <w:noProof/>
      <w:sz w:val="20"/>
      <w:szCs w:val="20"/>
      <w:lang w:eastAsia="sv-SE"/>
    </w:rPr>
  </w:style>
  <w:style w:type="paragraph" w:styleId="BodyText3">
    <w:name w:val="Body Text 3"/>
    <w:basedOn w:val="Normal"/>
    <w:link w:val="BodyText3Char"/>
    <w:rsid w:val="000A7B5A"/>
    <w:pPr>
      <w:spacing w:after="120"/>
    </w:pPr>
    <w:rPr>
      <w:sz w:val="16"/>
      <w:szCs w:val="16"/>
    </w:rPr>
  </w:style>
  <w:style w:type="character" w:customStyle="1" w:styleId="BodyText3Char">
    <w:name w:val="Body Text 3 Char"/>
    <w:basedOn w:val="DefaultParagraphFont"/>
    <w:link w:val="BodyText3"/>
    <w:rsid w:val="000A7B5A"/>
    <w:rPr>
      <w:rFonts w:ascii="Times New Roman" w:eastAsia="Times New Roman" w:hAnsi="Times New Roman" w:cs="Times New Roman"/>
      <w:sz w:val="16"/>
      <w:szCs w:val="16"/>
    </w:rPr>
  </w:style>
  <w:style w:type="paragraph" w:styleId="Subtitle">
    <w:name w:val="Subtitle"/>
    <w:basedOn w:val="Normal"/>
    <w:link w:val="SubtitleChar"/>
    <w:uiPriority w:val="99"/>
    <w:qFormat/>
    <w:rsid w:val="000A7B5A"/>
    <w:pPr>
      <w:jc w:val="center"/>
    </w:pPr>
    <w:rPr>
      <w:b/>
      <w:szCs w:val="20"/>
      <w:lang w:eastAsia="lv-LV"/>
    </w:rPr>
  </w:style>
  <w:style w:type="character" w:customStyle="1" w:styleId="SubtitleChar">
    <w:name w:val="Subtitle Char"/>
    <w:basedOn w:val="DefaultParagraphFont"/>
    <w:link w:val="Subtitle"/>
    <w:uiPriority w:val="99"/>
    <w:rsid w:val="000A7B5A"/>
    <w:rPr>
      <w:rFonts w:ascii="Times New Roman" w:eastAsia="Times New Roman" w:hAnsi="Times New Roman" w:cs="Times New Roman"/>
      <w:b/>
      <w:sz w:val="24"/>
      <w:szCs w:val="20"/>
      <w:lang w:eastAsia="lv-LV"/>
    </w:rPr>
  </w:style>
  <w:style w:type="paragraph" w:customStyle="1" w:styleId="StyleHeading8Left0cmFirstline0cm">
    <w:name w:val="Style Heading 8 + Left:  0 cm First line:  0 cm"/>
    <w:basedOn w:val="Heading8"/>
    <w:autoRedefine/>
    <w:rsid w:val="000A7B5A"/>
    <w:pPr>
      <w:numPr>
        <w:ilvl w:val="0"/>
        <w:numId w:val="0"/>
      </w:numPr>
      <w:spacing w:before="0" w:after="0"/>
      <w:jc w:val="center"/>
    </w:pPr>
    <w:rPr>
      <w:rFonts w:ascii="Times New Roman Bold" w:hAnsi="Times New Roman Bold"/>
      <w:i w:val="0"/>
      <w:szCs w:val="28"/>
      <w:lang w:eastAsia="lv-LV"/>
    </w:rPr>
  </w:style>
  <w:style w:type="paragraph" w:styleId="BodyTextIndent2">
    <w:name w:val="Body Text Indent 2"/>
    <w:basedOn w:val="Normal"/>
    <w:link w:val="BodyTextIndent2Char"/>
    <w:rsid w:val="000A7B5A"/>
    <w:pPr>
      <w:spacing w:after="120" w:line="480" w:lineRule="auto"/>
      <w:ind w:left="283"/>
    </w:pPr>
  </w:style>
  <w:style w:type="character" w:customStyle="1" w:styleId="BodyTextIndent2Char">
    <w:name w:val="Body Text Indent 2 Char"/>
    <w:basedOn w:val="DefaultParagraphFont"/>
    <w:link w:val="BodyTextIndent2"/>
    <w:rsid w:val="000A7B5A"/>
    <w:rPr>
      <w:rFonts w:ascii="Times New Roman" w:eastAsia="Times New Roman" w:hAnsi="Times New Roman" w:cs="Times New Roman"/>
      <w:sz w:val="24"/>
      <w:szCs w:val="24"/>
    </w:rPr>
  </w:style>
  <w:style w:type="paragraph" w:customStyle="1" w:styleId="CharChar5RakstzRakstzCharChar">
    <w:name w:val="Char Char5 Rakstz. Rakstz. Char Char"/>
    <w:basedOn w:val="Normal"/>
    <w:rsid w:val="000A7B5A"/>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rsid w:val="000A7B5A"/>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0A7B5A"/>
    <w:pPr>
      <w:keepNext w:val="0"/>
      <w:keepLines w:val="0"/>
      <w:widowControl w:val="0"/>
      <w:tabs>
        <w:tab w:val="num" w:pos="720"/>
      </w:tabs>
      <w:spacing w:before="120" w:after="60"/>
      <w:ind w:hanging="720"/>
      <w:jc w:val="both"/>
    </w:pPr>
    <w:rPr>
      <w:rFonts w:ascii="Times New Roman" w:eastAsia="Times New Roman" w:hAnsi="Times New Roman" w:cs="Times New Roman"/>
      <w:iCs/>
      <w:color w:val="000000"/>
      <w:szCs w:val="28"/>
    </w:rPr>
  </w:style>
  <w:style w:type="character" w:customStyle="1" w:styleId="ApakpunktsChar">
    <w:name w:val="Apakšpunkts Char"/>
    <w:link w:val="Apakpunkts"/>
    <w:rsid w:val="000A7B5A"/>
    <w:rPr>
      <w:rFonts w:ascii="Times New Roman" w:eastAsia="Times New Roman" w:hAnsi="Times New Roman" w:cs="Times New Roman"/>
      <w:iCs/>
      <w:color w:val="000000"/>
      <w:sz w:val="24"/>
      <w:szCs w:val="28"/>
    </w:rPr>
  </w:style>
  <w:style w:type="character" w:customStyle="1" w:styleId="BalloonTextChar">
    <w:name w:val="Balloon Text Char"/>
    <w:link w:val="BalloonText"/>
    <w:uiPriority w:val="99"/>
    <w:semiHidden/>
    <w:rsid w:val="000A7B5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A7B5A"/>
    <w:rPr>
      <w:rFonts w:ascii="Tahoma" w:hAnsi="Tahoma" w:cs="Tahoma"/>
      <w:sz w:val="16"/>
      <w:szCs w:val="16"/>
    </w:rPr>
  </w:style>
  <w:style w:type="character" w:customStyle="1" w:styleId="BalloonTextChar1">
    <w:name w:val="Balloon Text Char1"/>
    <w:basedOn w:val="DefaultParagraphFont"/>
    <w:uiPriority w:val="99"/>
    <w:semiHidden/>
    <w:rsid w:val="000A7B5A"/>
    <w:rPr>
      <w:rFonts w:ascii="Segoe UI" w:eastAsia="Times New Roman" w:hAnsi="Segoe UI" w:cs="Segoe UI"/>
      <w:sz w:val="18"/>
      <w:szCs w:val="18"/>
    </w:rPr>
  </w:style>
  <w:style w:type="paragraph" w:customStyle="1" w:styleId="RakstzRakstz">
    <w:name w:val="Rakstz. Rakstz."/>
    <w:basedOn w:val="Normal"/>
    <w:next w:val="Normal"/>
    <w:rsid w:val="000A7B5A"/>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rsid w:val="000A7B5A"/>
    <w:pPr>
      <w:spacing w:before="100" w:beforeAutospacing="1" w:after="100" w:afterAutospacing="1"/>
    </w:pPr>
    <w:rPr>
      <w:lang w:eastAsia="lv-LV"/>
    </w:rPr>
  </w:style>
  <w:style w:type="table" w:styleId="TableGrid">
    <w:name w:val="Table Grid"/>
    <w:basedOn w:val="TableNormal"/>
    <w:uiPriority w:val="39"/>
    <w:rsid w:val="000A7B5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0A7B5A"/>
    <w:pPr>
      <w:numPr>
        <w:numId w:val="5"/>
      </w:numPr>
    </w:pPr>
  </w:style>
  <w:style w:type="paragraph" w:customStyle="1" w:styleId="Teksts1Justified">
    <w:name w:val="Teksts1_Justified"/>
    <w:basedOn w:val="Normal"/>
    <w:qFormat/>
    <w:rsid w:val="000A7B5A"/>
    <w:pPr>
      <w:spacing w:after="200" w:line="252" w:lineRule="auto"/>
      <w:ind w:firstLine="720"/>
      <w:jc w:val="both"/>
    </w:pPr>
    <w:rPr>
      <w:szCs w:val="22"/>
      <w:lang w:val="en-US" w:bidi="en-US"/>
    </w:rPr>
  </w:style>
  <w:style w:type="numbering" w:customStyle="1" w:styleId="StyleOutlinenumberedTimesNewRoman12ptBoldLeft0cm">
    <w:name w:val="Style Outline numbered Times New Roman 12 pt Bold Left:  0 cm ..."/>
    <w:basedOn w:val="NoList"/>
    <w:rsid w:val="000A7B5A"/>
    <w:pPr>
      <w:numPr>
        <w:numId w:val="6"/>
      </w:numPr>
    </w:pPr>
  </w:style>
  <w:style w:type="paragraph" w:customStyle="1" w:styleId="Default">
    <w:name w:val="Default"/>
    <w:rsid w:val="000A7B5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1stlevelheading">
    <w:name w:val="1st level (heading)"/>
    <w:basedOn w:val="Normal"/>
    <w:next w:val="2ndlevelprovision"/>
    <w:rsid w:val="000A7B5A"/>
    <w:pPr>
      <w:keepNext/>
      <w:numPr>
        <w:numId w:val="7"/>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0A7B5A"/>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0A7B5A"/>
    <w:pPr>
      <w:numPr>
        <w:ilvl w:val="2"/>
      </w:numPr>
      <w:tabs>
        <w:tab w:val="clear" w:pos="1388"/>
        <w:tab w:val="num" w:pos="1080"/>
      </w:tabs>
      <w:ind w:left="1080" w:hanging="1080"/>
    </w:pPr>
  </w:style>
  <w:style w:type="paragraph" w:customStyle="1" w:styleId="4thlevellist">
    <w:name w:val="4th level (list)"/>
    <w:basedOn w:val="3rdlevelsubprovision"/>
    <w:rsid w:val="000A7B5A"/>
    <w:pPr>
      <w:numPr>
        <w:ilvl w:val="3"/>
      </w:numPr>
      <w:tabs>
        <w:tab w:val="clear" w:pos="2093"/>
        <w:tab w:val="num" w:pos="1620"/>
      </w:tabs>
      <w:ind w:left="1620" w:hanging="540"/>
    </w:pPr>
  </w:style>
  <w:style w:type="paragraph" w:customStyle="1" w:styleId="5thlevel">
    <w:name w:val="5th level"/>
    <w:basedOn w:val="4thlevellist"/>
    <w:rsid w:val="000A7B5A"/>
    <w:pPr>
      <w:numPr>
        <w:ilvl w:val="4"/>
      </w:numPr>
      <w:tabs>
        <w:tab w:val="left" w:pos="2160"/>
      </w:tabs>
      <w:ind w:left="2160" w:hanging="540"/>
    </w:pPr>
  </w:style>
  <w:style w:type="paragraph" w:customStyle="1" w:styleId="c48">
    <w:name w:val="c48"/>
    <w:basedOn w:val="Normal"/>
    <w:rsid w:val="000A7B5A"/>
    <w:pPr>
      <w:spacing w:before="100" w:beforeAutospacing="1" w:after="100" w:afterAutospacing="1"/>
    </w:pPr>
    <w:rPr>
      <w:lang w:eastAsia="lv-LV"/>
    </w:rPr>
  </w:style>
  <w:style w:type="character" w:customStyle="1" w:styleId="c47">
    <w:name w:val="c47"/>
    <w:basedOn w:val="DefaultParagraphFont"/>
    <w:rsid w:val="000A7B5A"/>
  </w:style>
  <w:style w:type="character" w:styleId="CommentReference">
    <w:name w:val="annotation reference"/>
    <w:uiPriority w:val="99"/>
    <w:rsid w:val="000A7B5A"/>
    <w:rPr>
      <w:sz w:val="16"/>
      <w:szCs w:val="16"/>
    </w:rPr>
  </w:style>
  <w:style w:type="paragraph" w:styleId="CommentText">
    <w:name w:val="annotation text"/>
    <w:basedOn w:val="Normal"/>
    <w:link w:val="CommentTextChar"/>
    <w:uiPriority w:val="99"/>
    <w:rsid w:val="000A7B5A"/>
    <w:rPr>
      <w:sz w:val="20"/>
      <w:szCs w:val="20"/>
    </w:rPr>
  </w:style>
  <w:style w:type="character" w:customStyle="1" w:styleId="CommentTextChar">
    <w:name w:val="Comment Text Char"/>
    <w:basedOn w:val="DefaultParagraphFont"/>
    <w:link w:val="CommentText"/>
    <w:uiPriority w:val="99"/>
    <w:rsid w:val="000A7B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A7B5A"/>
    <w:rPr>
      <w:b/>
      <w:bCs/>
    </w:rPr>
  </w:style>
  <w:style w:type="character" w:customStyle="1" w:styleId="CommentSubjectChar">
    <w:name w:val="Comment Subject Char"/>
    <w:basedOn w:val="CommentTextChar"/>
    <w:link w:val="CommentSubject"/>
    <w:uiPriority w:val="99"/>
    <w:semiHidden/>
    <w:rsid w:val="000A7B5A"/>
    <w:rPr>
      <w:rFonts w:ascii="Times New Roman" w:eastAsia="Times New Roman" w:hAnsi="Times New Roman" w:cs="Times New Roman"/>
      <w:b/>
      <w:bCs/>
      <w:sz w:val="20"/>
      <w:szCs w:val="20"/>
    </w:rPr>
  </w:style>
  <w:style w:type="paragraph" w:customStyle="1" w:styleId="Aaoeeu">
    <w:name w:val="Aaoeeu"/>
    <w:rsid w:val="000A7B5A"/>
    <w:pPr>
      <w:widowControl w:val="0"/>
      <w:spacing w:after="0" w:line="240" w:lineRule="auto"/>
    </w:pPr>
    <w:rPr>
      <w:rFonts w:ascii="Times New Roman" w:eastAsia="Times New Roman" w:hAnsi="Times New Roman" w:cs="Times New Roman"/>
      <w:sz w:val="20"/>
      <w:szCs w:val="20"/>
      <w:lang w:val="en-US" w:eastAsia="lv-LV"/>
    </w:rPr>
  </w:style>
  <w:style w:type="paragraph" w:customStyle="1" w:styleId="Style4">
    <w:name w:val="Style4"/>
    <w:basedOn w:val="Normal"/>
    <w:autoRedefine/>
    <w:rsid w:val="000A7B5A"/>
    <w:pPr>
      <w:numPr>
        <w:numId w:val="8"/>
      </w:numPr>
      <w:spacing w:before="120" w:after="120"/>
      <w:jc w:val="center"/>
    </w:pPr>
    <w:rPr>
      <w:b/>
      <w:lang w:eastAsia="lv-LV"/>
    </w:rPr>
  </w:style>
  <w:style w:type="paragraph" w:styleId="ListNumber2">
    <w:name w:val="List Number 2"/>
    <w:basedOn w:val="Normal"/>
    <w:rsid w:val="000A7B5A"/>
    <w:pPr>
      <w:numPr>
        <w:numId w:val="2"/>
      </w:numPr>
    </w:pPr>
  </w:style>
  <w:style w:type="paragraph" w:customStyle="1" w:styleId="Punkts">
    <w:name w:val="Punkts"/>
    <w:basedOn w:val="Normal"/>
    <w:rsid w:val="000A7B5A"/>
    <w:pPr>
      <w:numPr>
        <w:numId w:val="9"/>
      </w:numPr>
      <w:overflowPunct w:val="0"/>
      <w:autoSpaceDE w:val="0"/>
      <w:autoSpaceDN w:val="0"/>
      <w:adjustRightInd w:val="0"/>
      <w:spacing w:before="240" w:after="120"/>
      <w:jc w:val="both"/>
      <w:textAlignment w:val="baseline"/>
      <w:outlineLvl w:val="0"/>
    </w:pPr>
    <w:rPr>
      <w:rFonts w:cs="Arial"/>
      <w:b/>
      <w:szCs w:val="22"/>
    </w:rPr>
  </w:style>
  <w:style w:type="paragraph" w:customStyle="1" w:styleId="Apakpunkts2">
    <w:name w:val="Apakšpunkts2"/>
    <w:basedOn w:val="Apakpunkts"/>
    <w:rsid w:val="000A7B5A"/>
    <w:pPr>
      <w:widowControl/>
      <w:numPr>
        <w:ilvl w:val="0"/>
        <w:numId w:val="0"/>
      </w:numPr>
      <w:tabs>
        <w:tab w:val="num" w:pos="1531"/>
        <w:tab w:val="num" w:pos="2052"/>
      </w:tabs>
      <w:overflowPunct w:val="0"/>
      <w:autoSpaceDE w:val="0"/>
      <w:autoSpaceDN w:val="0"/>
      <w:adjustRightInd w:val="0"/>
      <w:spacing w:after="0"/>
      <w:ind w:left="1531" w:hanging="811"/>
      <w:textAlignment w:val="baseline"/>
    </w:pPr>
    <w:rPr>
      <w:iCs w:val="0"/>
      <w:color w:val="auto"/>
      <w:szCs w:val="24"/>
    </w:rPr>
  </w:style>
  <w:style w:type="paragraph" w:customStyle="1" w:styleId="Picture">
    <w:name w:val="Picture"/>
    <w:basedOn w:val="Normal"/>
    <w:rsid w:val="000A7B5A"/>
    <w:pPr>
      <w:keepNext/>
      <w:widowControl w:val="0"/>
      <w:overflowPunct w:val="0"/>
      <w:autoSpaceDE w:val="0"/>
      <w:autoSpaceDN w:val="0"/>
      <w:adjustRightInd w:val="0"/>
      <w:jc w:val="center"/>
      <w:textAlignment w:val="baseline"/>
    </w:pPr>
    <w:rPr>
      <w:sz w:val="23"/>
      <w:szCs w:val="20"/>
    </w:rPr>
  </w:style>
  <w:style w:type="paragraph" w:styleId="TOC3">
    <w:name w:val="toc 3"/>
    <w:basedOn w:val="Normal"/>
    <w:next w:val="Normal"/>
    <w:autoRedefine/>
    <w:uiPriority w:val="39"/>
    <w:rsid w:val="000A7B5A"/>
    <w:pPr>
      <w:spacing w:after="200" w:line="276" w:lineRule="auto"/>
      <w:ind w:left="440"/>
    </w:pPr>
    <w:rPr>
      <w:rFonts w:ascii="Calibri" w:eastAsia="Calibri" w:hAnsi="Calibri"/>
      <w:sz w:val="22"/>
      <w:szCs w:val="22"/>
    </w:rPr>
  </w:style>
  <w:style w:type="paragraph" w:styleId="Caption">
    <w:name w:val="caption"/>
    <w:aliases w:val="Char"/>
    <w:basedOn w:val="Normal"/>
    <w:next w:val="Normal"/>
    <w:link w:val="CaptionChar"/>
    <w:qFormat/>
    <w:rsid w:val="000A7B5A"/>
    <w:pPr>
      <w:spacing w:after="200"/>
    </w:pPr>
    <w:rPr>
      <w:rFonts w:ascii="Calibri" w:eastAsia="Calibri" w:hAnsi="Calibri"/>
      <w:b/>
      <w:bCs/>
      <w:color w:val="4F81BD"/>
      <w:sz w:val="18"/>
      <w:szCs w:val="18"/>
    </w:rPr>
  </w:style>
  <w:style w:type="character" w:customStyle="1" w:styleId="CaptionChar">
    <w:name w:val="Caption Char"/>
    <w:aliases w:val="Char Char"/>
    <w:link w:val="Caption"/>
    <w:rsid w:val="000A7B5A"/>
    <w:rPr>
      <w:rFonts w:ascii="Calibri" w:eastAsia="Calibri" w:hAnsi="Calibri" w:cs="Times New Roman"/>
      <w:b/>
      <w:bCs/>
      <w:color w:val="4F81BD"/>
      <w:sz w:val="18"/>
      <w:szCs w:val="18"/>
    </w:rPr>
  </w:style>
  <w:style w:type="paragraph" w:customStyle="1" w:styleId="Teksts">
    <w:name w:val="Teksts"/>
    <w:basedOn w:val="BodyText"/>
    <w:link w:val="TekstsCharChar"/>
    <w:rsid w:val="000A7B5A"/>
    <w:pPr>
      <w:spacing w:after="120" w:line="360" w:lineRule="auto"/>
    </w:pPr>
    <w:rPr>
      <w:rFonts w:ascii="Arial" w:hAnsi="Arial"/>
      <w:sz w:val="20"/>
      <w:szCs w:val="20"/>
    </w:rPr>
  </w:style>
  <w:style w:type="character" w:customStyle="1" w:styleId="TekstsCharChar">
    <w:name w:val="Teksts Char Char"/>
    <w:link w:val="Teksts"/>
    <w:rsid w:val="000A7B5A"/>
    <w:rPr>
      <w:rFonts w:ascii="Arial" w:eastAsia="Times New Roman" w:hAnsi="Arial" w:cs="Times New Roman"/>
      <w:sz w:val="20"/>
      <w:szCs w:val="20"/>
    </w:rPr>
  </w:style>
  <w:style w:type="paragraph" w:customStyle="1" w:styleId="Virsrakstsmazais">
    <w:name w:val="Virsraksts (mazais)"/>
    <w:basedOn w:val="Normal"/>
    <w:rsid w:val="000A7B5A"/>
    <w:pPr>
      <w:spacing w:before="120" w:line="360" w:lineRule="auto"/>
      <w:jc w:val="center"/>
    </w:pPr>
    <w:rPr>
      <w:rFonts w:ascii="Arial" w:hAnsi="Arial"/>
      <w:b/>
      <w:bCs/>
      <w:sz w:val="28"/>
      <w:szCs w:val="20"/>
    </w:rPr>
  </w:style>
  <w:style w:type="paragraph" w:customStyle="1" w:styleId="Rakstz">
    <w:name w:val="Rakstz."/>
    <w:basedOn w:val="Normal"/>
    <w:semiHidden/>
    <w:rsid w:val="000A7B5A"/>
    <w:pPr>
      <w:spacing w:after="160" w:line="240" w:lineRule="exact"/>
    </w:pPr>
    <w:rPr>
      <w:rFonts w:ascii="Verdana" w:hAnsi="Verdana"/>
      <w:sz w:val="20"/>
      <w:szCs w:val="20"/>
      <w:lang w:val="en-US"/>
    </w:rPr>
  </w:style>
  <w:style w:type="paragraph" w:customStyle="1" w:styleId="ColorfulShading-Accent11">
    <w:name w:val="Colorful Shading - Accent 11"/>
    <w:hidden/>
    <w:uiPriority w:val="99"/>
    <w:semiHidden/>
    <w:rsid w:val="000A7B5A"/>
    <w:pPr>
      <w:spacing w:after="0" w:line="240" w:lineRule="auto"/>
    </w:pPr>
    <w:rPr>
      <w:rFonts w:ascii="Calibri" w:eastAsia="Calibri" w:hAnsi="Calibri" w:cs="Times New Roman"/>
    </w:rPr>
  </w:style>
  <w:style w:type="paragraph" w:customStyle="1" w:styleId="CharChar3">
    <w:name w:val="Char Char3"/>
    <w:basedOn w:val="Normal"/>
    <w:rsid w:val="000A7B5A"/>
    <w:pPr>
      <w:spacing w:before="120" w:after="160" w:line="240" w:lineRule="exact"/>
      <w:ind w:firstLine="720"/>
      <w:jc w:val="both"/>
    </w:pPr>
    <w:rPr>
      <w:rFonts w:ascii="Verdana" w:hAnsi="Verdana"/>
      <w:sz w:val="20"/>
      <w:szCs w:val="20"/>
      <w:lang w:val="en-US"/>
    </w:rPr>
  </w:style>
  <w:style w:type="paragraph" w:customStyle="1" w:styleId="P1">
    <w:name w:val="P1"/>
    <w:basedOn w:val="Normal"/>
    <w:rsid w:val="000A7B5A"/>
    <w:pPr>
      <w:numPr>
        <w:ilvl w:val="2"/>
        <w:numId w:val="10"/>
      </w:numPr>
      <w:spacing w:before="120" w:line="360" w:lineRule="auto"/>
    </w:pPr>
    <w:rPr>
      <w:rFonts w:ascii="Georgia" w:hAnsi="Georgia"/>
      <w:sz w:val="20"/>
      <w:szCs w:val="20"/>
    </w:rPr>
  </w:style>
  <w:style w:type="paragraph" w:customStyle="1" w:styleId="Nolikums1">
    <w:name w:val="Nolikums_1"/>
    <w:basedOn w:val="Normal"/>
    <w:autoRedefine/>
    <w:rsid w:val="000A7B5A"/>
    <w:pPr>
      <w:keepNext/>
      <w:keepLines/>
      <w:numPr>
        <w:numId w:val="11"/>
      </w:numPr>
      <w:spacing w:before="360" w:after="80"/>
      <w:jc w:val="both"/>
      <w:outlineLvl w:val="0"/>
    </w:pPr>
    <w:rPr>
      <w:b/>
      <w:bCs/>
      <w:sz w:val="28"/>
    </w:rPr>
  </w:style>
  <w:style w:type="paragraph" w:customStyle="1" w:styleId="Nolikums2">
    <w:name w:val="Nolikums_2"/>
    <w:basedOn w:val="Nolikums1"/>
    <w:autoRedefine/>
    <w:rsid w:val="000A7B5A"/>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0A7B5A"/>
    <w:pPr>
      <w:numPr>
        <w:ilvl w:val="2"/>
      </w:numPr>
      <w:tabs>
        <w:tab w:val="clear" w:pos="624"/>
        <w:tab w:val="left" w:pos="964"/>
      </w:tabs>
    </w:pPr>
    <w:rPr>
      <w:b w:val="0"/>
    </w:rPr>
  </w:style>
  <w:style w:type="paragraph" w:styleId="PlainText">
    <w:name w:val="Plain Text"/>
    <w:basedOn w:val="Normal"/>
    <w:link w:val="PlainTextChar"/>
    <w:uiPriority w:val="99"/>
    <w:unhideWhenUsed/>
    <w:rsid w:val="000A7B5A"/>
    <w:rPr>
      <w:rFonts w:ascii="Courier New" w:eastAsia="Calibri" w:hAnsi="Courier New"/>
      <w:sz w:val="20"/>
      <w:szCs w:val="20"/>
      <w:lang w:eastAsia="lv-LV"/>
    </w:rPr>
  </w:style>
  <w:style w:type="character" w:customStyle="1" w:styleId="PlainTextChar">
    <w:name w:val="Plain Text Char"/>
    <w:basedOn w:val="DefaultParagraphFont"/>
    <w:link w:val="PlainText"/>
    <w:uiPriority w:val="99"/>
    <w:rsid w:val="000A7B5A"/>
    <w:rPr>
      <w:rFonts w:ascii="Courier New" w:eastAsia="Calibri" w:hAnsi="Courier New" w:cs="Times New Roman"/>
      <w:sz w:val="20"/>
      <w:szCs w:val="20"/>
      <w:lang w:eastAsia="lv-LV"/>
    </w:rPr>
  </w:style>
  <w:style w:type="character" w:styleId="Strong">
    <w:name w:val="Strong"/>
    <w:uiPriority w:val="22"/>
    <w:qFormat/>
    <w:rsid w:val="000A7B5A"/>
    <w:rPr>
      <w:b/>
      <w:bCs/>
    </w:rPr>
  </w:style>
  <w:style w:type="paragraph" w:styleId="ListBullet">
    <w:name w:val="List Bullet"/>
    <w:basedOn w:val="Normal"/>
    <w:autoRedefine/>
    <w:rsid w:val="000A7B5A"/>
    <w:pPr>
      <w:spacing w:line="288" w:lineRule="auto"/>
      <w:ind w:right="-1192"/>
      <w:jc w:val="right"/>
    </w:pPr>
  </w:style>
  <w:style w:type="character" w:customStyle="1" w:styleId="EndnoteTextChar">
    <w:name w:val="Endnote Text Char"/>
    <w:link w:val="EndnoteText"/>
    <w:uiPriority w:val="99"/>
    <w:semiHidden/>
    <w:rsid w:val="000A7B5A"/>
    <w:rPr>
      <w:rFonts w:eastAsia="Times New Roman"/>
    </w:rPr>
  </w:style>
  <w:style w:type="paragraph" w:styleId="EndnoteText">
    <w:name w:val="endnote text"/>
    <w:basedOn w:val="Normal"/>
    <w:link w:val="EndnoteTextChar"/>
    <w:uiPriority w:val="99"/>
    <w:semiHidden/>
    <w:unhideWhenUsed/>
    <w:rsid w:val="000A7B5A"/>
    <w:rPr>
      <w:rFonts w:asciiTheme="minorHAnsi" w:hAnsiTheme="minorHAnsi" w:cstheme="minorBidi"/>
      <w:sz w:val="22"/>
      <w:szCs w:val="22"/>
    </w:rPr>
  </w:style>
  <w:style w:type="character" w:customStyle="1" w:styleId="EndnoteTextChar1">
    <w:name w:val="Endnote Text Char1"/>
    <w:basedOn w:val="DefaultParagraphFont"/>
    <w:uiPriority w:val="99"/>
    <w:semiHidden/>
    <w:rsid w:val="000A7B5A"/>
    <w:rPr>
      <w:rFonts w:ascii="Times New Roman" w:eastAsia="Times New Roman" w:hAnsi="Times New Roman" w:cs="Times New Roman"/>
      <w:sz w:val="20"/>
      <w:szCs w:val="20"/>
    </w:rPr>
  </w:style>
  <w:style w:type="character" w:customStyle="1" w:styleId="FootnoteTextChar">
    <w:name w:val="Footnote Text Char"/>
    <w:aliases w:val="Footnote Char,Fußnote Char,fn Char,FT Char,ft Char,SD Footnote Text Char,Footnote Text AG Char"/>
    <w:link w:val="FootnoteText"/>
    <w:uiPriority w:val="99"/>
    <w:rsid w:val="000A7B5A"/>
    <w:rPr>
      <w:rFonts w:eastAsia="Times New Roman"/>
      <w:lang w:val="en-GB"/>
    </w:rPr>
  </w:style>
  <w:style w:type="paragraph" w:styleId="FootnoteText">
    <w:name w:val="footnote text"/>
    <w:aliases w:val="Footnote,Fußnote,fn,FT,ft,SD Footnote Text,Footnote Text AG"/>
    <w:basedOn w:val="Normal"/>
    <w:link w:val="FootnoteTextChar"/>
    <w:uiPriority w:val="99"/>
    <w:unhideWhenUsed/>
    <w:rsid w:val="000A7B5A"/>
    <w:rPr>
      <w:rFonts w:asciiTheme="minorHAnsi" w:hAnsiTheme="minorHAnsi" w:cstheme="minorBidi"/>
      <w:sz w:val="22"/>
      <w:szCs w:val="22"/>
      <w:lang w:val="en-GB"/>
    </w:rPr>
  </w:style>
  <w:style w:type="character" w:customStyle="1" w:styleId="FootnoteTextChar1">
    <w:name w:val="Footnote Text Char1"/>
    <w:basedOn w:val="DefaultParagraphFont"/>
    <w:uiPriority w:val="99"/>
    <w:semiHidden/>
    <w:rsid w:val="000A7B5A"/>
    <w:rPr>
      <w:rFonts w:ascii="Times New Roman" w:eastAsia="Times New Roman" w:hAnsi="Times New Roman" w:cs="Times New Roman"/>
      <w:sz w:val="20"/>
      <w:szCs w:val="20"/>
    </w:rPr>
  </w:style>
  <w:style w:type="paragraph" w:customStyle="1" w:styleId="EE-paragr">
    <w:name w:val="EE-paragr"/>
    <w:basedOn w:val="Normal"/>
    <w:next w:val="Normal"/>
    <w:link w:val="EE-paragrRakstz"/>
    <w:autoRedefine/>
    <w:rsid w:val="000A7B5A"/>
    <w:pPr>
      <w:spacing w:before="120" w:after="120"/>
      <w:jc w:val="both"/>
    </w:pPr>
    <w:rPr>
      <w:b/>
      <w:bCs/>
      <w:sz w:val="20"/>
      <w:szCs w:val="20"/>
      <w:lang w:eastAsia="lv-LV"/>
    </w:rPr>
  </w:style>
  <w:style w:type="character" w:customStyle="1" w:styleId="EE-paragrRakstz">
    <w:name w:val="EE-paragr Rakstz."/>
    <w:link w:val="EE-paragr"/>
    <w:locked/>
    <w:rsid w:val="000A7B5A"/>
    <w:rPr>
      <w:rFonts w:ascii="Times New Roman" w:eastAsia="Times New Roman" w:hAnsi="Times New Roman" w:cs="Times New Roman"/>
      <w:b/>
      <w:bCs/>
      <w:sz w:val="20"/>
      <w:szCs w:val="20"/>
      <w:lang w:eastAsia="lv-LV"/>
    </w:rPr>
  </w:style>
  <w:style w:type="character" w:customStyle="1" w:styleId="GridTable1Light1">
    <w:name w:val="Grid Table 1 Light1"/>
    <w:uiPriority w:val="33"/>
    <w:qFormat/>
    <w:rsid w:val="000A7B5A"/>
    <w:rPr>
      <w:b/>
      <w:bCs/>
      <w:smallCaps/>
      <w:spacing w:val="5"/>
    </w:rPr>
  </w:style>
  <w:style w:type="paragraph" w:customStyle="1" w:styleId="Normal11pt">
    <w:name w:val="Normal + 11 pt"/>
    <w:aliases w:val="Black,Condensed by  0,4 pt + Not Bold,..."/>
    <w:basedOn w:val="Title"/>
    <w:rsid w:val="000A7B5A"/>
    <w:rPr>
      <w:b/>
      <w:bCs/>
      <w:szCs w:val="24"/>
    </w:rPr>
  </w:style>
  <w:style w:type="paragraph" w:customStyle="1" w:styleId="solis">
    <w:name w:val="solis"/>
    <w:basedOn w:val="Normal"/>
    <w:rsid w:val="000A7B5A"/>
    <w:pPr>
      <w:numPr>
        <w:numId w:val="13"/>
      </w:numPr>
      <w:spacing w:before="60" w:after="60"/>
      <w:jc w:val="both"/>
    </w:pPr>
    <w:rPr>
      <w:sz w:val="22"/>
      <w:lang w:val="en-US" w:eastAsia="lv-LV"/>
    </w:rPr>
  </w:style>
  <w:style w:type="paragraph" w:customStyle="1" w:styleId="Virsraksts1">
    <w:name w:val="Virsraksts1"/>
    <w:basedOn w:val="Heading1"/>
    <w:next w:val="Normal"/>
    <w:rsid w:val="000A7B5A"/>
    <w:pPr>
      <w:keepLines w:val="0"/>
      <w:numPr>
        <w:numId w:val="14"/>
      </w:numPr>
      <w:spacing w:before="0" w:after="200"/>
      <w:ind w:hanging="431"/>
    </w:pPr>
    <w:rPr>
      <w:rFonts w:ascii="Times New Roman" w:eastAsia="Times New Roman" w:hAnsi="Times New Roman" w:cs="Times New Roman"/>
      <w:b/>
      <w:bCs/>
      <w:color w:val="auto"/>
      <w:kern w:val="32"/>
      <w:sz w:val="28"/>
      <w:lang w:val="en-GB"/>
    </w:rPr>
  </w:style>
  <w:style w:type="paragraph" w:customStyle="1" w:styleId="Virsraksts2">
    <w:name w:val="Virsraksts2"/>
    <w:basedOn w:val="Heading2"/>
    <w:next w:val="Normal"/>
    <w:rsid w:val="000A7B5A"/>
    <w:pPr>
      <w:keepLines w:val="0"/>
      <w:numPr>
        <w:numId w:val="14"/>
      </w:numPr>
      <w:tabs>
        <w:tab w:val="left" w:pos="0"/>
        <w:tab w:val="left" w:pos="862"/>
      </w:tabs>
      <w:spacing w:before="360" w:after="200"/>
      <w:ind w:left="759" w:hanging="578"/>
    </w:pPr>
    <w:rPr>
      <w:rFonts w:ascii="Times New Roman" w:eastAsia="Times New Roman" w:hAnsi="Times New Roman" w:cs="Times New Roman"/>
      <w:b/>
      <w:bCs/>
      <w:i/>
      <w:iCs/>
      <w:color w:val="auto"/>
      <w:sz w:val="24"/>
      <w:szCs w:val="24"/>
      <w:lang w:eastAsia="lv-LV"/>
    </w:rPr>
  </w:style>
  <w:style w:type="paragraph" w:customStyle="1" w:styleId="Virsraksts3Char">
    <w:name w:val="Virsraksts3 Char"/>
    <w:basedOn w:val="Heading3"/>
    <w:next w:val="Normal"/>
    <w:rsid w:val="000A7B5A"/>
    <w:pPr>
      <w:keepLines w:val="0"/>
      <w:numPr>
        <w:numId w:val="14"/>
      </w:numPr>
      <w:spacing w:before="240" w:after="240"/>
    </w:pPr>
    <w:rPr>
      <w:rFonts w:ascii="Times New Roman" w:eastAsia="Times New Roman" w:hAnsi="Times New Roman" w:cs="Times New Roman"/>
      <w:bCs/>
      <w:color w:val="auto"/>
      <w:szCs w:val="26"/>
      <w:lang w:eastAsia="lv-LV"/>
    </w:rPr>
  </w:style>
  <w:style w:type="paragraph" w:customStyle="1" w:styleId="Virsraksts4">
    <w:name w:val="Virsraksts4"/>
    <w:basedOn w:val="Heading4"/>
    <w:next w:val="Normal"/>
    <w:autoRedefine/>
    <w:rsid w:val="000A7B5A"/>
    <w:pPr>
      <w:keepLines w:val="0"/>
      <w:numPr>
        <w:numId w:val="14"/>
      </w:numPr>
      <w:tabs>
        <w:tab w:val="left" w:pos="709"/>
      </w:tabs>
      <w:spacing w:before="120" w:after="240"/>
      <w:jc w:val="both"/>
    </w:pPr>
    <w:rPr>
      <w:rFonts w:ascii="Times New Roman" w:eastAsia="Times New Roman" w:hAnsi="Times New Roman" w:cs="Times New Roman"/>
      <w:b/>
      <w:bCs/>
      <w:iCs w:val="0"/>
      <w:color w:val="auto"/>
      <w:szCs w:val="28"/>
      <w:lang w:eastAsia="lv-LV"/>
    </w:rPr>
  </w:style>
  <w:style w:type="character" w:customStyle="1" w:styleId="EYBodyTextCharChar">
    <w:name w:val="EY Body Text Char Char"/>
    <w:link w:val="EYBodyTextChar"/>
    <w:locked/>
    <w:rsid w:val="000A7B5A"/>
    <w:rPr>
      <w:rFonts w:ascii="MS Mincho" w:eastAsia="MS Mincho" w:cs="Arial"/>
      <w:bCs/>
      <w:szCs w:val="24"/>
    </w:rPr>
  </w:style>
  <w:style w:type="paragraph" w:customStyle="1" w:styleId="EYBodyTextChar">
    <w:name w:val="EY Body Text Char"/>
    <w:basedOn w:val="Normal"/>
    <w:link w:val="EYBodyTextCharChar"/>
    <w:rsid w:val="000A7B5A"/>
    <w:pPr>
      <w:overflowPunct w:val="0"/>
      <w:autoSpaceDE w:val="0"/>
      <w:autoSpaceDN w:val="0"/>
      <w:adjustRightInd w:val="0"/>
      <w:spacing w:after="120" w:line="240" w:lineRule="atLeast"/>
      <w:jc w:val="both"/>
    </w:pPr>
    <w:rPr>
      <w:rFonts w:ascii="MS Mincho" w:eastAsia="MS Mincho" w:hAnsiTheme="minorHAnsi" w:cs="Arial"/>
      <w:bCs/>
      <w:sz w:val="22"/>
    </w:rPr>
  </w:style>
  <w:style w:type="paragraph" w:customStyle="1" w:styleId="Tabulasteksts">
    <w:name w:val="Tabulas teksts"/>
    <w:basedOn w:val="Normal"/>
    <w:rsid w:val="000A7B5A"/>
    <w:pPr>
      <w:spacing w:before="120" w:after="120"/>
    </w:pPr>
    <w:rPr>
      <w:szCs w:val="20"/>
    </w:rPr>
  </w:style>
  <w:style w:type="character" w:styleId="FootnoteReference">
    <w:name w:val="footnote reference"/>
    <w:uiPriority w:val="99"/>
    <w:rsid w:val="000A7B5A"/>
    <w:rPr>
      <w:vertAlign w:val="superscript"/>
    </w:rPr>
  </w:style>
  <w:style w:type="paragraph" w:customStyle="1" w:styleId="CVHeading1">
    <w:name w:val="CV Heading 1"/>
    <w:basedOn w:val="Normal"/>
    <w:next w:val="Normal"/>
    <w:rsid w:val="000A7B5A"/>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0A7B5A"/>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0A7B5A"/>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0A7B5A"/>
    <w:pPr>
      <w:spacing w:before="74"/>
    </w:pPr>
  </w:style>
  <w:style w:type="paragraph" w:customStyle="1" w:styleId="CVMajor-FirstLine">
    <w:name w:val="CV Major - First Line"/>
    <w:basedOn w:val="Normal"/>
    <w:next w:val="Normal"/>
    <w:rsid w:val="000A7B5A"/>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0A7B5A"/>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0A7B5A"/>
    <w:pPr>
      <w:suppressAutoHyphens/>
      <w:ind w:left="113" w:right="113"/>
    </w:pPr>
    <w:rPr>
      <w:rFonts w:ascii="Arial Narrow" w:hAnsi="Arial Narrow"/>
      <w:sz w:val="20"/>
      <w:szCs w:val="20"/>
      <w:lang w:eastAsia="ar-SA"/>
    </w:rPr>
  </w:style>
  <w:style w:type="paragraph" w:customStyle="1" w:styleId="CVSpacer">
    <w:name w:val="CV Spacer"/>
    <w:basedOn w:val="CVNormal"/>
    <w:rsid w:val="000A7B5A"/>
    <w:rPr>
      <w:sz w:val="4"/>
    </w:rPr>
  </w:style>
  <w:style w:type="paragraph" w:customStyle="1" w:styleId="CVNormal-FirstLine">
    <w:name w:val="CV Normal - First Line"/>
    <w:basedOn w:val="CVNormal"/>
    <w:next w:val="CVNormal"/>
    <w:rsid w:val="000A7B5A"/>
    <w:pPr>
      <w:spacing w:before="74"/>
    </w:pPr>
  </w:style>
  <w:style w:type="character" w:customStyle="1" w:styleId="apple-style-span">
    <w:name w:val="apple-style-span"/>
    <w:basedOn w:val="DefaultParagraphFont"/>
    <w:rsid w:val="000A7B5A"/>
  </w:style>
  <w:style w:type="paragraph" w:customStyle="1" w:styleId="Paragrfs">
    <w:name w:val="Paragrāfs"/>
    <w:basedOn w:val="Normal"/>
    <w:next w:val="Normal"/>
    <w:rsid w:val="000A7B5A"/>
    <w:pPr>
      <w:tabs>
        <w:tab w:val="num" w:pos="851"/>
      </w:tabs>
      <w:ind w:left="851" w:hanging="851"/>
      <w:jc w:val="both"/>
    </w:pPr>
    <w:rPr>
      <w:rFonts w:ascii="Arial" w:hAnsi="Arial"/>
      <w:sz w:val="20"/>
      <w:lang w:eastAsia="lv-LV"/>
    </w:rPr>
  </w:style>
  <w:style w:type="paragraph" w:customStyle="1" w:styleId="tv2131">
    <w:name w:val="tv2131"/>
    <w:basedOn w:val="Normal"/>
    <w:rsid w:val="000A7B5A"/>
    <w:pPr>
      <w:spacing w:line="360" w:lineRule="auto"/>
      <w:ind w:firstLine="300"/>
    </w:pPr>
    <w:rPr>
      <w:color w:val="414142"/>
      <w:sz w:val="20"/>
      <w:szCs w:val="20"/>
      <w:lang w:eastAsia="lv-LV"/>
    </w:rPr>
  </w:style>
  <w:style w:type="character" w:customStyle="1" w:styleId="ColorfulList-Accent1Char">
    <w:name w:val="Colorful List - Accent 1 Char"/>
    <w:aliases w:val="H&amp;P List Paragraph Char,2 Char"/>
    <w:link w:val="ColorfulList-Accent11"/>
    <w:uiPriority w:val="99"/>
    <w:rsid w:val="000A7B5A"/>
    <w:rPr>
      <w:rFonts w:ascii="Times New Roman" w:eastAsia="Times New Roman" w:hAnsi="Times New Roman" w:cs="Times New Roman"/>
      <w:sz w:val="24"/>
      <w:szCs w:val="24"/>
    </w:rPr>
  </w:style>
  <w:style w:type="paragraph" w:customStyle="1" w:styleId="VRPrasiba">
    <w:name w:val="VR Prasiba"/>
    <w:basedOn w:val="Normal"/>
    <w:uiPriority w:val="99"/>
    <w:rsid w:val="000A7B5A"/>
    <w:pPr>
      <w:numPr>
        <w:numId w:val="15"/>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eastAsia="lv-LV"/>
    </w:rPr>
  </w:style>
  <w:style w:type="paragraph" w:customStyle="1" w:styleId="MediumGrid21">
    <w:name w:val="Medium Grid 21"/>
    <w:uiPriority w:val="1"/>
    <w:qFormat/>
    <w:rsid w:val="000A7B5A"/>
    <w:pPr>
      <w:suppressAutoHyphens/>
      <w:spacing w:after="0" w:line="100" w:lineRule="atLeast"/>
    </w:pPr>
    <w:rPr>
      <w:rFonts w:ascii="Times New Roman" w:eastAsia="Times New Roman" w:hAnsi="Times New Roman" w:cs="Times New Roman"/>
      <w:sz w:val="24"/>
      <w:szCs w:val="24"/>
    </w:rPr>
  </w:style>
  <w:style w:type="character" w:customStyle="1" w:styleId="InternetLink">
    <w:name w:val="Internet Link"/>
    <w:uiPriority w:val="99"/>
    <w:unhideWhenUsed/>
    <w:rsid w:val="000A7B5A"/>
    <w:rPr>
      <w:color w:val="0563C1"/>
      <w:u w:val="single"/>
    </w:rPr>
  </w:style>
  <w:style w:type="character" w:customStyle="1" w:styleId="ng-binding">
    <w:name w:val="ng-binding"/>
    <w:basedOn w:val="DefaultParagraphFont"/>
    <w:rsid w:val="000A7B5A"/>
  </w:style>
  <w:style w:type="character" w:customStyle="1" w:styleId="ng-scope">
    <w:name w:val="ng-scope"/>
    <w:basedOn w:val="DefaultParagraphFont"/>
    <w:rsid w:val="000A7B5A"/>
  </w:style>
  <w:style w:type="character" w:customStyle="1" w:styleId="ListLabel1">
    <w:name w:val="ListLabel 1"/>
    <w:rsid w:val="000A7B5A"/>
    <w:rPr>
      <w:rFonts w:cs="Courier New"/>
    </w:rPr>
  </w:style>
  <w:style w:type="character" w:customStyle="1" w:styleId="ListLabel2">
    <w:name w:val="ListLabel 2"/>
    <w:rsid w:val="000A7B5A"/>
    <w:rPr>
      <w:rFonts w:eastAsia="Calibri" w:cs="Times New Roman"/>
    </w:rPr>
  </w:style>
  <w:style w:type="character" w:customStyle="1" w:styleId="ListLabel3">
    <w:name w:val="ListLabel 3"/>
    <w:rsid w:val="000A7B5A"/>
    <w:rPr>
      <w:rFonts w:ascii="Times New Roman" w:hAnsi="Times New Roman"/>
      <w:b/>
      <w:bCs/>
      <w:sz w:val="24"/>
    </w:rPr>
  </w:style>
  <w:style w:type="character" w:customStyle="1" w:styleId="ListLabel4">
    <w:name w:val="ListLabel 4"/>
    <w:rsid w:val="000A7B5A"/>
    <w:rPr>
      <w:rFonts w:ascii="Times New Roman" w:hAnsi="Times New Roman"/>
      <w:sz w:val="24"/>
    </w:rPr>
  </w:style>
  <w:style w:type="character" w:customStyle="1" w:styleId="ListLabel5">
    <w:name w:val="ListLabel 5"/>
    <w:rsid w:val="000A7B5A"/>
    <w:rPr>
      <w:sz w:val="22"/>
    </w:rPr>
  </w:style>
  <w:style w:type="character" w:customStyle="1" w:styleId="ListLabel6">
    <w:name w:val="ListLabel 6"/>
    <w:rsid w:val="000A7B5A"/>
    <w:rPr>
      <w:rFonts w:ascii="Times New Roman" w:eastAsia="Times New Roman" w:hAnsi="Times New Roman" w:cs="Times New Roman"/>
      <w:b/>
      <w:sz w:val="24"/>
    </w:rPr>
  </w:style>
  <w:style w:type="character" w:customStyle="1" w:styleId="WW8Num16z0">
    <w:name w:val="WW8Num16z0"/>
    <w:rsid w:val="000A7B5A"/>
  </w:style>
  <w:style w:type="paragraph" w:customStyle="1" w:styleId="Heading">
    <w:name w:val="Heading"/>
    <w:basedOn w:val="Normal"/>
    <w:next w:val="TextBody"/>
    <w:rsid w:val="000A7B5A"/>
    <w:pPr>
      <w:keepNext/>
      <w:spacing w:before="240" w:after="120" w:line="259" w:lineRule="auto"/>
      <w:ind w:firstLine="720"/>
    </w:pPr>
    <w:rPr>
      <w:rFonts w:ascii="Liberation Sans" w:eastAsia="Microsoft YaHei" w:hAnsi="Liberation Sans" w:cs="Arial"/>
      <w:sz w:val="28"/>
      <w:szCs w:val="28"/>
    </w:rPr>
  </w:style>
  <w:style w:type="paragraph" w:customStyle="1" w:styleId="TextBody">
    <w:name w:val="Text Body"/>
    <w:basedOn w:val="Normal"/>
    <w:rsid w:val="000A7B5A"/>
    <w:pPr>
      <w:spacing w:before="120" w:after="140" w:line="288" w:lineRule="auto"/>
      <w:ind w:firstLine="720"/>
    </w:pPr>
    <w:rPr>
      <w:szCs w:val="22"/>
    </w:rPr>
  </w:style>
  <w:style w:type="paragraph" w:styleId="List">
    <w:name w:val="List"/>
    <w:basedOn w:val="TextBody"/>
    <w:rsid w:val="000A7B5A"/>
    <w:rPr>
      <w:rFonts w:cs="Arial"/>
    </w:rPr>
  </w:style>
  <w:style w:type="paragraph" w:customStyle="1" w:styleId="Index">
    <w:name w:val="Index"/>
    <w:basedOn w:val="Normal"/>
    <w:rsid w:val="000A7B5A"/>
    <w:pPr>
      <w:suppressLineNumbers/>
      <w:spacing w:before="120" w:after="160" w:line="259" w:lineRule="auto"/>
      <w:ind w:firstLine="720"/>
    </w:pPr>
    <w:rPr>
      <w:rFonts w:cs="Arial"/>
      <w:szCs w:val="22"/>
    </w:rPr>
  </w:style>
  <w:style w:type="paragraph" w:customStyle="1" w:styleId="rq3Priority">
    <w:name w:val="rq3 Priority"/>
    <w:basedOn w:val="Normal"/>
    <w:rsid w:val="000A7B5A"/>
    <w:pPr>
      <w:spacing w:before="113" w:after="227" w:line="259" w:lineRule="auto"/>
      <w:ind w:firstLine="720"/>
    </w:pPr>
    <w:rPr>
      <w:color w:val="800000"/>
      <w:szCs w:val="22"/>
    </w:rPr>
  </w:style>
  <w:style w:type="paragraph" w:customStyle="1" w:styleId="rq1ID">
    <w:name w:val="rq1 ID"/>
    <w:basedOn w:val="Normal"/>
    <w:rsid w:val="000A7B5A"/>
    <w:pPr>
      <w:keepNext/>
      <w:tabs>
        <w:tab w:val="left" w:pos="2835"/>
      </w:tabs>
      <w:spacing w:before="227" w:after="113" w:line="259" w:lineRule="auto"/>
      <w:ind w:firstLine="720"/>
    </w:pPr>
    <w:rPr>
      <w:b/>
      <w:bCs/>
      <w:szCs w:val="22"/>
    </w:rPr>
  </w:style>
  <w:style w:type="paragraph" w:customStyle="1" w:styleId="rq2Body">
    <w:name w:val="rq2 Body"/>
    <w:basedOn w:val="Normal"/>
    <w:rsid w:val="000A7B5A"/>
    <w:pPr>
      <w:spacing w:before="74" w:after="74" w:line="259" w:lineRule="auto"/>
      <w:ind w:firstLine="720"/>
      <w:jc w:val="both"/>
    </w:pPr>
    <w:rPr>
      <w:szCs w:val="22"/>
    </w:rPr>
  </w:style>
  <w:style w:type="numbering" w:customStyle="1" w:styleId="WW8Num16">
    <w:name w:val="WW8Num16"/>
    <w:rsid w:val="000A7B5A"/>
  </w:style>
  <w:style w:type="paragraph" w:customStyle="1" w:styleId="Standard">
    <w:name w:val="Standard"/>
    <w:rsid w:val="000A7B5A"/>
    <w:pPr>
      <w:widowControl w:val="0"/>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customStyle="1" w:styleId="Textbody0">
    <w:name w:val="Text body"/>
    <w:basedOn w:val="Standard"/>
    <w:rsid w:val="000A7B5A"/>
    <w:pPr>
      <w:spacing w:after="120"/>
      <w:jc w:val="both"/>
    </w:pPr>
  </w:style>
  <w:style w:type="paragraph" w:customStyle="1" w:styleId="TableHeading">
    <w:name w:val="Table Heading"/>
    <w:basedOn w:val="Normal"/>
    <w:rsid w:val="000A7B5A"/>
    <w:pPr>
      <w:widowControl w:val="0"/>
      <w:suppressLineNumbers/>
      <w:suppressAutoHyphens/>
      <w:autoSpaceDN w:val="0"/>
      <w:spacing w:before="120" w:after="160" w:line="259" w:lineRule="auto"/>
      <w:ind w:firstLine="720"/>
      <w:jc w:val="center"/>
      <w:textAlignment w:val="baseline"/>
    </w:pPr>
    <w:rPr>
      <w:b/>
      <w:bCs/>
      <w:kern w:val="3"/>
      <w:lang w:eastAsia="zh-CN"/>
    </w:rPr>
  </w:style>
  <w:style w:type="paragraph" w:customStyle="1" w:styleId="ContentsHeading">
    <w:name w:val="Contents Heading"/>
    <w:basedOn w:val="Heading"/>
    <w:rsid w:val="000A7B5A"/>
  </w:style>
  <w:style w:type="paragraph" w:customStyle="1" w:styleId="Contents1">
    <w:name w:val="Contents 1"/>
    <w:basedOn w:val="Index"/>
    <w:rsid w:val="000A7B5A"/>
  </w:style>
  <w:style w:type="paragraph" w:customStyle="1" w:styleId="Contents2">
    <w:name w:val="Contents 2"/>
    <w:basedOn w:val="Index"/>
    <w:rsid w:val="000A7B5A"/>
  </w:style>
  <w:style w:type="paragraph" w:customStyle="1" w:styleId="UserIndexHeading">
    <w:name w:val="User Index Heading"/>
    <w:basedOn w:val="Heading"/>
    <w:rsid w:val="000A7B5A"/>
  </w:style>
  <w:style w:type="paragraph" w:customStyle="1" w:styleId="docCopyright">
    <w:name w:val="doc Copyright"/>
    <w:basedOn w:val="Standard"/>
    <w:rsid w:val="000A7B5A"/>
    <w:pPr>
      <w:jc w:val="both"/>
    </w:pPr>
    <w:rPr>
      <w:sz w:val="20"/>
      <w:szCs w:val="20"/>
    </w:rPr>
  </w:style>
  <w:style w:type="paragraph" w:customStyle="1" w:styleId="docAuthorVersion">
    <w:name w:val="doc Author Version"/>
    <w:basedOn w:val="Standard"/>
    <w:rsid w:val="000A7B5A"/>
    <w:pPr>
      <w:jc w:val="center"/>
    </w:pPr>
    <w:rPr>
      <w:b/>
      <w:bCs/>
      <w:sz w:val="28"/>
      <w:szCs w:val="28"/>
    </w:rPr>
  </w:style>
  <w:style w:type="paragraph" w:customStyle="1" w:styleId="docSubjectTitle">
    <w:name w:val="doc Subject Title"/>
    <w:basedOn w:val="Standard"/>
    <w:rsid w:val="000A7B5A"/>
    <w:pPr>
      <w:jc w:val="center"/>
    </w:pPr>
    <w:rPr>
      <w:b/>
      <w:bCs/>
      <w:sz w:val="32"/>
      <w:szCs w:val="32"/>
    </w:rPr>
  </w:style>
  <w:style w:type="paragraph" w:customStyle="1" w:styleId="rq90TableCaption">
    <w:name w:val="rq90 Table Caption"/>
    <w:basedOn w:val="rq2Body"/>
    <w:rsid w:val="000A7B5A"/>
    <w:pPr>
      <w:keepNext/>
      <w:keepLines/>
      <w:widowControl w:val="0"/>
      <w:tabs>
        <w:tab w:val="left" w:pos="567"/>
      </w:tabs>
      <w:suppressAutoHyphens/>
      <w:autoSpaceDN w:val="0"/>
      <w:jc w:val="right"/>
      <w:textAlignment w:val="baseline"/>
    </w:pPr>
    <w:rPr>
      <w:rFonts w:ascii="Century Gothic" w:eastAsia="Century Gothic" w:hAnsi="Century Gothic" w:cs="Century Gothic"/>
      <w:kern w:val="3"/>
      <w:sz w:val="18"/>
      <w:szCs w:val="18"/>
      <w:lang w:eastAsia="zh-CN"/>
    </w:rPr>
  </w:style>
  <w:style w:type="numbering" w:customStyle="1" w:styleId="WW8Num2">
    <w:name w:val="WW8Num2"/>
    <w:basedOn w:val="NoList"/>
    <w:rsid w:val="000A7B5A"/>
    <w:pPr>
      <w:numPr>
        <w:numId w:val="16"/>
      </w:numPr>
    </w:pPr>
  </w:style>
  <w:style w:type="numbering" w:customStyle="1" w:styleId="WW8Num4">
    <w:name w:val="WW8Num4"/>
    <w:basedOn w:val="NoList"/>
    <w:rsid w:val="000A7B5A"/>
    <w:pPr>
      <w:numPr>
        <w:numId w:val="17"/>
      </w:numPr>
    </w:pPr>
  </w:style>
  <w:style w:type="numbering" w:customStyle="1" w:styleId="WW8Num6">
    <w:name w:val="WW8Num6"/>
    <w:basedOn w:val="NoList"/>
    <w:rsid w:val="000A7B5A"/>
    <w:pPr>
      <w:numPr>
        <w:numId w:val="18"/>
      </w:numPr>
    </w:pPr>
  </w:style>
  <w:style w:type="paragraph" w:customStyle="1" w:styleId="CStabulateksts">
    <w:name w:val="CS_tabula_teksts"/>
    <w:basedOn w:val="Normal"/>
    <w:uiPriority w:val="99"/>
    <w:rsid w:val="000A7B5A"/>
    <w:pPr>
      <w:spacing w:before="60" w:after="60" w:line="276" w:lineRule="auto"/>
      <w:ind w:firstLine="720"/>
      <w:jc w:val="both"/>
    </w:pPr>
    <w:rPr>
      <w:rFonts w:ascii="Tahoma" w:hAnsi="Tahoma"/>
      <w:bCs/>
      <w:sz w:val="20"/>
    </w:rPr>
  </w:style>
  <w:style w:type="paragraph" w:customStyle="1" w:styleId="GridTable31">
    <w:name w:val="Grid Table 31"/>
    <w:basedOn w:val="Heading1"/>
    <w:next w:val="Normal"/>
    <w:uiPriority w:val="39"/>
    <w:unhideWhenUsed/>
    <w:qFormat/>
    <w:rsid w:val="000A7B5A"/>
    <w:pPr>
      <w:pageBreakBefore/>
      <w:numPr>
        <w:numId w:val="0"/>
      </w:numPr>
      <w:spacing w:before="0" w:after="120"/>
      <w:outlineLvl w:val="9"/>
    </w:pPr>
    <w:rPr>
      <w:rFonts w:ascii="Cambria" w:eastAsia="Times New Roman" w:hAnsi="Cambria" w:cs="Times New Roman"/>
      <w:color w:val="244061"/>
      <w:sz w:val="36"/>
      <w:szCs w:val="36"/>
    </w:rPr>
  </w:style>
  <w:style w:type="numbering" w:customStyle="1" w:styleId="WW8Num9">
    <w:name w:val="WW8Num9"/>
    <w:basedOn w:val="NoList"/>
    <w:rsid w:val="000A7B5A"/>
    <w:pPr>
      <w:numPr>
        <w:numId w:val="19"/>
      </w:numPr>
    </w:pPr>
  </w:style>
  <w:style w:type="character" w:styleId="Emphasis">
    <w:name w:val="Emphasis"/>
    <w:uiPriority w:val="20"/>
    <w:qFormat/>
    <w:rsid w:val="000A7B5A"/>
    <w:rPr>
      <w:i/>
      <w:iCs/>
    </w:rPr>
  </w:style>
  <w:style w:type="paragraph" w:customStyle="1" w:styleId="ColorfulGrid-Accent11">
    <w:name w:val="Colorful Grid - Accent 11"/>
    <w:basedOn w:val="Normal"/>
    <w:next w:val="Normal"/>
    <w:link w:val="ColorfulGrid-Accent1Char"/>
    <w:uiPriority w:val="29"/>
    <w:qFormat/>
    <w:rsid w:val="000A7B5A"/>
    <w:pPr>
      <w:spacing w:before="120" w:after="120" w:line="259" w:lineRule="auto"/>
      <w:ind w:left="720" w:firstLine="720"/>
    </w:pPr>
    <w:rPr>
      <w:color w:val="1F497D"/>
    </w:rPr>
  </w:style>
  <w:style w:type="character" w:customStyle="1" w:styleId="ColorfulGrid-Accent1Char">
    <w:name w:val="Colorful Grid - Accent 1 Char"/>
    <w:link w:val="ColorfulGrid-Accent11"/>
    <w:uiPriority w:val="29"/>
    <w:rsid w:val="000A7B5A"/>
    <w:rPr>
      <w:rFonts w:ascii="Times New Roman" w:eastAsia="Times New Roman" w:hAnsi="Times New Roman" w:cs="Times New Roman"/>
      <w:color w:val="1F497D"/>
      <w:sz w:val="24"/>
      <w:szCs w:val="24"/>
    </w:rPr>
  </w:style>
  <w:style w:type="paragraph" w:customStyle="1" w:styleId="LightShading-Accent21">
    <w:name w:val="Light Shading - Accent 21"/>
    <w:basedOn w:val="Normal"/>
    <w:next w:val="Normal"/>
    <w:link w:val="LightShading-Accent2Char"/>
    <w:uiPriority w:val="30"/>
    <w:qFormat/>
    <w:rsid w:val="000A7B5A"/>
    <w:pPr>
      <w:spacing w:before="100" w:beforeAutospacing="1" w:after="240"/>
      <w:ind w:left="720" w:firstLine="720"/>
      <w:jc w:val="center"/>
    </w:pPr>
    <w:rPr>
      <w:rFonts w:ascii="Cambria" w:hAnsi="Cambria"/>
      <w:color w:val="1F497D"/>
      <w:spacing w:val="-6"/>
      <w:sz w:val="32"/>
      <w:szCs w:val="32"/>
    </w:rPr>
  </w:style>
  <w:style w:type="character" w:customStyle="1" w:styleId="LightShading-Accent2Char">
    <w:name w:val="Light Shading - Accent 2 Char"/>
    <w:link w:val="LightShading-Accent21"/>
    <w:uiPriority w:val="30"/>
    <w:rsid w:val="000A7B5A"/>
    <w:rPr>
      <w:rFonts w:ascii="Cambria" w:eastAsia="Times New Roman" w:hAnsi="Cambria" w:cs="Times New Roman"/>
      <w:color w:val="1F497D"/>
      <w:spacing w:val="-6"/>
      <w:sz w:val="32"/>
      <w:szCs w:val="32"/>
    </w:rPr>
  </w:style>
  <w:style w:type="character" w:customStyle="1" w:styleId="PlainTable31">
    <w:name w:val="Plain Table 31"/>
    <w:uiPriority w:val="19"/>
    <w:qFormat/>
    <w:rsid w:val="000A7B5A"/>
    <w:rPr>
      <w:i/>
      <w:iCs/>
      <w:color w:val="595959"/>
    </w:rPr>
  </w:style>
  <w:style w:type="character" w:customStyle="1" w:styleId="PlainTable41">
    <w:name w:val="Plain Table 41"/>
    <w:uiPriority w:val="21"/>
    <w:qFormat/>
    <w:rsid w:val="000A7B5A"/>
    <w:rPr>
      <w:b/>
      <w:bCs/>
      <w:i/>
      <w:iCs/>
    </w:rPr>
  </w:style>
  <w:style w:type="character" w:customStyle="1" w:styleId="PlainTable51">
    <w:name w:val="Plain Table 51"/>
    <w:uiPriority w:val="31"/>
    <w:qFormat/>
    <w:rsid w:val="000A7B5A"/>
    <w:rPr>
      <w:smallCaps/>
      <w:color w:val="595959"/>
      <w:u w:val="none" w:color="7F7F7F"/>
      <w:bdr w:val="none" w:sz="0" w:space="0" w:color="auto"/>
    </w:rPr>
  </w:style>
  <w:style w:type="character" w:customStyle="1" w:styleId="TableGridLight1">
    <w:name w:val="Table Grid Light1"/>
    <w:uiPriority w:val="32"/>
    <w:qFormat/>
    <w:rsid w:val="000A7B5A"/>
    <w:rPr>
      <w:b/>
      <w:bCs/>
      <w:smallCaps/>
      <w:color w:val="1F497D"/>
      <w:u w:val="single"/>
    </w:rPr>
  </w:style>
  <w:style w:type="paragraph" w:styleId="ListParagraph">
    <w:name w:val="List Paragraph"/>
    <w:aliases w:val="Syle 1,PPS_Bullet,Normal bullet 2,Bullet list,List Paragraph1,Saistīto dokumentu saraksts,Numurets"/>
    <w:basedOn w:val="Normal"/>
    <w:link w:val="ListParagraphChar"/>
    <w:uiPriority w:val="34"/>
    <w:qFormat/>
    <w:rsid w:val="000A7B5A"/>
    <w:pPr>
      <w:ind w:left="720"/>
      <w:contextualSpacing/>
    </w:pPr>
    <w:rPr>
      <w:rFonts w:ascii="Calibri" w:eastAsia="Calibri" w:hAnsi="Calibri"/>
      <w:sz w:val="22"/>
      <w:szCs w:val="22"/>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0A7B5A"/>
    <w:rPr>
      <w:rFonts w:ascii="Calibri" w:eastAsia="Calibri" w:hAnsi="Calibri" w:cs="Times New Roman"/>
    </w:rPr>
  </w:style>
  <w:style w:type="character" w:customStyle="1" w:styleId="apple-converted-space">
    <w:name w:val="apple-converted-space"/>
    <w:basedOn w:val="DefaultParagraphFont"/>
    <w:rsid w:val="000A7B5A"/>
  </w:style>
  <w:style w:type="character" w:styleId="FollowedHyperlink">
    <w:name w:val="FollowedHyperlink"/>
    <w:basedOn w:val="DefaultParagraphFont"/>
    <w:uiPriority w:val="99"/>
    <w:semiHidden/>
    <w:unhideWhenUsed/>
    <w:rsid w:val="000A7B5A"/>
    <w:rPr>
      <w:color w:val="954F72" w:themeColor="followedHyperlink"/>
      <w:u w:val="single"/>
    </w:rPr>
  </w:style>
  <w:style w:type="paragraph" w:customStyle="1" w:styleId="CSvirsraksts2">
    <w:name w:val="CS_virsraksts_2"/>
    <w:basedOn w:val="Heading2"/>
    <w:next w:val="Normal"/>
    <w:qFormat/>
    <w:rsid w:val="000A7B5A"/>
    <w:pPr>
      <w:keepLines w:val="0"/>
      <w:numPr>
        <w:numId w:val="20"/>
      </w:numPr>
      <w:spacing w:before="240" w:after="240"/>
      <w:ind w:left="480" w:hanging="480"/>
      <w:jc w:val="both"/>
    </w:pPr>
    <w:rPr>
      <w:rFonts w:ascii="Tahoma" w:eastAsia="Arial Unicode MS" w:hAnsi="Tahoma" w:cs="Arial"/>
      <w:b/>
      <w:bCs/>
      <w:iCs/>
      <w:color w:val="808080"/>
      <w:szCs w:val="28"/>
      <w:lang w:eastAsia="lv-LV"/>
    </w:rPr>
  </w:style>
  <w:style w:type="paragraph" w:customStyle="1" w:styleId="CSvirsraksts3">
    <w:name w:val="CS_virsraksts_3"/>
    <w:basedOn w:val="Heading3"/>
    <w:next w:val="Normal"/>
    <w:qFormat/>
    <w:rsid w:val="000A7B5A"/>
    <w:pPr>
      <w:keepLines w:val="0"/>
      <w:numPr>
        <w:numId w:val="20"/>
      </w:numPr>
      <w:spacing w:before="240" w:after="240"/>
      <w:ind w:left="720" w:hanging="720"/>
      <w:jc w:val="both"/>
    </w:pPr>
    <w:rPr>
      <w:rFonts w:ascii="Tahoma" w:eastAsia="Arial Unicode MS" w:hAnsi="Tahoma" w:cs="Arial"/>
      <w:b/>
      <w:bCs/>
      <w:color w:val="999999"/>
      <w:szCs w:val="26"/>
      <w:lang w:eastAsia="lv-LV"/>
    </w:rPr>
  </w:style>
  <w:style w:type="paragraph" w:customStyle="1" w:styleId="CSvirsraksts1">
    <w:name w:val="CS_virsraksts_1"/>
    <w:basedOn w:val="Heading1"/>
    <w:next w:val="Normal"/>
    <w:qFormat/>
    <w:rsid w:val="000A7B5A"/>
    <w:pPr>
      <w:keepLines w:val="0"/>
      <w:pageBreakBefore/>
      <w:numPr>
        <w:numId w:val="20"/>
      </w:numPr>
      <w:shd w:val="pct50" w:color="auto" w:fill="A0A0A0"/>
      <w:spacing w:before="480" w:after="120" w:line="276" w:lineRule="auto"/>
      <w:ind w:hanging="480"/>
    </w:pPr>
    <w:rPr>
      <w:rFonts w:ascii="Tahoma" w:eastAsia="Arial Unicode MS" w:hAnsi="Tahoma" w:cs="Times New Roman"/>
      <w:b/>
      <w:bCs/>
      <w:caps/>
      <w:color w:val="FFFFFF"/>
      <w:kern w:val="32"/>
      <w:sz w:val="28"/>
    </w:rPr>
  </w:style>
  <w:style w:type="paragraph" w:styleId="ListBullet2">
    <w:name w:val="List Bullet 2"/>
    <w:basedOn w:val="Normal"/>
    <w:uiPriority w:val="99"/>
    <w:unhideWhenUsed/>
    <w:rsid w:val="000A7B5A"/>
    <w:pPr>
      <w:numPr>
        <w:numId w:val="21"/>
      </w:numPr>
      <w:contextualSpacing/>
    </w:pPr>
    <w:rPr>
      <w:rFonts w:ascii="Arial Unicode MS" w:eastAsia="Arial Unicode MS" w:hAnsi="Arial Unicode MS" w:cs="Arial Unicode MS"/>
      <w:color w:val="000000"/>
      <w:lang w:eastAsia="lv-LV"/>
    </w:rPr>
  </w:style>
  <w:style w:type="paragraph" w:customStyle="1" w:styleId="tv213">
    <w:name w:val="tv213"/>
    <w:basedOn w:val="Normal"/>
    <w:rsid w:val="000A7B5A"/>
    <w:pPr>
      <w:spacing w:before="100" w:beforeAutospacing="1" w:after="100" w:afterAutospacing="1"/>
    </w:pPr>
    <w:rPr>
      <w:lang w:eastAsia="lv-LV"/>
    </w:rPr>
  </w:style>
  <w:style w:type="paragraph" w:styleId="Revision">
    <w:name w:val="Revision"/>
    <w:hidden/>
    <w:uiPriority w:val="99"/>
    <w:semiHidden/>
    <w:rsid w:val="000A7B5A"/>
    <w:pPr>
      <w:spacing w:after="0" w:line="240" w:lineRule="auto"/>
    </w:pPr>
    <w:rPr>
      <w:rFonts w:ascii="Times New Roman" w:eastAsia="Times New Roman" w:hAnsi="Times New Roman" w:cs="Times New Roman"/>
      <w:sz w:val="24"/>
      <w:szCs w:val="24"/>
    </w:rPr>
  </w:style>
  <w:style w:type="table" w:customStyle="1" w:styleId="TableGrid41">
    <w:name w:val="Table Grid41"/>
    <w:basedOn w:val="TableNormal"/>
    <w:next w:val="TableGrid"/>
    <w:uiPriority w:val="39"/>
    <w:rsid w:val="000A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rone@viaa.gov.lv"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ikumi.lv/ta/id/287760-publisko-iepirkumu-likums" TargetMode="External"/><Relationship Id="rId2" Type="http://schemas.openxmlformats.org/officeDocument/2006/relationships/numbering" Target="numbering.xml"/><Relationship Id="rId16" Type="http://schemas.openxmlformats.org/officeDocument/2006/relationships/hyperlink" Target="https://ec.europa.eu/tool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aa.gov.lv/lat/viaa/valsts_iepirkumi/" TargetMode="External"/><Relationship Id="rId5" Type="http://schemas.openxmlformats.org/officeDocument/2006/relationships/webSettings" Target="webSettings.xml"/><Relationship Id="rId15" Type="http://schemas.openxmlformats.org/officeDocument/2006/relationships/hyperlink" Target="https://www.iub.gov.lv/lv/node/587" TargetMode="External"/><Relationship Id="rId10" Type="http://schemas.openxmlformats.org/officeDocument/2006/relationships/hyperlink" Target="http://viaa.gov.lv/lat/viaa/valsts_iepirkum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ne.birka@viaa.gov.lv" TargetMode="External"/><Relationship Id="rId14" Type="http://schemas.openxmlformats.org/officeDocument/2006/relationships/hyperlink" Target="http://iub.gov.lv/lv/node/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B2EA-C001-4CE5-BB1D-3B595CFF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22966</Words>
  <Characters>13092</Characters>
  <Application>Microsoft Office Word</Application>
  <DocSecurity>4</DocSecurity>
  <Lines>109</Lines>
  <Paragraphs>71</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Rone</dc:creator>
  <cp:lastModifiedBy>Zane Birka</cp:lastModifiedBy>
  <cp:revision>2</cp:revision>
  <cp:lastPrinted>2018-03-26T12:20:00Z</cp:lastPrinted>
  <dcterms:created xsi:type="dcterms:W3CDTF">2018-03-28T13:50:00Z</dcterms:created>
  <dcterms:modified xsi:type="dcterms:W3CDTF">2018-03-28T13:50:00Z</dcterms:modified>
</cp:coreProperties>
</file>