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91E" w:rsidRPr="0007191E" w:rsidRDefault="0007191E" w:rsidP="00320BFA">
      <w:pPr>
        <w:jc w:val="right"/>
        <w:rPr>
          <w:b/>
          <w:color w:val="000000"/>
          <w:spacing w:val="-1"/>
          <w:sz w:val="28"/>
          <w:szCs w:val="28"/>
          <w:lang w:val="lv-LV"/>
        </w:rPr>
      </w:pPr>
      <w:r w:rsidRPr="0007191E">
        <w:rPr>
          <w:b/>
          <w:color w:val="000000"/>
          <w:spacing w:val="-1"/>
          <w:sz w:val="28"/>
          <w:szCs w:val="28"/>
          <w:lang w:val="lv-LV"/>
        </w:rPr>
        <w:t>NORAKSTS</w:t>
      </w:r>
    </w:p>
    <w:p w:rsidR="0007191E" w:rsidRPr="0007191E" w:rsidRDefault="0007191E" w:rsidP="0007191E">
      <w:pPr>
        <w:jc w:val="center"/>
        <w:rPr>
          <w:b/>
          <w:color w:val="000000"/>
          <w:spacing w:val="-1"/>
          <w:sz w:val="32"/>
          <w:szCs w:val="32"/>
          <w:lang w:val="lv-LV"/>
        </w:rPr>
      </w:pPr>
    </w:p>
    <w:p w:rsidR="0007191E" w:rsidRPr="002C2CA6" w:rsidRDefault="0007191E" w:rsidP="00320BFA">
      <w:pPr>
        <w:jc w:val="right"/>
        <w:rPr>
          <w:b/>
          <w:color w:val="000000"/>
          <w:spacing w:val="-1"/>
          <w:sz w:val="22"/>
          <w:szCs w:val="22"/>
          <w:lang w:val="lv-LV"/>
        </w:rPr>
      </w:pPr>
    </w:p>
    <w:p w:rsidR="00320BFA" w:rsidRPr="00FF77FB" w:rsidRDefault="00320BFA" w:rsidP="00320BFA">
      <w:pPr>
        <w:jc w:val="center"/>
        <w:rPr>
          <w:b/>
          <w:color w:val="000000" w:themeColor="text1"/>
          <w:spacing w:val="-1"/>
          <w:sz w:val="24"/>
          <w:szCs w:val="24"/>
          <w:lang w:val="lv-LV"/>
        </w:rPr>
      </w:pPr>
      <w:r w:rsidRPr="00FF77FB">
        <w:rPr>
          <w:b/>
          <w:color w:val="000000" w:themeColor="text1"/>
          <w:spacing w:val="-1"/>
          <w:sz w:val="24"/>
          <w:szCs w:val="24"/>
          <w:lang w:val="lv-LV"/>
        </w:rPr>
        <w:t>LĒMUMS</w:t>
      </w:r>
    </w:p>
    <w:p w:rsidR="00320BFA" w:rsidRPr="00FF77FB" w:rsidRDefault="00BF3BCD" w:rsidP="00BF3BCD">
      <w:pPr>
        <w:jc w:val="center"/>
        <w:rPr>
          <w:i/>
          <w:color w:val="000000" w:themeColor="text1"/>
          <w:spacing w:val="-1"/>
          <w:sz w:val="24"/>
          <w:szCs w:val="24"/>
          <w:lang w:val="lv-LV"/>
        </w:rPr>
      </w:pPr>
      <w:r w:rsidRPr="00FF77FB">
        <w:rPr>
          <w:i/>
          <w:color w:val="000000" w:themeColor="text1"/>
          <w:spacing w:val="-1"/>
          <w:sz w:val="24"/>
          <w:szCs w:val="24"/>
          <w:lang w:val="lv-LV"/>
        </w:rPr>
        <w:t>Publisko iepirkumu likuma 9.panta kārtīb</w:t>
      </w:r>
      <w:r w:rsidR="001E1D7C" w:rsidRPr="00FF77FB">
        <w:rPr>
          <w:i/>
          <w:color w:val="000000" w:themeColor="text1"/>
          <w:spacing w:val="-1"/>
          <w:sz w:val="24"/>
          <w:szCs w:val="24"/>
          <w:lang w:val="lv-LV"/>
        </w:rPr>
        <w:t>ā veiktajā</w:t>
      </w:r>
      <w:r w:rsidRPr="00FF77FB">
        <w:rPr>
          <w:i/>
          <w:color w:val="000000" w:themeColor="text1"/>
          <w:spacing w:val="-1"/>
          <w:sz w:val="24"/>
          <w:szCs w:val="24"/>
          <w:lang w:val="lv-LV"/>
        </w:rPr>
        <w:t xml:space="preserve"> iepirkumā</w:t>
      </w:r>
    </w:p>
    <w:p w:rsidR="00BF3BCD" w:rsidRPr="00FF77FB" w:rsidRDefault="00BF3BCD" w:rsidP="00320BFA">
      <w:pPr>
        <w:autoSpaceDE w:val="0"/>
        <w:autoSpaceDN w:val="0"/>
        <w:adjustRightInd w:val="0"/>
        <w:jc w:val="center"/>
        <w:rPr>
          <w:b/>
          <w:sz w:val="24"/>
          <w:szCs w:val="24"/>
          <w:lang w:val="lv-LV"/>
        </w:rPr>
      </w:pPr>
    </w:p>
    <w:p w:rsidR="00BF3BCD" w:rsidRPr="00FF77FB" w:rsidRDefault="00DD010B" w:rsidP="00BF3BCD">
      <w:pPr>
        <w:jc w:val="center"/>
        <w:rPr>
          <w:b/>
          <w:sz w:val="24"/>
          <w:szCs w:val="24"/>
          <w:lang w:val="lv-LV"/>
        </w:rPr>
      </w:pPr>
      <w:r w:rsidRPr="00FF77FB">
        <w:rPr>
          <w:b/>
          <w:sz w:val="24"/>
          <w:szCs w:val="24"/>
          <w:lang w:val="lv-LV"/>
        </w:rPr>
        <w:t>„</w:t>
      </w:r>
      <w:r w:rsidR="00BF3BCD" w:rsidRPr="00FF77FB">
        <w:rPr>
          <w:b/>
          <w:sz w:val="24"/>
          <w:szCs w:val="24"/>
          <w:lang w:val="lv-LV"/>
        </w:rPr>
        <w:t xml:space="preserve">Interviju veikšana un </w:t>
      </w:r>
      <w:proofErr w:type="spellStart"/>
      <w:r w:rsidR="00BF3BCD" w:rsidRPr="00FF77FB">
        <w:rPr>
          <w:b/>
          <w:sz w:val="24"/>
          <w:szCs w:val="24"/>
          <w:lang w:val="lv-LV"/>
        </w:rPr>
        <w:t>fotomateriālu</w:t>
      </w:r>
      <w:proofErr w:type="spellEnd"/>
      <w:r w:rsidR="00BF3BCD" w:rsidRPr="00FF77FB">
        <w:rPr>
          <w:b/>
          <w:sz w:val="24"/>
          <w:szCs w:val="24"/>
          <w:lang w:val="lv-LV"/>
        </w:rPr>
        <w:t xml:space="preserve"> sagatavošana interneta vietnei  “Profesiju pasaule””, </w:t>
      </w:r>
    </w:p>
    <w:p w:rsidR="00320BFA" w:rsidRPr="00FF77FB" w:rsidRDefault="00BF3BCD" w:rsidP="00BF3BCD">
      <w:pPr>
        <w:jc w:val="center"/>
        <w:rPr>
          <w:b/>
          <w:bCs/>
          <w:sz w:val="24"/>
          <w:szCs w:val="24"/>
          <w:lang w:val="lv-LV"/>
        </w:rPr>
      </w:pPr>
      <w:r w:rsidRPr="00FF77FB">
        <w:rPr>
          <w:b/>
          <w:sz w:val="24"/>
          <w:szCs w:val="24"/>
          <w:lang w:val="lv-LV"/>
        </w:rPr>
        <w:t>identifikācijas Nr. VIAA 2017/61</w:t>
      </w:r>
    </w:p>
    <w:p w:rsidR="00BF3BCD" w:rsidRPr="00FF77FB" w:rsidRDefault="00BF3BCD" w:rsidP="00660A78">
      <w:pPr>
        <w:rPr>
          <w:bCs/>
          <w:sz w:val="24"/>
          <w:szCs w:val="24"/>
          <w:lang w:val="lv-LV"/>
        </w:rPr>
      </w:pPr>
    </w:p>
    <w:p w:rsidR="00660A78" w:rsidRPr="00FF77FB" w:rsidRDefault="00320BFA" w:rsidP="00320BFA">
      <w:pPr>
        <w:rPr>
          <w:bCs/>
          <w:color w:val="000000" w:themeColor="text1"/>
          <w:sz w:val="24"/>
          <w:szCs w:val="24"/>
          <w:lang w:val="lv-LV"/>
        </w:rPr>
      </w:pPr>
      <w:r w:rsidRPr="00FF77FB">
        <w:rPr>
          <w:bCs/>
          <w:color w:val="000000" w:themeColor="text1"/>
          <w:sz w:val="24"/>
          <w:szCs w:val="24"/>
          <w:lang w:val="lv-LV"/>
        </w:rPr>
        <w:t>Rīgā, 201</w:t>
      </w:r>
      <w:r w:rsidR="005F6C5E" w:rsidRPr="00FF77FB">
        <w:rPr>
          <w:bCs/>
          <w:color w:val="000000" w:themeColor="text1"/>
          <w:sz w:val="24"/>
          <w:szCs w:val="24"/>
          <w:lang w:val="lv-LV"/>
        </w:rPr>
        <w:t>7</w:t>
      </w:r>
      <w:r w:rsidRPr="00FF77FB">
        <w:rPr>
          <w:bCs/>
          <w:color w:val="000000" w:themeColor="text1"/>
          <w:sz w:val="24"/>
          <w:szCs w:val="24"/>
          <w:lang w:val="lv-LV"/>
        </w:rPr>
        <w:t xml:space="preserve">. gada </w:t>
      </w:r>
      <w:r w:rsidR="00BF3BCD" w:rsidRPr="00FF77FB">
        <w:rPr>
          <w:bCs/>
          <w:color w:val="000000" w:themeColor="text1"/>
          <w:sz w:val="24"/>
          <w:szCs w:val="24"/>
          <w:lang w:val="lv-LV"/>
        </w:rPr>
        <w:t>16</w:t>
      </w:r>
      <w:r w:rsidRPr="00FF77FB">
        <w:rPr>
          <w:bCs/>
          <w:color w:val="000000" w:themeColor="text1"/>
          <w:sz w:val="24"/>
          <w:szCs w:val="24"/>
          <w:lang w:val="lv-LV"/>
        </w:rPr>
        <w:t>.</w:t>
      </w:r>
      <w:r w:rsidR="00FF77FB">
        <w:rPr>
          <w:bCs/>
          <w:color w:val="000000" w:themeColor="text1"/>
          <w:sz w:val="24"/>
          <w:szCs w:val="24"/>
          <w:lang w:val="lv-LV"/>
        </w:rPr>
        <w:t>oktobrī</w:t>
      </w:r>
    </w:p>
    <w:p w:rsidR="00320BFA" w:rsidRPr="00FF77FB" w:rsidRDefault="00320BFA" w:rsidP="00320BFA">
      <w:pPr>
        <w:rPr>
          <w:b/>
          <w:bCs/>
          <w:color w:val="000000" w:themeColor="text1"/>
          <w:sz w:val="24"/>
          <w:szCs w:val="24"/>
          <w:lang w:val="lv-LV"/>
        </w:rPr>
      </w:pPr>
    </w:p>
    <w:p w:rsidR="00320BFA" w:rsidRPr="00FF77FB" w:rsidRDefault="00320BFA" w:rsidP="00320BFA">
      <w:pPr>
        <w:numPr>
          <w:ilvl w:val="0"/>
          <w:numId w:val="18"/>
        </w:numPr>
        <w:tabs>
          <w:tab w:val="clear" w:pos="720"/>
        </w:tabs>
        <w:ind w:left="426" w:hanging="426"/>
        <w:jc w:val="both"/>
        <w:rPr>
          <w:rStyle w:val="Strong"/>
          <w:b w:val="0"/>
          <w:bCs w:val="0"/>
          <w:color w:val="000000" w:themeColor="text1"/>
          <w:sz w:val="24"/>
          <w:szCs w:val="24"/>
          <w:lang w:val="lv-LV"/>
        </w:rPr>
      </w:pPr>
      <w:r w:rsidRPr="00FF77FB">
        <w:rPr>
          <w:b/>
          <w:color w:val="000000" w:themeColor="text1"/>
          <w:sz w:val="24"/>
          <w:szCs w:val="24"/>
          <w:lang w:val="lv-LV"/>
        </w:rPr>
        <w:t xml:space="preserve">Pasūtītājs – </w:t>
      </w:r>
      <w:r w:rsidRPr="00FF77FB">
        <w:rPr>
          <w:color w:val="000000" w:themeColor="text1"/>
          <w:sz w:val="24"/>
          <w:szCs w:val="24"/>
          <w:lang w:val="lv-LV"/>
        </w:rPr>
        <w:t xml:space="preserve">Valsts izglītības attīstības aģentūra, </w:t>
      </w:r>
      <w:r w:rsidRPr="00FF77FB">
        <w:rPr>
          <w:rStyle w:val="Strong"/>
          <w:b w:val="0"/>
          <w:color w:val="000000" w:themeColor="text1"/>
          <w:sz w:val="24"/>
          <w:szCs w:val="24"/>
          <w:lang w:val="lv-LV"/>
        </w:rPr>
        <w:t>Vaļņu iela 1, Rīga, LV-1050.</w:t>
      </w:r>
    </w:p>
    <w:p w:rsidR="002D2B9F" w:rsidRPr="00FF77FB" w:rsidRDefault="002D2B9F" w:rsidP="002D2B9F">
      <w:pPr>
        <w:ind w:left="426"/>
        <w:jc w:val="both"/>
        <w:rPr>
          <w:rStyle w:val="Strong"/>
          <w:b w:val="0"/>
          <w:bCs w:val="0"/>
          <w:color w:val="000000" w:themeColor="text1"/>
          <w:sz w:val="24"/>
          <w:szCs w:val="24"/>
          <w:lang w:val="lv-LV"/>
        </w:rPr>
      </w:pPr>
    </w:p>
    <w:p w:rsidR="00AE5EAB" w:rsidRPr="00FF77FB" w:rsidRDefault="00AE5EAB" w:rsidP="00AE5EAB">
      <w:pPr>
        <w:numPr>
          <w:ilvl w:val="0"/>
          <w:numId w:val="18"/>
        </w:numPr>
        <w:tabs>
          <w:tab w:val="clear" w:pos="720"/>
        </w:tabs>
        <w:ind w:left="426" w:hanging="426"/>
        <w:jc w:val="both"/>
        <w:rPr>
          <w:color w:val="000000" w:themeColor="text1"/>
          <w:sz w:val="24"/>
          <w:szCs w:val="24"/>
          <w:lang w:val="lv-LV"/>
        </w:rPr>
      </w:pPr>
      <w:r w:rsidRPr="00FF77FB">
        <w:rPr>
          <w:b/>
          <w:color w:val="000000" w:themeColor="text1"/>
          <w:sz w:val="24"/>
          <w:szCs w:val="24"/>
          <w:lang w:val="lv-LV"/>
        </w:rPr>
        <w:t>Iepirkuma nosaukums</w:t>
      </w:r>
      <w:r w:rsidRPr="00FF77FB">
        <w:rPr>
          <w:color w:val="000000" w:themeColor="text1"/>
          <w:sz w:val="24"/>
          <w:szCs w:val="24"/>
          <w:lang w:val="lv-LV"/>
        </w:rPr>
        <w:t xml:space="preserve">: </w:t>
      </w:r>
      <w:r w:rsidRPr="00FF77FB">
        <w:rPr>
          <w:sz w:val="24"/>
          <w:szCs w:val="24"/>
          <w:lang w:val="lv-LV"/>
        </w:rPr>
        <w:t xml:space="preserve">Interviju veikšana un </w:t>
      </w:r>
      <w:proofErr w:type="spellStart"/>
      <w:r w:rsidRPr="00FF77FB">
        <w:rPr>
          <w:sz w:val="24"/>
          <w:szCs w:val="24"/>
          <w:lang w:val="lv-LV"/>
        </w:rPr>
        <w:t>fotomateriālu</w:t>
      </w:r>
      <w:proofErr w:type="spellEnd"/>
      <w:r w:rsidRPr="00FF77FB">
        <w:rPr>
          <w:sz w:val="24"/>
          <w:szCs w:val="24"/>
          <w:lang w:val="lv-LV"/>
        </w:rPr>
        <w:t xml:space="preserve"> sagatavošana interneta vietnei  “Profesiju pasaule”” (turpmāk – iepirkums).</w:t>
      </w:r>
    </w:p>
    <w:p w:rsidR="00AE5EAB" w:rsidRPr="00FF77FB" w:rsidRDefault="00AE5EAB" w:rsidP="00AE5EAB">
      <w:pPr>
        <w:pStyle w:val="ListParagraph"/>
        <w:rPr>
          <w:b/>
          <w:sz w:val="24"/>
          <w:szCs w:val="24"/>
          <w:lang w:val="lv-LV"/>
        </w:rPr>
      </w:pPr>
    </w:p>
    <w:p w:rsidR="00AE5EAB" w:rsidRPr="00FF77FB" w:rsidRDefault="00AE5EAB" w:rsidP="00AE5EAB">
      <w:pPr>
        <w:numPr>
          <w:ilvl w:val="0"/>
          <w:numId w:val="18"/>
        </w:numPr>
        <w:tabs>
          <w:tab w:val="clear" w:pos="720"/>
        </w:tabs>
        <w:ind w:left="426" w:hanging="426"/>
        <w:jc w:val="both"/>
        <w:rPr>
          <w:color w:val="000000" w:themeColor="text1"/>
          <w:sz w:val="24"/>
          <w:szCs w:val="24"/>
          <w:lang w:val="lv-LV"/>
        </w:rPr>
      </w:pPr>
      <w:r w:rsidRPr="00FF77FB">
        <w:rPr>
          <w:b/>
          <w:sz w:val="24"/>
          <w:szCs w:val="24"/>
          <w:lang w:val="lv-LV"/>
        </w:rPr>
        <w:t xml:space="preserve">Iepirkums tiek veikts </w:t>
      </w:r>
      <w:r w:rsidRPr="00FF77FB">
        <w:rPr>
          <w:sz w:val="24"/>
          <w:szCs w:val="24"/>
          <w:lang w:val="lv-LV"/>
        </w:rPr>
        <w:t>saskaņā ar Publisko iepirkumu likuma (turpmāk- PIL) 9</w:t>
      </w:r>
      <w:r w:rsidR="00EE53F5" w:rsidRPr="00FF77FB">
        <w:rPr>
          <w:sz w:val="24"/>
          <w:szCs w:val="24"/>
          <w:lang w:val="lv-LV"/>
        </w:rPr>
        <w:t>.panta regulējumu</w:t>
      </w:r>
      <w:r w:rsidRPr="00FF77FB">
        <w:rPr>
          <w:sz w:val="24"/>
          <w:szCs w:val="24"/>
          <w:lang w:val="lv-LV"/>
        </w:rPr>
        <w:t>.</w:t>
      </w:r>
    </w:p>
    <w:p w:rsidR="00AE5EAB" w:rsidRPr="00FF77FB" w:rsidRDefault="00AE5EAB" w:rsidP="00AE5EAB">
      <w:pPr>
        <w:pStyle w:val="ListParagraph"/>
        <w:rPr>
          <w:b/>
          <w:color w:val="000000" w:themeColor="text1"/>
          <w:sz w:val="24"/>
          <w:szCs w:val="24"/>
          <w:lang w:val="lv-LV"/>
        </w:rPr>
      </w:pPr>
    </w:p>
    <w:p w:rsidR="00AE5EAB" w:rsidRPr="00FF77FB" w:rsidRDefault="00320BFA" w:rsidP="00AE5EAB">
      <w:pPr>
        <w:numPr>
          <w:ilvl w:val="0"/>
          <w:numId w:val="18"/>
        </w:numPr>
        <w:tabs>
          <w:tab w:val="clear" w:pos="720"/>
        </w:tabs>
        <w:ind w:left="426" w:hanging="426"/>
        <w:jc w:val="both"/>
        <w:rPr>
          <w:color w:val="000000" w:themeColor="text1"/>
          <w:sz w:val="24"/>
          <w:szCs w:val="24"/>
          <w:lang w:val="lv-LV"/>
        </w:rPr>
      </w:pPr>
      <w:r w:rsidRPr="00FF77FB">
        <w:rPr>
          <w:b/>
          <w:color w:val="000000" w:themeColor="text1"/>
          <w:sz w:val="24"/>
          <w:szCs w:val="24"/>
          <w:lang w:val="lv-LV"/>
        </w:rPr>
        <w:t xml:space="preserve">Iepirkuma identifikācijas numurs – </w:t>
      </w:r>
      <w:r w:rsidRPr="00FF77FB">
        <w:rPr>
          <w:bCs/>
          <w:color w:val="000000" w:themeColor="text1"/>
          <w:sz w:val="24"/>
          <w:szCs w:val="24"/>
          <w:lang w:val="lv-LV"/>
        </w:rPr>
        <w:t>VIAA 201</w:t>
      </w:r>
      <w:r w:rsidR="005F6C5E" w:rsidRPr="00FF77FB">
        <w:rPr>
          <w:bCs/>
          <w:color w:val="000000" w:themeColor="text1"/>
          <w:sz w:val="24"/>
          <w:szCs w:val="24"/>
          <w:lang w:val="lv-LV"/>
        </w:rPr>
        <w:t>7</w:t>
      </w:r>
      <w:r w:rsidRPr="00FF77FB">
        <w:rPr>
          <w:bCs/>
          <w:color w:val="000000" w:themeColor="text1"/>
          <w:sz w:val="24"/>
          <w:szCs w:val="24"/>
          <w:lang w:val="lv-LV"/>
        </w:rPr>
        <w:t>/</w:t>
      </w:r>
      <w:r w:rsidR="00BF3BCD" w:rsidRPr="00FF77FB">
        <w:rPr>
          <w:bCs/>
          <w:color w:val="000000" w:themeColor="text1"/>
          <w:sz w:val="24"/>
          <w:szCs w:val="24"/>
          <w:lang w:val="lv-LV"/>
        </w:rPr>
        <w:t>61</w:t>
      </w:r>
      <w:r w:rsidRPr="00FF77FB">
        <w:rPr>
          <w:bCs/>
          <w:color w:val="000000" w:themeColor="text1"/>
          <w:sz w:val="24"/>
          <w:szCs w:val="24"/>
          <w:lang w:val="lv-LV"/>
        </w:rPr>
        <w:t>.</w:t>
      </w:r>
    </w:p>
    <w:p w:rsidR="00AE5EAB" w:rsidRPr="00FF77FB" w:rsidRDefault="00AE5EAB" w:rsidP="00AE5EAB">
      <w:pPr>
        <w:pStyle w:val="ListParagraph"/>
        <w:rPr>
          <w:b/>
          <w:bCs/>
          <w:color w:val="000000" w:themeColor="text1"/>
          <w:sz w:val="24"/>
          <w:szCs w:val="24"/>
          <w:lang w:val="lv-LV"/>
        </w:rPr>
      </w:pPr>
    </w:p>
    <w:p w:rsidR="00320BFA" w:rsidRPr="00FF77FB" w:rsidRDefault="00320BFA" w:rsidP="00BF3BCD">
      <w:pPr>
        <w:pStyle w:val="ListParagraph"/>
        <w:numPr>
          <w:ilvl w:val="0"/>
          <w:numId w:val="18"/>
        </w:numPr>
        <w:tabs>
          <w:tab w:val="clear" w:pos="720"/>
        </w:tabs>
        <w:ind w:left="426" w:hanging="426"/>
        <w:jc w:val="both"/>
        <w:rPr>
          <w:color w:val="000000" w:themeColor="text1"/>
          <w:sz w:val="24"/>
          <w:szCs w:val="24"/>
          <w:lang w:val="lv-LV"/>
        </w:rPr>
      </w:pPr>
      <w:r w:rsidRPr="00FF77FB">
        <w:rPr>
          <w:b/>
          <w:bCs/>
          <w:color w:val="000000" w:themeColor="text1"/>
          <w:sz w:val="24"/>
          <w:szCs w:val="24"/>
          <w:lang w:val="lv-LV"/>
        </w:rPr>
        <w:t xml:space="preserve">Piedāvājuma izvēles kritērijs: </w:t>
      </w:r>
      <w:r w:rsidR="00BF3BCD" w:rsidRPr="00FF77FB">
        <w:rPr>
          <w:sz w:val="24"/>
          <w:szCs w:val="24"/>
          <w:lang w:val="lv-LV"/>
        </w:rPr>
        <w:t>par pretendentu, kuram būtu piešķiramas iepirkuma līguma slēgšanas tiesības, iepirkuma komisija atzīs to pretendentu, kurš būs atbilstošs visām iepirkuma nolikumā izvirzītajām prasībām un kura iesniegtais piedāvājums būs saimnieciski visizdevīgākais  piedāvājums, kuru nosaka, ņemot vērā tikai cenu. Par saimnieciski visizdevīgāko piedāvājumu tiks atzīts piedāvājums ar viszemāko kopējo vidējo komplekta cenu (EUR bez PVN) (</w:t>
      </w:r>
      <w:r w:rsidR="00BF3BCD" w:rsidRPr="00FF77FB">
        <w:rPr>
          <w:bCs/>
          <w:sz w:val="24"/>
          <w:szCs w:val="24"/>
          <w:lang w:val="lv-LV"/>
        </w:rPr>
        <w:t xml:space="preserve">Finanšu piedāvājuma </w:t>
      </w:r>
      <w:r w:rsidR="00BF3BCD" w:rsidRPr="00FF77FB">
        <w:rPr>
          <w:sz w:val="24"/>
          <w:szCs w:val="24"/>
          <w:lang w:val="lv-LV"/>
        </w:rPr>
        <w:t>kolonna “Vidējā komplekta cena EUR bez PVN).</w:t>
      </w:r>
    </w:p>
    <w:p w:rsidR="002D2B9F" w:rsidRPr="00FF77FB" w:rsidRDefault="002D2B9F" w:rsidP="002D2B9F">
      <w:pPr>
        <w:jc w:val="both"/>
        <w:rPr>
          <w:color w:val="000000" w:themeColor="text1"/>
          <w:sz w:val="24"/>
          <w:szCs w:val="24"/>
          <w:lang w:val="lv-LV"/>
        </w:rPr>
      </w:pPr>
    </w:p>
    <w:p w:rsidR="004F6990" w:rsidRPr="00FF77FB" w:rsidRDefault="00320BFA" w:rsidP="003162C8">
      <w:pPr>
        <w:numPr>
          <w:ilvl w:val="0"/>
          <w:numId w:val="18"/>
        </w:numPr>
        <w:tabs>
          <w:tab w:val="clear" w:pos="720"/>
        </w:tabs>
        <w:ind w:left="426" w:hanging="426"/>
        <w:jc w:val="both"/>
        <w:rPr>
          <w:b/>
          <w:color w:val="000000" w:themeColor="text1"/>
          <w:sz w:val="24"/>
          <w:szCs w:val="24"/>
          <w:lang w:val="lv-LV"/>
        </w:rPr>
      </w:pPr>
      <w:r w:rsidRPr="00FF77FB">
        <w:rPr>
          <w:b/>
          <w:bCs/>
          <w:color w:val="000000" w:themeColor="text1"/>
          <w:sz w:val="24"/>
          <w:szCs w:val="24"/>
          <w:lang w:val="lv-LV"/>
        </w:rPr>
        <w:t>Pretendenti, kuri iesniedza piedāvājumus un citas ziņas, kas raksturo piedāvājumu:</w:t>
      </w:r>
    </w:p>
    <w:p w:rsidR="00104DF0" w:rsidRPr="00FF77FB" w:rsidRDefault="00104DF0" w:rsidP="00104DF0">
      <w:pPr>
        <w:jc w:val="both"/>
        <w:rPr>
          <w:b/>
          <w:color w:val="000000" w:themeColor="text1"/>
          <w:sz w:val="24"/>
          <w:szCs w:val="24"/>
          <w:lang w:val="lv-LV"/>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227"/>
        <w:gridCol w:w="3402"/>
        <w:gridCol w:w="2835"/>
      </w:tblGrid>
      <w:tr w:rsidR="00BF3BCD" w:rsidRPr="00FF77FB" w:rsidTr="00B142A4">
        <w:tc>
          <w:tcPr>
            <w:tcW w:w="603" w:type="dxa"/>
            <w:shd w:val="clear" w:color="auto" w:fill="auto"/>
            <w:vAlign w:val="center"/>
          </w:tcPr>
          <w:p w:rsidR="00BF3BCD" w:rsidRPr="00FF77FB" w:rsidRDefault="00BF3BCD" w:rsidP="00B142A4">
            <w:pPr>
              <w:rPr>
                <w:b/>
                <w:sz w:val="24"/>
                <w:szCs w:val="24"/>
                <w:lang w:val="lv-LV"/>
              </w:rPr>
            </w:pPr>
            <w:r w:rsidRPr="00FF77FB">
              <w:rPr>
                <w:b/>
                <w:sz w:val="24"/>
                <w:szCs w:val="24"/>
                <w:lang w:val="lv-LV"/>
              </w:rPr>
              <w:t>Nr. p.k.</w:t>
            </w:r>
          </w:p>
        </w:tc>
        <w:tc>
          <w:tcPr>
            <w:tcW w:w="2227" w:type="dxa"/>
            <w:shd w:val="clear" w:color="auto" w:fill="auto"/>
            <w:vAlign w:val="center"/>
          </w:tcPr>
          <w:p w:rsidR="00BF3BCD" w:rsidRPr="00FF77FB" w:rsidRDefault="00BF3BCD" w:rsidP="00B142A4">
            <w:pPr>
              <w:rPr>
                <w:b/>
                <w:sz w:val="24"/>
                <w:szCs w:val="24"/>
                <w:lang w:val="lv-LV"/>
              </w:rPr>
            </w:pPr>
            <w:r w:rsidRPr="00FF77FB">
              <w:rPr>
                <w:b/>
                <w:sz w:val="24"/>
                <w:szCs w:val="24"/>
                <w:lang w:val="lv-LV"/>
              </w:rPr>
              <w:t>Pretendenta nosaukums</w:t>
            </w:r>
          </w:p>
        </w:tc>
        <w:tc>
          <w:tcPr>
            <w:tcW w:w="3402" w:type="dxa"/>
            <w:shd w:val="clear" w:color="auto" w:fill="auto"/>
            <w:vAlign w:val="center"/>
          </w:tcPr>
          <w:p w:rsidR="00BF3BCD" w:rsidRPr="00FF77FB" w:rsidRDefault="00BF3BCD" w:rsidP="00B142A4">
            <w:pPr>
              <w:rPr>
                <w:b/>
                <w:sz w:val="24"/>
                <w:szCs w:val="24"/>
                <w:lang w:val="lv-LV"/>
              </w:rPr>
            </w:pPr>
            <w:r w:rsidRPr="00FF77FB">
              <w:rPr>
                <w:b/>
                <w:sz w:val="24"/>
                <w:szCs w:val="24"/>
                <w:lang w:val="lv-LV"/>
              </w:rPr>
              <w:t>Piedāvājuma iesniegšanas datums un laiks</w:t>
            </w:r>
          </w:p>
        </w:tc>
        <w:tc>
          <w:tcPr>
            <w:tcW w:w="2835" w:type="dxa"/>
            <w:shd w:val="clear" w:color="auto" w:fill="auto"/>
            <w:vAlign w:val="center"/>
          </w:tcPr>
          <w:p w:rsidR="00BF3BCD" w:rsidRPr="00FF77FB" w:rsidRDefault="00BF3BCD" w:rsidP="00B142A4">
            <w:pPr>
              <w:rPr>
                <w:b/>
                <w:sz w:val="24"/>
                <w:szCs w:val="24"/>
                <w:lang w:val="lv-LV"/>
              </w:rPr>
            </w:pPr>
            <w:r w:rsidRPr="00FF77FB">
              <w:rPr>
                <w:b/>
                <w:sz w:val="24"/>
                <w:szCs w:val="24"/>
                <w:lang w:val="lv-LV"/>
              </w:rPr>
              <w:t>Piedāvātā vidējā komplekta cena EUR bez PVN</w:t>
            </w:r>
          </w:p>
        </w:tc>
      </w:tr>
      <w:tr w:rsidR="00BF3BCD" w:rsidRPr="00FF77FB" w:rsidTr="00B142A4">
        <w:tc>
          <w:tcPr>
            <w:tcW w:w="603" w:type="dxa"/>
            <w:shd w:val="clear" w:color="auto" w:fill="auto"/>
            <w:vAlign w:val="center"/>
          </w:tcPr>
          <w:p w:rsidR="00BF3BCD" w:rsidRPr="00FF77FB" w:rsidRDefault="00BF3BCD" w:rsidP="00B142A4">
            <w:pPr>
              <w:rPr>
                <w:sz w:val="24"/>
                <w:szCs w:val="24"/>
                <w:lang w:val="lv-LV"/>
              </w:rPr>
            </w:pPr>
            <w:r w:rsidRPr="00FF77FB">
              <w:rPr>
                <w:sz w:val="24"/>
                <w:szCs w:val="24"/>
                <w:lang w:val="lv-LV"/>
              </w:rPr>
              <w:t>1.</w:t>
            </w:r>
          </w:p>
        </w:tc>
        <w:tc>
          <w:tcPr>
            <w:tcW w:w="2227" w:type="dxa"/>
            <w:shd w:val="clear" w:color="auto" w:fill="auto"/>
            <w:vAlign w:val="center"/>
          </w:tcPr>
          <w:p w:rsidR="00BF3BCD" w:rsidRPr="00FF77FB" w:rsidRDefault="00BF3BCD" w:rsidP="00B142A4">
            <w:pPr>
              <w:rPr>
                <w:sz w:val="24"/>
                <w:szCs w:val="24"/>
                <w:lang w:val="lv-LV"/>
              </w:rPr>
            </w:pPr>
            <w:r w:rsidRPr="00FF77FB">
              <w:rPr>
                <w:sz w:val="24"/>
                <w:szCs w:val="24"/>
                <w:lang w:val="lv-LV"/>
              </w:rPr>
              <w:t>SIA “Kurzemes Biznesa inkubators”</w:t>
            </w:r>
          </w:p>
        </w:tc>
        <w:tc>
          <w:tcPr>
            <w:tcW w:w="3402" w:type="dxa"/>
            <w:shd w:val="clear" w:color="auto" w:fill="auto"/>
            <w:vAlign w:val="center"/>
          </w:tcPr>
          <w:p w:rsidR="00BF3BCD" w:rsidRPr="00FF77FB" w:rsidRDefault="00BF3BCD" w:rsidP="00B142A4">
            <w:pPr>
              <w:rPr>
                <w:sz w:val="24"/>
                <w:szCs w:val="24"/>
                <w:lang w:val="lv-LV"/>
              </w:rPr>
            </w:pPr>
            <w:r w:rsidRPr="00FF77FB">
              <w:rPr>
                <w:sz w:val="24"/>
                <w:szCs w:val="24"/>
                <w:lang w:val="lv-LV"/>
              </w:rPr>
              <w:t xml:space="preserve">12.09.2017., </w:t>
            </w:r>
          </w:p>
          <w:p w:rsidR="00BF3BCD" w:rsidRPr="00FF77FB" w:rsidRDefault="00BF3BCD" w:rsidP="00B142A4">
            <w:pPr>
              <w:rPr>
                <w:sz w:val="24"/>
                <w:szCs w:val="24"/>
                <w:lang w:val="lv-LV"/>
              </w:rPr>
            </w:pPr>
            <w:r w:rsidRPr="00FF77FB">
              <w:rPr>
                <w:sz w:val="24"/>
                <w:szCs w:val="24"/>
                <w:lang w:val="lv-LV"/>
              </w:rPr>
              <w:t>plkst. 11:00</w:t>
            </w:r>
          </w:p>
        </w:tc>
        <w:tc>
          <w:tcPr>
            <w:tcW w:w="2835" w:type="dxa"/>
            <w:shd w:val="clear" w:color="auto" w:fill="auto"/>
            <w:vAlign w:val="center"/>
          </w:tcPr>
          <w:p w:rsidR="00BF3BCD" w:rsidRPr="00FF77FB" w:rsidRDefault="00BF3BCD" w:rsidP="00B142A4">
            <w:pPr>
              <w:rPr>
                <w:sz w:val="24"/>
                <w:szCs w:val="24"/>
                <w:lang w:val="lv-LV"/>
              </w:rPr>
            </w:pPr>
            <w:r w:rsidRPr="00FF77FB">
              <w:rPr>
                <w:sz w:val="24"/>
                <w:szCs w:val="24"/>
                <w:lang w:val="lv-LV"/>
              </w:rPr>
              <w:t>300.00</w:t>
            </w:r>
          </w:p>
        </w:tc>
      </w:tr>
      <w:tr w:rsidR="00BF3BCD" w:rsidRPr="00FF77FB" w:rsidTr="00B142A4">
        <w:tc>
          <w:tcPr>
            <w:tcW w:w="603" w:type="dxa"/>
            <w:shd w:val="clear" w:color="auto" w:fill="auto"/>
            <w:vAlign w:val="center"/>
          </w:tcPr>
          <w:p w:rsidR="00BF3BCD" w:rsidRPr="00FF77FB" w:rsidRDefault="00BF3BCD" w:rsidP="00B142A4">
            <w:pPr>
              <w:rPr>
                <w:sz w:val="24"/>
                <w:szCs w:val="24"/>
                <w:lang w:val="lv-LV"/>
              </w:rPr>
            </w:pPr>
            <w:r w:rsidRPr="00FF77FB">
              <w:rPr>
                <w:sz w:val="24"/>
                <w:szCs w:val="24"/>
                <w:lang w:val="lv-LV"/>
              </w:rPr>
              <w:t>2.</w:t>
            </w:r>
          </w:p>
        </w:tc>
        <w:tc>
          <w:tcPr>
            <w:tcW w:w="2227" w:type="dxa"/>
            <w:shd w:val="clear" w:color="auto" w:fill="auto"/>
            <w:vAlign w:val="center"/>
          </w:tcPr>
          <w:p w:rsidR="00BF3BCD" w:rsidRPr="00FF77FB" w:rsidRDefault="00BF3BCD" w:rsidP="00B142A4">
            <w:pPr>
              <w:rPr>
                <w:sz w:val="24"/>
                <w:szCs w:val="24"/>
                <w:lang w:val="lv-LV"/>
              </w:rPr>
            </w:pPr>
            <w:r w:rsidRPr="00FF77FB">
              <w:rPr>
                <w:sz w:val="24"/>
                <w:szCs w:val="24"/>
                <w:lang w:val="lv-LV"/>
              </w:rPr>
              <w:t>SIA “AD Omnia”</w:t>
            </w:r>
          </w:p>
        </w:tc>
        <w:tc>
          <w:tcPr>
            <w:tcW w:w="3402" w:type="dxa"/>
            <w:shd w:val="clear" w:color="auto" w:fill="auto"/>
            <w:vAlign w:val="center"/>
          </w:tcPr>
          <w:p w:rsidR="00BF3BCD" w:rsidRPr="00FF77FB" w:rsidRDefault="00BF3BCD" w:rsidP="00B142A4">
            <w:pPr>
              <w:rPr>
                <w:sz w:val="24"/>
                <w:szCs w:val="24"/>
                <w:lang w:val="lv-LV"/>
              </w:rPr>
            </w:pPr>
            <w:r w:rsidRPr="00FF77FB">
              <w:rPr>
                <w:sz w:val="24"/>
                <w:szCs w:val="24"/>
                <w:lang w:val="lv-LV"/>
              </w:rPr>
              <w:t xml:space="preserve">12.09.2017., </w:t>
            </w:r>
          </w:p>
          <w:p w:rsidR="00BF3BCD" w:rsidRPr="00FF77FB" w:rsidRDefault="00BF3BCD" w:rsidP="00B142A4">
            <w:pPr>
              <w:rPr>
                <w:sz w:val="24"/>
                <w:szCs w:val="24"/>
                <w:lang w:val="lv-LV"/>
              </w:rPr>
            </w:pPr>
            <w:r w:rsidRPr="00FF77FB">
              <w:rPr>
                <w:sz w:val="24"/>
                <w:szCs w:val="24"/>
                <w:lang w:val="lv-LV"/>
              </w:rPr>
              <w:t>plkst. 11:45</w:t>
            </w:r>
          </w:p>
        </w:tc>
        <w:tc>
          <w:tcPr>
            <w:tcW w:w="2835" w:type="dxa"/>
            <w:shd w:val="clear" w:color="auto" w:fill="auto"/>
            <w:vAlign w:val="center"/>
          </w:tcPr>
          <w:p w:rsidR="00BF3BCD" w:rsidRPr="00FF77FB" w:rsidRDefault="00BF3BCD" w:rsidP="00B142A4">
            <w:pPr>
              <w:rPr>
                <w:sz w:val="24"/>
                <w:szCs w:val="24"/>
                <w:lang w:val="lv-LV"/>
              </w:rPr>
            </w:pPr>
            <w:r w:rsidRPr="00FF77FB">
              <w:rPr>
                <w:sz w:val="24"/>
                <w:szCs w:val="24"/>
                <w:lang w:val="lv-LV"/>
              </w:rPr>
              <w:t>350.00</w:t>
            </w:r>
          </w:p>
        </w:tc>
      </w:tr>
      <w:tr w:rsidR="00BF3BCD" w:rsidRPr="00FF77FB" w:rsidTr="00B142A4">
        <w:tc>
          <w:tcPr>
            <w:tcW w:w="603" w:type="dxa"/>
            <w:shd w:val="clear" w:color="auto" w:fill="auto"/>
            <w:vAlign w:val="center"/>
          </w:tcPr>
          <w:p w:rsidR="00BF3BCD" w:rsidRPr="00FF77FB" w:rsidRDefault="00BF3BCD" w:rsidP="00B142A4">
            <w:pPr>
              <w:rPr>
                <w:sz w:val="24"/>
                <w:szCs w:val="24"/>
                <w:lang w:val="lv-LV"/>
              </w:rPr>
            </w:pPr>
            <w:r w:rsidRPr="00FF77FB">
              <w:rPr>
                <w:sz w:val="24"/>
                <w:szCs w:val="24"/>
                <w:lang w:val="lv-LV"/>
              </w:rPr>
              <w:t>3.</w:t>
            </w:r>
          </w:p>
        </w:tc>
        <w:tc>
          <w:tcPr>
            <w:tcW w:w="2227" w:type="dxa"/>
            <w:shd w:val="clear" w:color="auto" w:fill="auto"/>
            <w:vAlign w:val="center"/>
          </w:tcPr>
          <w:p w:rsidR="00BF3BCD" w:rsidRPr="00FF77FB" w:rsidRDefault="00BF3BCD" w:rsidP="00B142A4">
            <w:pPr>
              <w:rPr>
                <w:sz w:val="24"/>
                <w:szCs w:val="24"/>
                <w:lang w:val="lv-LV"/>
              </w:rPr>
            </w:pPr>
            <w:r w:rsidRPr="00FF77FB">
              <w:rPr>
                <w:sz w:val="24"/>
                <w:szCs w:val="24"/>
                <w:lang w:val="lv-LV"/>
              </w:rPr>
              <w:t>SIA “</w:t>
            </w:r>
            <w:proofErr w:type="spellStart"/>
            <w:r w:rsidRPr="00FF77FB">
              <w:rPr>
                <w:sz w:val="24"/>
                <w:szCs w:val="24"/>
                <w:lang w:val="lv-LV"/>
              </w:rPr>
              <w:t>Deep</w:t>
            </w:r>
            <w:proofErr w:type="spellEnd"/>
            <w:r w:rsidRPr="00FF77FB">
              <w:rPr>
                <w:sz w:val="24"/>
                <w:szCs w:val="24"/>
                <w:lang w:val="lv-LV"/>
              </w:rPr>
              <w:t xml:space="preserve"> </w:t>
            </w:r>
            <w:proofErr w:type="spellStart"/>
            <w:r w:rsidRPr="00FF77FB">
              <w:rPr>
                <w:sz w:val="24"/>
                <w:szCs w:val="24"/>
                <w:lang w:val="lv-LV"/>
              </w:rPr>
              <w:t>White</w:t>
            </w:r>
            <w:proofErr w:type="spellEnd"/>
            <w:r w:rsidRPr="00FF77FB">
              <w:rPr>
                <w:sz w:val="24"/>
                <w:szCs w:val="24"/>
                <w:lang w:val="lv-LV"/>
              </w:rPr>
              <w:t>”</w:t>
            </w:r>
          </w:p>
        </w:tc>
        <w:tc>
          <w:tcPr>
            <w:tcW w:w="3402" w:type="dxa"/>
            <w:shd w:val="clear" w:color="auto" w:fill="auto"/>
            <w:vAlign w:val="center"/>
          </w:tcPr>
          <w:p w:rsidR="00BF3BCD" w:rsidRPr="00FF77FB" w:rsidRDefault="00BF3BCD" w:rsidP="00B142A4">
            <w:pPr>
              <w:rPr>
                <w:sz w:val="24"/>
                <w:szCs w:val="24"/>
                <w:lang w:val="lv-LV"/>
              </w:rPr>
            </w:pPr>
            <w:r w:rsidRPr="00FF77FB">
              <w:rPr>
                <w:sz w:val="24"/>
                <w:szCs w:val="24"/>
                <w:lang w:val="lv-LV"/>
              </w:rPr>
              <w:t xml:space="preserve">12.09.2017., </w:t>
            </w:r>
          </w:p>
          <w:p w:rsidR="00BF3BCD" w:rsidRPr="00FF77FB" w:rsidRDefault="00BF3BCD" w:rsidP="00B142A4">
            <w:pPr>
              <w:rPr>
                <w:sz w:val="24"/>
                <w:szCs w:val="24"/>
                <w:lang w:val="lv-LV"/>
              </w:rPr>
            </w:pPr>
            <w:r w:rsidRPr="00FF77FB">
              <w:rPr>
                <w:sz w:val="24"/>
                <w:szCs w:val="24"/>
                <w:lang w:val="lv-LV"/>
              </w:rPr>
              <w:t>plkst. 12:35</w:t>
            </w:r>
          </w:p>
        </w:tc>
        <w:tc>
          <w:tcPr>
            <w:tcW w:w="2835" w:type="dxa"/>
            <w:shd w:val="clear" w:color="auto" w:fill="auto"/>
            <w:vAlign w:val="center"/>
          </w:tcPr>
          <w:p w:rsidR="00BF3BCD" w:rsidRPr="00FF77FB" w:rsidRDefault="00BF3BCD" w:rsidP="00B142A4">
            <w:pPr>
              <w:rPr>
                <w:sz w:val="24"/>
                <w:szCs w:val="24"/>
                <w:lang w:val="lv-LV"/>
              </w:rPr>
            </w:pPr>
            <w:r w:rsidRPr="00FF77FB">
              <w:rPr>
                <w:sz w:val="24"/>
                <w:szCs w:val="24"/>
                <w:lang w:val="lv-LV"/>
              </w:rPr>
              <w:t>270.00</w:t>
            </w:r>
          </w:p>
        </w:tc>
      </w:tr>
      <w:tr w:rsidR="00BF3BCD" w:rsidRPr="00FF77FB" w:rsidTr="00B142A4">
        <w:tc>
          <w:tcPr>
            <w:tcW w:w="603" w:type="dxa"/>
            <w:shd w:val="clear" w:color="auto" w:fill="auto"/>
            <w:vAlign w:val="center"/>
          </w:tcPr>
          <w:p w:rsidR="00BF3BCD" w:rsidRPr="00FF77FB" w:rsidRDefault="00BF3BCD" w:rsidP="00B142A4">
            <w:pPr>
              <w:rPr>
                <w:sz w:val="24"/>
                <w:szCs w:val="24"/>
                <w:lang w:val="lv-LV"/>
              </w:rPr>
            </w:pPr>
            <w:r w:rsidRPr="00FF77FB">
              <w:rPr>
                <w:sz w:val="24"/>
                <w:szCs w:val="24"/>
                <w:lang w:val="lv-LV"/>
              </w:rPr>
              <w:t>4.</w:t>
            </w:r>
          </w:p>
        </w:tc>
        <w:tc>
          <w:tcPr>
            <w:tcW w:w="2227" w:type="dxa"/>
            <w:shd w:val="clear" w:color="auto" w:fill="auto"/>
            <w:vAlign w:val="center"/>
          </w:tcPr>
          <w:p w:rsidR="00BF3BCD" w:rsidRPr="00FF77FB" w:rsidRDefault="00BF3BCD" w:rsidP="00B142A4">
            <w:pPr>
              <w:rPr>
                <w:sz w:val="24"/>
                <w:szCs w:val="24"/>
                <w:lang w:val="lv-LV"/>
              </w:rPr>
            </w:pPr>
            <w:r w:rsidRPr="00FF77FB">
              <w:rPr>
                <w:sz w:val="24"/>
                <w:szCs w:val="24"/>
                <w:lang w:val="lv-LV"/>
              </w:rPr>
              <w:t>SIA “MEDIJU NAMS”</w:t>
            </w:r>
          </w:p>
        </w:tc>
        <w:tc>
          <w:tcPr>
            <w:tcW w:w="3402" w:type="dxa"/>
            <w:shd w:val="clear" w:color="auto" w:fill="auto"/>
            <w:vAlign w:val="center"/>
          </w:tcPr>
          <w:p w:rsidR="00BF3BCD" w:rsidRPr="00FF77FB" w:rsidRDefault="00BF3BCD" w:rsidP="00B142A4">
            <w:pPr>
              <w:rPr>
                <w:sz w:val="24"/>
                <w:szCs w:val="24"/>
                <w:lang w:val="lv-LV"/>
              </w:rPr>
            </w:pPr>
            <w:r w:rsidRPr="00FF77FB">
              <w:rPr>
                <w:sz w:val="24"/>
                <w:szCs w:val="24"/>
                <w:lang w:val="lv-LV"/>
              </w:rPr>
              <w:t xml:space="preserve">12.09.2017., </w:t>
            </w:r>
          </w:p>
          <w:p w:rsidR="00BF3BCD" w:rsidRPr="00FF77FB" w:rsidRDefault="00BF3BCD" w:rsidP="00B142A4">
            <w:pPr>
              <w:rPr>
                <w:sz w:val="24"/>
                <w:szCs w:val="24"/>
                <w:lang w:val="lv-LV"/>
              </w:rPr>
            </w:pPr>
            <w:r w:rsidRPr="00FF77FB">
              <w:rPr>
                <w:sz w:val="24"/>
                <w:szCs w:val="24"/>
                <w:lang w:val="lv-LV"/>
              </w:rPr>
              <w:t>plkst. 13:35</w:t>
            </w:r>
          </w:p>
        </w:tc>
        <w:tc>
          <w:tcPr>
            <w:tcW w:w="2835" w:type="dxa"/>
            <w:shd w:val="clear" w:color="auto" w:fill="auto"/>
            <w:vAlign w:val="center"/>
          </w:tcPr>
          <w:p w:rsidR="00BF3BCD" w:rsidRPr="00FF77FB" w:rsidRDefault="00BF3BCD" w:rsidP="00B142A4">
            <w:pPr>
              <w:rPr>
                <w:sz w:val="24"/>
                <w:szCs w:val="24"/>
                <w:lang w:val="lv-LV"/>
              </w:rPr>
            </w:pPr>
            <w:r w:rsidRPr="00FF77FB">
              <w:rPr>
                <w:sz w:val="24"/>
                <w:szCs w:val="24"/>
                <w:lang w:val="lv-LV"/>
              </w:rPr>
              <w:t>338.33</w:t>
            </w:r>
          </w:p>
        </w:tc>
      </w:tr>
      <w:tr w:rsidR="00BF3BCD" w:rsidRPr="00FF77FB" w:rsidTr="00B142A4">
        <w:tc>
          <w:tcPr>
            <w:tcW w:w="603" w:type="dxa"/>
            <w:shd w:val="clear" w:color="auto" w:fill="auto"/>
            <w:vAlign w:val="center"/>
          </w:tcPr>
          <w:p w:rsidR="00BF3BCD" w:rsidRPr="00FF77FB" w:rsidRDefault="00BF3BCD" w:rsidP="00B142A4">
            <w:pPr>
              <w:rPr>
                <w:sz w:val="24"/>
                <w:szCs w:val="24"/>
                <w:lang w:val="lv-LV"/>
              </w:rPr>
            </w:pPr>
            <w:r w:rsidRPr="00FF77FB">
              <w:rPr>
                <w:sz w:val="24"/>
                <w:szCs w:val="24"/>
                <w:lang w:val="lv-LV"/>
              </w:rPr>
              <w:t>5.</w:t>
            </w:r>
          </w:p>
        </w:tc>
        <w:tc>
          <w:tcPr>
            <w:tcW w:w="2227" w:type="dxa"/>
            <w:shd w:val="clear" w:color="auto" w:fill="auto"/>
            <w:vAlign w:val="center"/>
          </w:tcPr>
          <w:p w:rsidR="00BF3BCD" w:rsidRPr="00FF77FB" w:rsidRDefault="00BF3BCD" w:rsidP="00B142A4">
            <w:pPr>
              <w:rPr>
                <w:sz w:val="24"/>
                <w:szCs w:val="24"/>
                <w:lang w:val="lv-LV"/>
              </w:rPr>
            </w:pPr>
            <w:r w:rsidRPr="00FF77FB">
              <w:rPr>
                <w:sz w:val="24"/>
                <w:szCs w:val="24"/>
                <w:lang w:val="lv-LV"/>
              </w:rPr>
              <w:t>SIA “B&amp;Y”</w:t>
            </w:r>
          </w:p>
        </w:tc>
        <w:tc>
          <w:tcPr>
            <w:tcW w:w="3402" w:type="dxa"/>
            <w:shd w:val="clear" w:color="auto" w:fill="auto"/>
            <w:vAlign w:val="center"/>
          </w:tcPr>
          <w:p w:rsidR="00BF3BCD" w:rsidRPr="00FF77FB" w:rsidRDefault="00BF3BCD" w:rsidP="00B142A4">
            <w:pPr>
              <w:rPr>
                <w:sz w:val="24"/>
                <w:szCs w:val="24"/>
                <w:lang w:val="lv-LV"/>
              </w:rPr>
            </w:pPr>
            <w:r w:rsidRPr="00FF77FB">
              <w:rPr>
                <w:sz w:val="24"/>
                <w:szCs w:val="24"/>
                <w:lang w:val="lv-LV"/>
              </w:rPr>
              <w:t xml:space="preserve">12.09.2017., </w:t>
            </w:r>
          </w:p>
          <w:p w:rsidR="00BF3BCD" w:rsidRPr="00FF77FB" w:rsidRDefault="00BF3BCD" w:rsidP="00B142A4">
            <w:pPr>
              <w:rPr>
                <w:sz w:val="24"/>
                <w:szCs w:val="24"/>
                <w:lang w:val="lv-LV"/>
              </w:rPr>
            </w:pPr>
            <w:r w:rsidRPr="00FF77FB">
              <w:rPr>
                <w:sz w:val="24"/>
                <w:szCs w:val="24"/>
                <w:lang w:val="lv-LV"/>
              </w:rPr>
              <w:t>plkst. 13:42</w:t>
            </w:r>
          </w:p>
        </w:tc>
        <w:tc>
          <w:tcPr>
            <w:tcW w:w="2835" w:type="dxa"/>
            <w:shd w:val="clear" w:color="auto" w:fill="auto"/>
            <w:vAlign w:val="center"/>
          </w:tcPr>
          <w:p w:rsidR="00BF3BCD" w:rsidRPr="00FF77FB" w:rsidRDefault="00BF3BCD" w:rsidP="00B142A4">
            <w:pPr>
              <w:rPr>
                <w:sz w:val="24"/>
                <w:szCs w:val="24"/>
                <w:lang w:val="lv-LV"/>
              </w:rPr>
            </w:pPr>
            <w:r w:rsidRPr="00FF77FB">
              <w:rPr>
                <w:sz w:val="24"/>
                <w:szCs w:val="24"/>
                <w:lang w:val="lv-LV"/>
              </w:rPr>
              <w:t>344.00</w:t>
            </w:r>
          </w:p>
        </w:tc>
      </w:tr>
      <w:tr w:rsidR="00BF3BCD" w:rsidRPr="00FF77FB" w:rsidTr="00B142A4">
        <w:tc>
          <w:tcPr>
            <w:tcW w:w="603" w:type="dxa"/>
            <w:shd w:val="clear" w:color="auto" w:fill="auto"/>
            <w:vAlign w:val="center"/>
          </w:tcPr>
          <w:p w:rsidR="00BF3BCD" w:rsidRPr="00FF77FB" w:rsidRDefault="00BF3BCD" w:rsidP="00B142A4">
            <w:pPr>
              <w:rPr>
                <w:sz w:val="24"/>
                <w:szCs w:val="24"/>
                <w:lang w:val="lv-LV"/>
              </w:rPr>
            </w:pPr>
            <w:r w:rsidRPr="00FF77FB">
              <w:rPr>
                <w:sz w:val="24"/>
                <w:szCs w:val="24"/>
                <w:lang w:val="lv-LV"/>
              </w:rPr>
              <w:t>6.</w:t>
            </w:r>
          </w:p>
        </w:tc>
        <w:tc>
          <w:tcPr>
            <w:tcW w:w="2227" w:type="dxa"/>
            <w:shd w:val="clear" w:color="auto" w:fill="auto"/>
            <w:vAlign w:val="center"/>
          </w:tcPr>
          <w:p w:rsidR="00BF3BCD" w:rsidRPr="00FF77FB" w:rsidRDefault="00BF3BCD" w:rsidP="00B142A4">
            <w:pPr>
              <w:rPr>
                <w:sz w:val="24"/>
                <w:szCs w:val="24"/>
                <w:lang w:val="lv-LV"/>
              </w:rPr>
            </w:pPr>
            <w:r w:rsidRPr="00FF77FB">
              <w:rPr>
                <w:sz w:val="24"/>
                <w:szCs w:val="24"/>
                <w:lang w:val="lv-LV"/>
              </w:rPr>
              <w:t>SIA “</w:t>
            </w:r>
            <w:proofErr w:type="spellStart"/>
            <w:r w:rsidRPr="00FF77FB">
              <w:rPr>
                <w:sz w:val="24"/>
                <w:szCs w:val="24"/>
                <w:lang w:val="lv-LV"/>
              </w:rPr>
              <w:t>Triple</w:t>
            </w:r>
            <w:proofErr w:type="spellEnd"/>
            <w:r w:rsidRPr="00FF77FB">
              <w:rPr>
                <w:sz w:val="24"/>
                <w:szCs w:val="24"/>
                <w:lang w:val="lv-LV"/>
              </w:rPr>
              <w:t xml:space="preserve"> </w:t>
            </w:r>
            <w:proofErr w:type="spellStart"/>
            <w:r w:rsidRPr="00FF77FB">
              <w:rPr>
                <w:sz w:val="24"/>
                <w:szCs w:val="24"/>
                <w:lang w:val="lv-LV"/>
              </w:rPr>
              <w:t>Bounce</w:t>
            </w:r>
            <w:proofErr w:type="spellEnd"/>
            <w:r w:rsidRPr="00FF77FB">
              <w:rPr>
                <w:sz w:val="24"/>
                <w:szCs w:val="24"/>
                <w:lang w:val="lv-LV"/>
              </w:rPr>
              <w:t>”</w:t>
            </w:r>
          </w:p>
        </w:tc>
        <w:tc>
          <w:tcPr>
            <w:tcW w:w="3402" w:type="dxa"/>
            <w:shd w:val="clear" w:color="auto" w:fill="auto"/>
            <w:vAlign w:val="center"/>
          </w:tcPr>
          <w:p w:rsidR="00BF3BCD" w:rsidRPr="00FF77FB" w:rsidRDefault="00BF3BCD" w:rsidP="00B142A4">
            <w:pPr>
              <w:rPr>
                <w:sz w:val="24"/>
                <w:szCs w:val="24"/>
                <w:lang w:val="lv-LV"/>
              </w:rPr>
            </w:pPr>
            <w:r w:rsidRPr="00FF77FB">
              <w:rPr>
                <w:sz w:val="24"/>
                <w:szCs w:val="24"/>
                <w:lang w:val="lv-LV"/>
              </w:rPr>
              <w:t>12.09.2017.,</w:t>
            </w:r>
          </w:p>
          <w:p w:rsidR="00BF3BCD" w:rsidRPr="00FF77FB" w:rsidRDefault="00BF3BCD" w:rsidP="00B142A4">
            <w:pPr>
              <w:rPr>
                <w:sz w:val="24"/>
                <w:szCs w:val="24"/>
                <w:lang w:val="lv-LV"/>
              </w:rPr>
            </w:pPr>
            <w:r w:rsidRPr="00FF77FB">
              <w:rPr>
                <w:sz w:val="24"/>
                <w:szCs w:val="24"/>
                <w:lang w:val="lv-LV"/>
              </w:rPr>
              <w:t>plkst. 13.55</w:t>
            </w:r>
          </w:p>
        </w:tc>
        <w:tc>
          <w:tcPr>
            <w:tcW w:w="2835" w:type="dxa"/>
            <w:shd w:val="clear" w:color="auto" w:fill="auto"/>
            <w:vAlign w:val="center"/>
          </w:tcPr>
          <w:p w:rsidR="00BF3BCD" w:rsidRPr="00FF77FB" w:rsidRDefault="00BF3BCD" w:rsidP="00B142A4">
            <w:pPr>
              <w:rPr>
                <w:sz w:val="24"/>
                <w:szCs w:val="24"/>
                <w:lang w:val="lv-LV"/>
              </w:rPr>
            </w:pPr>
            <w:r w:rsidRPr="00FF77FB">
              <w:rPr>
                <w:sz w:val="24"/>
                <w:szCs w:val="24"/>
                <w:lang w:val="lv-LV"/>
              </w:rPr>
              <w:t>396.00</w:t>
            </w:r>
          </w:p>
        </w:tc>
      </w:tr>
    </w:tbl>
    <w:p w:rsidR="00EC337D" w:rsidRPr="00FF77FB" w:rsidRDefault="00EC337D" w:rsidP="003C7339">
      <w:pPr>
        <w:pStyle w:val="ListParagraph"/>
        <w:spacing w:after="120"/>
        <w:ind w:left="284"/>
        <w:contextualSpacing w:val="0"/>
        <w:jc w:val="both"/>
        <w:rPr>
          <w:sz w:val="24"/>
          <w:szCs w:val="24"/>
          <w:lang w:val="lv-LV"/>
        </w:rPr>
      </w:pPr>
    </w:p>
    <w:p w:rsidR="007836B3" w:rsidRPr="00FF77FB" w:rsidRDefault="00320BFA" w:rsidP="007836B3">
      <w:pPr>
        <w:pStyle w:val="Default"/>
        <w:numPr>
          <w:ilvl w:val="0"/>
          <w:numId w:val="18"/>
        </w:numPr>
        <w:tabs>
          <w:tab w:val="clear" w:pos="720"/>
        </w:tabs>
        <w:ind w:left="426" w:hanging="426"/>
        <w:jc w:val="both"/>
        <w:rPr>
          <w:bCs/>
          <w:color w:val="000000" w:themeColor="text1"/>
        </w:rPr>
      </w:pPr>
      <w:r w:rsidRPr="00FF77FB">
        <w:rPr>
          <w:b/>
          <w:bCs/>
          <w:color w:val="000000" w:themeColor="text1"/>
        </w:rPr>
        <w:t xml:space="preserve">Piedāvājumi, kuros veikti aritmētisko kļūdu labojumi: </w:t>
      </w:r>
      <w:r w:rsidR="00BF3BCD" w:rsidRPr="00FF77FB">
        <w:rPr>
          <w:bCs/>
          <w:color w:val="000000" w:themeColor="text1"/>
        </w:rPr>
        <w:t>SIA “</w:t>
      </w:r>
      <w:proofErr w:type="spellStart"/>
      <w:r w:rsidR="00BF3BCD" w:rsidRPr="00FF77FB">
        <w:rPr>
          <w:bCs/>
          <w:color w:val="000000" w:themeColor="text1"/>
        </w:rPr>
        <w:t>Triple</w:t>
      </w:r>
      <w:proofErr w:type="spellEnd"/>
      <w:r w:rsidR="00BF3BCD" w:rsidRPr="00FF77FB">
        <w:rPr>
          <w:bCs/>
          <w:color w:val="000000" w:themeColor="text1"/>
        </w:rPr>
        <w:t xml:space="preserve"> </w:t>
      </w:r>
      <w:proofErr w:type="spellStart"/>
      <w:r w:rsidR="00BF3BCD" w:rsidRPr="00FF77FB">
        <w:rPr>
          <w:bCs/>
          <w:color w:val="000000" w:themeColor="text1"/>
        </w:rPr>
        <w:t>Bounce</w:t>
      </w:r>
      <w:proofErr w:type="spellEnd"/>
      <w:r w:rsidR="00AC4E89" w:rsidRPr="00FF77FB">
        <w:rPr>
          <w:bCs/>
          <w:color w:val="000000" w:themeColor="text1"/>
        </w:rPr>
        <w:t>” piedā</w:t>
      </w:r>
      <w:r w:rsidR="007836B3" w:rsidRPr="00FF77FB">
        <w:rPr>
          <w:bCs/>
          <w:color w:val="000000" w:themeColor="text1"/>
        </w:rPr>
        <w:t>vājumā piedāvātā</w:t>
      </w:r>
      <w:r w:rsidR="00AC4E89" w:rsidRPr="00FF77FB">
        <w:rPr>
          <w:bCs/>
          <w:color w:val="000000" w:themeColor="text1"/>
        </w:rPr>
        <w:t xml:space="preserve"> vidējā komplekta cena</w:t>
      </w:r>
      <w:r w:rsidR="007836B3" w:rsidRPr="00FF77FB">
        <w:rPr>
          <w:bCs/>
          <w:color w:val="000000" w:themeColor="text1"/>
        </w:rPr>
        <w:t xml:space="preserve"> pēc aritmētisko kļūdu labošanas</w:t>
      </w:r>
      <w:r w:rsidR="00AC4E89" w:rsidRPr="00FF77FB">
        <w:rPr>
          <w:bCs/>
          <w:color w:val="000000" w:themeColor="text1"/>
        </w:rPr>
        <w:t xml:space="preserve"> ir 395,34 EUR bez PVN un 478,37 EUR ar PVN.</w:t>
      </w:r>
    </w:p>
    <w:p w:rsidR="002D2B9F" w:rsidRPr="00FF77FB" w:rsidRDefault="002D2B9F" w:rsidP="00AC4E89">
      <w:pPr>
        <w:pStyle w:val="Default"/>
        <w:jc w:val="both"/>
        <w:rPr>
          <w:bCs/>
          <w:color w:val="FF0000"/>
        </w:rPr>
      </w:pPr>
    </w:p>
    <w:p w:rsidR="00320BFA" w:rsidRPr="00FF77FB" w:rsidRDefault="00320BFA" w:rsidP="00F70592">
      <w:pPr>
        <w:pStyle w:val="Default"/>
        <w:numPr>
          <w:ilvl w:val="0"/>
          <w:numId w:val="18"/>
        </w:numPr>
        <w:tabs>
          <w:tab w:val="clear" w:pos="720"/>
          <w:tab w:val="left" w:pos="0"/>
          <w:tab w:val="num" w:pos="426"/>
        </w:tabs>
        <w:ind w:left="426" w:hanging="426"/>
        <w:jc w:val="both"/>
        <w:rPr>
          <w:bCs/>
          <w:color w:val="000000" w:themeColor="text1"/>
        </w:rPr>
      </w:pPr>
      <w:r w:rsidRPr="00FF77FB">
        <w:rPr>
          <w:b/>
          <w:bCs/>
          <w:color w:val="000000" w:themeColor="text1"/>
        </w:rPr>
        <w:t xml:space="preserve">Noraidītie pretendenti un to noraidīšanas iemesli: </w:t>
      </w:r>
      <w:r w:rsidRPr="00FF77FB">
        <w:rPr>
          <w:bCs/>
          <w:color w:val="000000" w:themeColor="text1"/>
        </w:rPr>
        <w:t>Nav.</w:t>
      </w:r>
      <w:r w:rsidRPr="00FF77FB">
        <w:rPr>
          <w:b/>
          <w:bCs/>
          <w:color w:val="000000" w:themeColor="text1"/>
        </w:rPr>
        <w:t xml:space="preserve"> </w:t>
      </w:r>
    </w:p>
    <w:p w:rsidR="002D2B9F" w:rsidRPr="00FF77FB" w:rsidRDefault="002D2B9F" w:rsidP="002D2B9F">
      <w:pPr>
        <w:pStyle w:val="Default"/>
        <w:tabs>
          <w:tab w:val="left" w:pos="0"/>
        </w:tabs>
        <w:ind w:left="426"/>
        <w:jc w:val="both"/>
        <w:rPr>
          <w:bCs/>
          <w:color w:val="000000" w:themeColor="text1"/>
        </w:rPr>
      </w:pPr>
    </w:p>
    <w:p w:rsidR="00320BFA" w:rsidRPr="00FF77FB" w:rsidRDefault="00320BFA" w:rsidP="00F70592">
      <w:pPr>
        <w:pStyle w:val="ListParagraph"/>
        <w:numPr>
          <w:ilvl w:val="0"/>
          <w:numId w:val="18"/>
        </w:numPr>
        <w:ind w:left="426" w:hanging="426"/>
        <w:jc w:val="both"/>
        <w:rPr>
          <w:b/>
          <w:bCs/>
          <w:color w:val="000000" w:themeColor="text1"/>
          <w:sz w:val="24"/>
          <w:szCs w:val="24"/>
          <w:lang w:val="lv-LV"/>
        </w:rPr>
      </w:pPr>
      <w:r w:rsidRPr="00FF77FB">
        <w:rPr>
          <w:b/>
          <w:color w:val="000000" w:themeColor="text1"/>
          <w:sz w:val="24"/>
          <w:szCs w:val="24"/>
          <w:lang w:val="lv-LV"/>
        </w:rPr>
        <w:t xml:space="preserve">Lēmuma pieņemšanas datums: </w:t>
      </w:r>
      <w:r w:rsidRPr="00FF77FB">
        <w:rPr>
          <w:color w:val="000000" w:themeColor="text1"/>
          <w:sz w:val="24"/>
          <w:szCs w:val="24"/>
          <w:lang w:val="lv-LV"/>
        </w:rPr>
        <w:t>201</w:t>
      </w:r>
      <w:r w:rsidR="005F6C5E" w:rsidRPr="00FF77FB">
        <w:rPr>
          <w:color w:val="000000" w:themeColor="text1"/>
          <w:sz w:val="24"/>
          <w:szCs w:val="24"/>
          <w:lang w:val="lv-LV"/>
        </w:rPr>
        <w:t>7</w:t>
      </w:r>
      <w:r w:rsidRPr="00FF77FB">
        <w:rPr>
          <w:color w:val="000000" w:themeColor="text1"/>
          <w:sz w:val="24"/>
          <w:szCs w:val="24"/>
          <w:lang w:val="lv-LV"/>
        </w:rPr>
        <w:t>.gada</w:t>
      </w:r>
      <w:r w:rsidR="00982EEC" w:rsidRPr="00FF77FB">
        <w:rPr>
          <w:color w:val="000000" w:themeColor="text1"/>
          <w:sz w:val="24"/>
          <w:szCs w:val="24"/>
          <w:lang w:val="lv-LV"/>
        </w:rPr>
        <w:t xml:space="preserve"> </w:t>
      </w:r>
      <w:r w:rsidR="007C0EC2" w:rsidRPr="00FF77FB">
        <w:rPr>
          <w:color w:val="000000" w:themeColor="text1"/>
          <w:sz w:val="24"/>
          <w:szCs w:val="24"/>
          <w:lang w:val="lv-LV"/>
        </w:rPr>
        <w:t>16</w:t>
      </w:r>
      <w:r w:rsidRPr="00FF77FB">
        <w:rPr>
          <w:color w:val="000000" w:themeColor="text1"/>
          <w:sz w:val="24"/>
          <w:szCs w:val="24"/>
          <w:lang w:val="lv-LV"/>
        </w:rPr>
        <w:t>.</w:t>
      </w:r>
      <w:r w:rsidR="007C0EC2" w:rsidRPr="00FF77FB">
        <w:rPr>
          <w:color w:val="000000" w:themeColor="text1"/>
          <w:sz w:val="24"/>
          <w:szCs w:val="24"/>
          <w:lang w:val="lv-LV"/>
        </w:rPr>
        <w:t>oktobris</w:t>
      </w:r>
      <w:r w:rsidRPr="00FF77FB">
        <w:rPr>
          <w:color w:val="000000" w:themeColor="text1"/>
          <w:sz w:val="24"/>
          <w:szCs w:val="24"/>
          <w:lang w:val="lv-LV"/>
        </w:rPr>
        <w:t>.</w:t>
      </w:r>
    </w:p>
    <w:p w:rsidR="002D2B9F" w:rsidRPr="00FF77FB" w:rsidRDefault="002D2B9F" w:rsidP="002D2B9F">
      <w:pPr>
        <w:jc w:val="both"/>
        <w:rPr>
          <w:b/>
          <w:bCs/>
          <w:color w:val="000000" w:themeColor="text1"/>
          <w:sz w:val="24"/>
          <w:szCs w:val="24"/>
          <w:lang w:val="lv-LV"/>
        </w:rPr>
      </w:pPr>
    </w:p>
    <w:p w:rsidR="00F56377" w:rsidRPr="00FF77FB" w:rsidRDefault="001E1D7C" w:rsidP="00F70592">
      <w:pPr>
        <w:pStyle w:val="ListParagraph"/>
        <w:numPr>
          <w:ilvl w:val="0"/>
          <w:numId w:val="18"/>
        </w:numPr>
        <w:ind w:left="426" w:hanging="426"/>
        <w:jc w:val="both"/>
        <w:rPr>
          <w:color w:val="000000" w:themeColor="text1"/>
          <w:sz w:val="24"/>
          <w:szCs w:val="24"/>
          <w:lang w:val="lv-LV"/>
        </w:rPr>
      </w:pPr>
      <w:r w:rsidRPr="00FF77FB">
        <w:rPr>
          <w:b/>
          <w:sz w:val="24"/>
          <w:szCs w:val="24"/>
          <w:lang w:val="lv-LV"/>
        </w:rPr>
        <w:t>Līguma slēgšanas tiesības piešķirtas</w:t>
      </w:r>
      <w:r w:rsidR="00320BFA" w:rsidRPr="00FF77FB">
        <w:rPr>
          <w:b/>
          <w:color w:val="000000" w:themeColor="text1"/>
          <w:sz w:val="24"/>
          <w:szCs w:val="24"/>
          <w:lang w:val="lv-LV"/>
        </w:rPr>
        <w:t>:</w:t>
      </w:r>
      <w:r w:rsidRPr="00FF77FB">
        <w:rPr>
          <w:b/>
          <w:color w:val="000000" w:themeColor="text1"/>
          <w:sz w:val="24"/>
          <w:szCs w:val="24"/>
          <w:lang w:val="lv-LV"/>
        </w:rPr>
        <w:t xml:space="preserve"> </w:t>
      </w:r>
      <w:r w:rsidRPr="00F70592">
        <w:rPr>
          <w:color w:val="000000" w:themeColor="text1"/>
          <w:sz w:val="24"/>
          <w:szCs w:val="24"/>
          <w:lang w:val="lv-LV"/>
        </w:rPr>
        <w:t>iepirkuma līguma slēgšanas tiesības piešķirtas</w:t>
      </w:r>
      <w:r w:rsidR="00320BFA" w:rsidRPr="00FF77FB">
        <w:rPr>
          <w:b/>
          <w:color w:val="000000" w:themeColor="text1"/>
          <w:sz w:val="24"/>
          <w:szCs w:val="24"/>
          <w:lang w:val="lv-LV"/>
        </w:rPr>
        <w:t xml:space="preserve"> </w:t>
      </w:r>
      <w:r w:rsidR="00F70592">
        <w:rPr>
          <w:color w:val="000000" w:themeColor="text1"/>
          <w:sz w:val="24"/>
          <w:szCs w:val="24"/>
          <w:lang w:val="lv-LV"/>
        </w:rPr>
        <w:t>SIA </w:t>
      </w:r>
      <w:r w:rsidR="007C0EC2" w:rsidRPr="00FF77FB">
        <w:rPr>
          <w:color w:val="000000" w:themeColor="text1"/>
          <w:sz w:val="24"/>
          <w:szCs w:val="24"/>
          <w:lang w:val="lv-LV"/>
        </w:rPr>
        <w:t>“</w:t>
      </w:r>
      <w:proofErr w:type="spellStart"/>
      <w:r w:rsidR="007C0EC2" w:rsidRPr="00FF77FB">
        <w:rPr>
          <w:color w:val="000000" w:themeColor="text1"/>
          <w:sz w:val="24"/>
          <w:szCs w:val="24"/>
          <w:lang w:val="lv-LV"/>
        </w:rPr>
        <w:t>Deep</w:t>
      </w:r>
      <w:proofErr w:type="spellEnd"/>
      <w:r w:rsidR="007C0EC2" w:rsidRPr="00FF77FB">
        <w:rPr>
          <w:color w:val="000000" w:themeColor="text1"/>
          <w:sz w:val="24"/>
          <w:szCs w:val="24"/>
          <w:lang w:val="lv-LV"/>
        </w:rPr>
        <w:t xml:space="preserve"> </w:t>
      </w:r>
      <w:proofErr w:type="spellStart"/>
      <w:r w:rsidR="007C0EC2" w:rsidRPr="00FF77FB">
        <w:rPr>
          <w:color w:val="000000" w:themeColor="text1"/>
          <w:sz w:val="24"/>
          <w:szCs w:val="24"/>
          <w:lang w:val="lv-LV"/>
        </w:rPr>
        <w:t>White</w:t>
      </w:r>
      <w:proofErr w:type="spellEnd"/>
      <w:r w:rsidR="007C0EC2" w:rsidRPr="00FF77FB">
        <w:rPr>
          <w:color w:val="000000" w:themeColor="text1"/>
          <w:sz w:val="24"/>
          <w:szCs w:val="24"/>
          <w:lang w:val="lv-LV"/>
        </w:rPr>
        <w:t>”</w:t>
      </w:r>
      <w:r w:rsidRPr="00FF77FB">
        <w:rPr>
          <w:color w:val="000000" w:themeColor="text1"/>
          <w:sz w:val="24"/>
          <w:szCs w:val="24"/>
          <w:lang w:val="lv-LV"/>
        </w:rPr>
        <w:t xml:space="preserve">, reģ.Nr.40003930429, juridiskā adrese: Stabu iela 33a, Rīga, LV-1011, nosakot, ka tiks slēgts iepirkuma līgums </w:t>
      </w:r>
      <w:r w:rsidR="007C0EC2" w:rsidRPr="00FF77FB">
        <w:rPr>
          <w:sz w:val="24"/>
          <w:szCs w:val="24"/>
          <w:lang w:val="lv-LV"/>
        </w:rPr>
        <w:t xml:space="preserve">par summu, kas nepārsniedz 22 500,00 EUR (divdesmit divi tūkstoši pieci simti </w:t>
      </w:r>
      <w:proofErr w:type="spellStart"/>
      <w:r w:rsidR="007C0EC2" w:rsidRPr="00FF77FB">
        <w:rPr>
          <w:sz w:val="24"/>
          <w:szCs w:val="24"/>
          <w:lang w:val="lv-LV"/>
        </w:rPr>
        <w:t>euro</w:t>
      </w:r>
      <w:proofErr w:type="spellEnd"/>
      <w:r w:rsidR="007C0EC2" w:rsidRPr="00FF77FB">
        <w:rPr>
          <w:sz w:val="24"/>
          <w:szCs w:val="24"/>
          <w:lang w:val="lv-LV"/>
        </w:rPr>
        <w:t xml:space="preserve"> un nulle centi) bez PVN</w:t>
      </w:r>
      <w:r w:rsidRPr="00FF77FB">
        <w:rPr>
          <w:sz w:val="24"/>
          <w:szCs w:val="24"/>
          <w:lang w:val="lv-LV"/>
        </w:rPr>
        <w:t xml:space="preserve"> par Finanšu piedāvājumā norādītajām piedāvātajām cenām. Iepirkuma līguma darbības termiņš: no līguma parakstīšanas brīža līdz saistību pilnīgai izpildei, bet ne ilgāk kā līdz Tehniskajā specifikācijā norādīto 50 (piecdesmit) komp</w:t>
      </w:r>
      <w:r w:rsidR="00FF77FB">
        <w:rPr>
          <w:sz w:val="24"/>
          <w:szCs w:val="24"/>
          <w:lang w:val="lv-LV"/>
        </w:rPr>
        <w:t>lektu veikša</w:t>
      </w:r>
      <w:bookmarkStart w:id="0" w:name="_GoBack"/>
      <w:bookmarkEnd w:id="0"/>
      <w:r w:rsidR="00FF77FB">
        <w:rPr>
          <w:sz w:val="24"/>
          <w:szCs w:val="24"/>
          <w:lang w:val="lv-LV"/>
        </w:rPr>
        <w:t>nai vai līdz līguma</w:t>
      </w:r>
      <w:r w:rsidRPr="00FF77FB">
        <w:rPr>
          <w:sz w:val="24"/>
          <w:szCs w:val="24"/>
          <w:lang w:val="lv-LV"/>
        </w:rPr>
        <w:t xml:space="preserve"> summas apguvei, atkarībā no tā, kurš nosacījums iestājas pirmais. </w:t>
      </w:r>
    </w:p>
    <w:p w:rsidR="001E1D7C" w:rsidRPr="00FF77FB" w:rsidRDefault="001E1D7C" w:rsidP="001E1D7C">
      <w:pPr>
        <w:jc w:val="both"/>
        <w:rPr>
          <w:color w:val="000000" w:themeColor="text1"/>
          <w:sz w:val="24"/>
          <w:szCs w:val="24"/>
          <w:lang w:val="lv-LV"/>
        </w:rPr>
      </w:pPr>
    </w:p>
    <w:p w:rsidR="00004443" w:rsidRPr="00FF77FB" w:rsidRDefault="00004443" w:rsidP="00F70592">
      <w:pPr>
        <w:pStyle w:val="ListParagraph"/>
        <w:numPr>
          <w:ilvl w:val="0"/>
          <w:numId w:val="18"/>
        </w:numPr>
        <w:spacing w:after="200"/>
        <w:ind w:left="425" w:hanging="426"/>
        <w:jc w:val="both"/>
        <w:rPr>
          <w:b/>
          <w:bCs/>
          <w:color w:val="000000" w:themeColor="text1"/>
          <w:sz w:val="24"/>
          <w:szCs w:val="24"/>
          <w:lang w:val="lv-LV"/>
        </w:rPr>
      </w:pPr>
      <w:r w:rsidRPr="00FF77FB">
        <w:rPr>
          <w:b/>
          <w:bCs/>
          <w:color w:val="000000" w:themeColor="text1"/>
          <w:sz w:val="24"/>
          <w:szCs w:val="24"/>
          <w:lang w:val="lv-LV"/>
        </w:rPr>
        <w:t>P</w:t>
      </w:r>
      <w:r w:rsidR="00AE5EAB" w:rsidRPr="00FF77FB">
        <w:rPr>
          <w:b/>
          <w:bCs/>
          <w:color w:val="000000" w:themeColor="text1"/>
          <w:sz w:val="24"/>
          <w:szCs w:val="24"/>
          <w:lang w:val="lv-LV"/>
        </w:rPr>
        <w:t>ar uzvarētāju noteiktās pretendenta</w:t>
      </w:r>
      <w:r w:rsidRPr="00FF77FB">
        <w:rPr>
          <w:b/>
          <w:bCs/>
          <w:color w:val="000000" w:themeColor="text1"/>
          <w:sz w:val="24"/>
          <w:szCs w:val="24"/>
          <w:lang w:val="lv-LV"/>
        </w:rPr>
        <w:t xml:space="preserve"> salīdzinošās priekšrocības:</w:t>
      </w:r>
      <w:r w:rsidR="00AE5EAB" w:rsidRPr="00FF77FB">
        <w:rPr>
          <w:b/>
          <w:bCs/>
          <w:color w:val="000000" w:themeColor="text1"/>
          <w:sz w:val="24"/>
          <w:szCs w:val="24"/>
          <w:lang w:val="lv-LV"/>
        </w:rPr>
        <w:t xml:space="preserve"> </w:t>
      </w:r>
      <w:r w:rsidR="00AE5EAB" w:rsidRPr="00FF77FB">
        <w:rPr>
          <w:bCs/>
          <w:color w:val="000000" w:themeColor="text1"/>
          <w:sz w:val="24"/>
          <w:szCs w:val="24"/>
          <w:lang w:val="lv-LV"/>
        </w:rPr>
        <w:t>Pretendents SIA “</w:t>
      </w:r>
      <w:proofErr w:type="spellStart"/>
      <w:r w:rsidR="00AE5EAB" w:rsidRPr="00FF77FB">
        <w:rPr>
          <w:bCs/>
          <w:color w:val="000000" w:themeColor="text1"/>
          <w:sz w:val="24"/>
          <w:szCs w:val="24"/>
          <w:lang w:val="lv-LV"/>
        </w:rPr>
        <w:t>Deep</w:t>
      </w:r>
      <w:proofErr w:type="spellEnd"/>
      <w:r w:rsidR="00AE5EAB" w:rsidRPr="00FF77FB">
        <w:rPr>
          <w:bCs/>
          <w:color w:val="000000" w:themeColor="text1"/>
          <w:sz w:val="24"/>
          <w:szCs w:val="24"/>
          <w:lang w:val="lv-LV"/>
        </w:rPr>
        <w:t xml:space="preserve"> </w:t>
      </w:r>
      <w:proofErr w:type="spellStart"/>
      <w:r w:rsidR="00AE5EAB" w:rsidRPr="00FF77FB">
        <w:rPr>
          <w:bCs/>
          <w:color w:val="000000" w:themeColor="text1"/>
          <w:sz w:val="24"/>
          <w:szCs w:val="24"/>
          <w:lang w:val="lv-LV"/>
        </w:rPr>
        <w:t>White</w:t>
      </w:r>
      <w:proofErr w:type="spellEnd"/>
      <w:r w:rsidR="00AE5EAB" w:rsidRPr="00FF77FB">
        <w:rPr>
          <w:bCs/>
          <w:color w:val="000000" w:themeColor="text1"/>
          <w:sz w:val="24"/>
          <w:szCs w:val="24"/>
          <w:lang w:val="lv-LV"/>
        </w:rPr>
        <w:t xml:space="preserve">” </w:t>
      </w:r>
      <w:r w:rsidRPr="00FF77FB">
        <w:rPr>
          <w:bCs/>
          <w:color w:val="000000" w:themeColor="text1"/>
          <w:sz w:val="24"/>
          <w:szCs w:val="24"/>
          <w:lang w:val="lv-LV"/>
        </w:rPr>
        <w:t xml:space="preserve">atbilst visām </w:t>
      </w:r>
      <w:r w:rsidR="00AE5EAB" w:rsidRPr="00FF77FB">
        <w:rPr>
          <w:bCs/>
          <w:color w:val="000000" w:themeColor="text1"/>
          <w:sz w:val="24"/>
          <w:szCs w:val="24"/>
          <w:lang w:val="lv-LV"/>
        </w:rPr>
        <w:t xml:space="preserve">iepirkuma </w:t>
      </w:r>
      <w:r w:rsidRPr="00FF77FB">
        <w:rPr>
          <w:bCs/>
          <w:color w:val="000000" w:themeColor="text1"/>
          <w:sz w:val="24"/>
          <w:szCs w:val="24"/>
          <w:lang w:val="lv-LV"/>
        </w:rPr>
        <w:t>nolikumā izvirzītajām prasībā</w:t>
      </w:r>
      <w:r w:rsidR="00AE5EAB" w:rsidRPr="00FF77FB">
        <w:rPr>
          <w:bCs/>
          <w:color w:val="000000" w:themeColor="text1"/>
          <w:sz w:val="24"/>
          <w:szCs w:val="24"/>
          <w:lang w:val="lv-LV"/>
        </w:rPr>
        <w:t xml:space="preserve">m un ir </w:t>
      </w:r>
      <w:r w:rsidR="00AE5EAB" w:rsidRPr="00FF77FB">
        <w:rPr>
          <w:sz w:val="24"/>
          <w:szCs w:val="24"/>
          <w:lang w:val="lv-LV"/>
        </w:rPr>
        <w:t>saimnieciski visizdevīgākais  piedāvājums, jo tas ir ar viszemāko kopējo vidējo komplekta cenu (EUR bez PVN) (</w:t>
      </w:r>
      <w:r w:rsidR="00AE5EAB" w:rsidRPr="00FF77FB">
        <w:rPr>
          <w:bCs/>
          <w:sz w:val="24"/>
          <w:szCs w:val="24"/>
          <w:lang w:val="lv-LV"/>
        </w:rPr>
        <w:t xml:space="preserve">Finanšu piedāvājuma </w:t>
      </w:r>
      <w:r w:rsidR="00AE5EAB" w:rsidRPr="00FF77FB">
        <w:rPr>
          <w:sz w:val="24"/>
          <w:szCs w:val="24"/>
          <w:lang w:val="lv-LV"/>
        </w:rPr>
        <w:t>kolonna “Vidējā komplekta cena EUR bez PVN</w:t>
      </w:r>
      <w:r w:rsidR="00FF77FB">
        <w:rPr>
          <w:sz w:val="24"/>
          <w:szCs w:val="24"/>
          <w:lang w:val="lv-LV"/>
        </w:rPr>
        <w:t>”</w:t>
      </w:r>
      <w:r w:rsidR="00AE5EAB" w:rsidRPr="00FF77FB">
        <w:rPr>
          <w:sz w:val="24"/>
          <w:szCs w:val="24"/>
          <w:lang w:val="lv-LV"/>
        </w:rPr>
        <w:t>).</w:t>
      </w:r>
    </w:p>
    <w:p w:rsidR="00AE5EAB" w:rsidRPr="00FF77FB" w:rsidRDefault="00AE5EAB" w:rsidP="00EE53F5">
      <w:pPr>
        <w:pStyle w:val="ListParagraph"/>
        <w:ind w:left="425"/>
        <w:jc w:val="both"/>
        <w:rPr>
          <w:bCs/>
          <w:color w:val="000000" w:themeColor="text1"/>
          <w:sz w:val="24"/>
          <w:szCs w:val="24"/>
          <w:lang w:val="lv-LV"/>
        </w:rPr>
      </w:pPr>
    </w:p>
    <w:p w:rsidR="00EE53F5" w:rsidRPr="00FF77FB" w:rsidRDefault="00660A78" w:rsidP="00F70592">
      <w:pPr>
        <w:pStyle w:val="ListParagraph"/>
        <w:numPr>
          <w:ilvl w:val="0"/>
          <w:numId w:val="18"/>
        </w:numPr>
        <w:tabs>
          <w:tab w:val="clear" w:pos="720"/>
          <w:tab w:val="num" w:pos="426"/>
        </w:tabs>
        <w:ind w:left="426" w:hanging="426"/>
        <w:jc w:val="both"/>
        <w:rPr>
          <w:color w:val="000000" w:themeColor="text1"/>
          <w:sz w:val="24"/>
          <w:szCs w:val="24"/>
          <w:lang w:val="lv-LV"/>
        </w:rPr>
      </w:pPr>
      <w:r w:rsidRPr="00FF77FB">
        <w:rPr>
          <w:color w:val="000000" w:themeColor="text1"/>
          <w:sz w:val="24"/>
          <w:szCs w:val="24"/>
          <w:lang w:val="lv-LV"/>
        </w:rPr>
        <w:t>Saskaņā</w:t>
      </w:r>
      <w:r w:rsidR="00EE53F5" w:rsidRPr="00FF77FB">
        <w:rPr>
          <w:color w:val="000000" w:themeColor="text1"/>
          <w:sz w:val="24"/>
          <w:szCs w:val="24"/>
          <w:lang w:val="lv-LV"/>
        </w:rPr>
        <w:t xml:space="preserve"> ar PIL</w:t>
      </w:r>
      <w:r w:rsidR="001E1D7C" w:rsidRPr="00FF77FB">
        <w:rPr>
          <w:color w:val="000000" w:themeColor="text1"/>
          <w:sz w:val="24"/>
          <w:szCs w:val="24"/>
          <w:lang w:val="lv-LV"/>
        </w:rPr>
        <w:t xml:space="preserve"> 9.panta 23.da</w:t>
      </w:r>
      <w:r w:rsidR="00EE53F5" w:rsidRPr="00FF77FB">
        <w:rPr>
          <w:color w:val="000000" w:themeColor="text1"/>
          <w:sz w:val="24"/>
          <w:szCs w:val="24"/>
          <w:lang w:val="lv-LV"/>
        </w:rPr>
        <w:t xml:space="preserve">ļu </w:t>
      </w:r>
      <w:proofErr w:type="spellStart"/>
      <w:r w:rsidR="00EE53F5" w:rsidRPr="00FF77FB">
        <w:rPr>
          <w:sz w:val="24"/>
          <w:szCs w:val="24"/>
        </w:rPr>
        <w:t>pretendents</w:t>
      </w:r>
      <w:proofErr w:type="spellEnd"/>
      <w:r w:rsidR="00EE53F5" w:rsidRPr="00FF77FB">
        <w:rPr>
          <w:sz w:val="24"/>
          <w:szCs w:val="24"/>
        </w:rPr>
        <w:t xml:space="preserve">, </w:t>
      </w:r>
      <w:proofErr w:type="spellStart"/>
      <w:r w:rsidR="00EE53F5" w:rsidRPr="00FF77FB">
        <w:rPr>
          <w:sz w:val="24"/>
          <w:szCs w:val="24"/>
        </w:rPr>
        <w:t>kurš</w:t>
      </w:r>
      <w:proofErr w:type="spellEnd"/>
      <w:r w:rsidR="00EE53F5" w:rsidRPr="00FF77FB">
        <w:rPr>
          <w:sz w:val="24"/>
          <w:szCs w:val="24"/>
        </w:rPr>
        <w:t xml:space="preserve"> </w:t>
      </w:r>
      <w:proofErr w:type="spellStart"/>
      <w:r w:rsidR="00EE53F5" w:rsidRPr="00FF77FB">
        <w:rPr>
          <w:sz w:val="24"/>
          <w:szCs w:val="24"/>
        </w:rPr>
        <w:t>iesniedzis</w:t>
      </w:r>
      <w:proofErr w:type="spellEnd"/>
      <w:r w:rsidR="00EE53F5" w:rsidRPr="00FF77FB">
        <w:rPr>
          <w:sz w:val="24"/>
          <w:szCs w:val="24"/>
        </w:rPr>
        <w:t xml:space="preserve"> </w:t>
      </w:r>
      <w:proofErr w:type="spellStart"/>
      <w:r w:rsidR="00EE53F5" w:rsidRPr="00FF77FB">
        <w:rPr>
          <w:sz w:val="24"/>
          <w:szCs w:val="24"/>
        </w:rPr>
        <w:t>piedāvājumu</w:t>
      </w:r>
      <w:proofErr w:type="spellEnd"/>
      <w:r w:rsidR="00EE53F5" w:rsidRPr="00FF77FB">
        <w:rPr>
          <w:sz w:val="24"/>
          <w:szCs w:val="24"/>
        </w:rPr>
        <w:t xml:space="preserve"> </w:t>
      </w:r>
      <w:proofErr w:type="spellStart"/>
      <w:r w:rsidR="00EE53F5" w:rsidRPr="00FF77FB">
        <w:rPr>
          <w:sz w:val="24"/>
          <w:szCs w:val="24"/>
        </w:rPr>
        <w:t>iepirkumā</w:t>
      </w:r>
      <w:proofErr w:type="spellEnd"/>
      <w:r w:rsidR="00EE53F5" w:rsidRPr="00FF77FB">
        <w:rPr>
          <w:sz w:val="24"/>
          <w:szCs w:val="24"/>
        </w:rPr>
        <w:t xml:space="preserve">, </w:t>
      </w:r>
      <w:proofErr w:type="spellStart"/>
      <w:r w:rsidR="00FF77FB">
        <w:rPr>
          <w:sz w:val="24"/>
          <w:szCs w:val="24"/>
        </w:rPr>
        <w:t>uz</w:t>
      </w:r>
      <w:proofErr w:type="spellEnd"/>
      <w:r w:rsidR="00FF77FB">
        <w:rPr>
          <w:sz w:val="24"/>
          <w:szCs w:val="24"/>
        </w:rPr>
        <w:t xml:space="preserve"> </w:t>
      </w:r>
      <w:proofErr w:type="spellStart"/>
      <w:r w:rsidR="00FF77FB">
        <w:rPr>
          <w:sz w:val="24"/>
          <w:szCs w:val="24"/>
        </w:rPr>
        <w:t>ko</w:t>
      </w:r>
      <w:proofErr w:type="spellEnd"/>
      <w:r w:rsidR="00FF77FB">
        <w:rPr>
          <w:sz w:val="24"/>
          <w:szCs w:val="24"/>
        </w:rPr>
        <w:t xml:space="preserve"> </w:t>
      </w:r>
      <w:proofErr w:type="spellStart"/>
      <w:r w:rsidR="00FF77FB">
        <w:rPr>
          <w:sz w:val="24"/>
          <w:szCs w:val="24"/>
        </w:rPr>
        <w:t>attiecas</w:t>
      </w:r>
      <w:proofErr w:type="spellEnd"/>
      <w:r w:rsidR="00FF77FB">
        <w:rPr>
          <w:sz w:val="24"/>
          <w:szCs w:val="24"/>
        </w:rPr>
        <w:t xml:space="preserve"> PIL 9.panta</w:t>
      </w:r>
      <w:r w:rsidR="00EE53F5" w:rsidRPr="00FF77FB">
        <w:rPr>
          <w:sz w:val="24"/>
          <w:szCs w:val="24"/>
        </w:rPr>
        <w:t xml:space="preserve"> </w:t>
      </w:r>
      <w:proofErr w:type="spellStart"/>
      <w:r w:rsidR="00EE53F5" w:rsidRPr="00FF77FB">
        <w:rPr>
          <w:sz w:val="24"/>
          <w:szCs w:val="24"/>
        </w:rPr>
        <w:t>noteikumi</w:t>
      </w:r>
      <w:proofErr w:type="spellEnd"/>
      <w:r w:rsidR="00EE53F5" w:rsidRPr="00FF77FB">
        <w:rPr>
          <w:sz w:val="24"/>
          <w:szCs w:val="24"/>
        </w:rPr>
        <w:t xml:space="preserve">, un </w:t>
      </w:r>
      <w:proofErr w:type="spellStart"/>
      <w:r w:rsidR="00EE53F5" w:rsidRPr="00FF77FB">
        <w:rPr>
          <w:sz w:val="24"/>
          <w:szCs w:val="24"/>
        </w:rPr>
        <w:t>kurš</w:t>
      </w:r>
      <w:proofErr w:type="spellEnd"/>
      <w:r w:rsidR="00EE53F5" w:rsidRPr="00FF77FB">
        <w:rPr>
          <w:sz w:val="24"/>
          <w:szCs w:val="24"/>
        </w:rPr>
        <w:t xml:space="preserve"> </w:t>
      </w:r>
      <w:proofErr w:type="spellStart"/>
      <w:r w:rsidR="00EE53F5" w:rsidRPr="00FF77FB">
        <w:rPr>
          <w:sz w:val="24"/>
          <w:szCs w:val="24"/>
        </w:rPr>
        <w:t>uzskata</w:t>
      </w:r>
      <w:proofErr w:type="spellEnd"/>
      <w:r w:rsidR="00EE53F5" w:rsidRPr="00FF77FB">
        <w:rPr>
          <w:sz w:val="24"/>
          <w:szCs w:val="24"/>
        </w:rPr>
        <w:t xml:space="preserve">, </w:t>
      </w:r>
      <w:proofErr w:type="spellStart"/>
      <w:r w:rsidR="00EE53F5" w:rsidRPr="00FF77FB">
        <w:rPr>
          <w:sz w:val="24"/>
          <w:szCs w:val="24"/>
        </w:rPr>
        <w:t>ka</w:t>
      </w:r>
      <w:proofErr w:type="spellEnd"/>
      <w:r w:rsidR="00EE53F5" w:rsidRPr="00FF77FB">
        <w:rPr>
          <w:sz w:val="24"/>
          <w:szCs w:val="24"/>
        </w:rPr>
        <w:t xml:space="preserve"> </w:t>
      </w:r>
      <w:proofErr w:type="spellStart"/>
      <w:r w:rsidR="00EE53F5" w:rsidRPr="00FF77FB">
        <w:rPr>
          <w:sz w:val="24"/>
          <w:szCs w:val="24"/>
        </w:rPr>
        <w:t>ir</w:t>
      </w:r>
      <w:proofErr w:type="spellEnd"/>
      <w:r w:rsidR="00EE53F5" w:rsidRPr="00FF77FB">
        <w:rPr>
          <w:sz w:val="24"/>
          <w:szCs w:val="24"/>
        </w:rPr>
        <w:t xml:space="preserve"> </w:t>
      </w:r>
      <w:proofErr w:type="spellStart"/>
      <w:r w:rsidR="00EE53F5" w:rsidRPr="00FF77FB">
        <w:rPr>
          <w:sz w:val="24"/>
          <w:szCs w:val="24"/>
        </w:rPr>
        <w:t>aizskartas</w:t>
      </w:r>
      <w:proofErr w:type="spellEnd"/>
      <w:r w:rsidR="00EE53F5" w:rsidRPr="00FF77FB">
        <w:rPr>
          <w:sz w:val="24"/>
          <w:szCs w:val="24"/>
        </w:rPr>
        <w:t xml:space="preserve"> </w:t>
      </w:r>
      <w:proofErr w:type="spellStart"/>
      <w:r w:rsidR="00EE53F5" w:rsidRPr="00FF77FB">
        <w:rPr>
          <w:sz w:val="24"/>
          <w:szCs w:val="24"/>
        </w:rPr>
        <w:t>tā</w:t>
      </w:r>
      <w:proofErr w:type="spellEnd"/>
      <w:r w:rsidR="00EE53F5" w:rsidRPr="00FF77FB">
        <w:rPr>
          <w:sz w:val="24"/>
          <w:szCs w:val="24"/>
        </w:rPr>
        <w:t xml:space="preserve"> </w:t>
      </w:r>
      <w:proofErr w:type="spellStart"/>
      <w:r w:rsidR="00EE53F5" w:rsidRPr="00FF77FB">
        <w:rPr>
          <w:sz w:val="24"/>
          <w:szCs w:val="24"/>
        </w:rPr>
        <w:t>tiesības</w:t>
      </w:r>
      <w:proofErr w:type="spellEnd"/>
      <w:r w:rsidR="00EE53F5" w:rsidRPr="00FF77FB">
        <w:rPr>
          <w:sz w:val="24"/>
          <w:szCs w:val="24"/>
        </w:rPr>
        <w:t xml:space="preserve"> </w:t>
      </w:r>
      <w:proofErr w:type="spellStart"/>
      <w:r w:rsidR="00EE53F5" w:rsidRPr="00FF77FB">
        <w:rPr>
          <w:sz w:val="24"/>
          <w:szCs w:val="24"/>
        </w:rPr>
        <w:t>vai</w:t>
      </w:r>
      <w:proofErr w:type="spellEnd"/>
      <w:r w:rsidR="00EE53F5" w:rsidRPr="00FF77FB">
        <w:rPr>
          <w:sz w:val="24"/>
          <w:szCs w:val="24"/>
        </w:rPr>
        <w:t xml:space="preserve"> </w:t>
      </w:r>
      <w:proofErr w:type="spellStart"/>
      <w:r w:rsidR="00EE53F5" w:rsidRPr="00FF77FB">
        <w:rPr>
          <w:sz w:val="24"/>
          <w:szCs w:val="24"/>
        </w:rPr>
        <w:t>ir</w:t>
      </w:r>
      <w:proofErr w:type="spellEnd"/>
      <w:r w:rsidR="00EE53F5" w:rsidRPr="00FF77FB">
        <w:rPr>
          <w:sz w:val="24"/>
          <w:szCs w:val="24"/>
        </w:rPr>
        <w:t xml:space="preserve"> </w:t>
      </w:r>
      <w:proofErr w:type="spellStart"/>
      <w:r w:rsidR="00EE53F5" w:rsidRPr="00FF77FB">
        <w:rPr>
          <w:sz w:val="24"/>
          <w:szCs w:val="24"/>
        </w:rPr>
        <w:t>iespējams</w:t>
      </w:r>
      <w:proofErr w:type="spellEnd"/>
      <w:r w:rsidR="00EE53F5" w:rsidRPr="00FF77FB">
        <w:rPr>
          <w:sz w:val="24"/>
          <w:szCs w:val="24"/>
        </w:rPr>
        <w:t xml:space="preserve"> </w:t>
      </w:r>
      <w:proofErr w:type="spellStart"/>
      <w:r w:rsidR="00EE53F5" w:rsidRPr="00FF77FB">
        <w:rPr>
          <w:sz w:val="24"/>
          <w:szCs w:val="24"/>
        </w:rPr>
        <w:t>šo</w:t>
      </w:r>
      <w:proofErr w:type="spellEnd"/>
      <w:r w:rsidR="00EE53F5" w:rsidRPr="00FF77FB">
        <w:rPr>
          <w:sz w:val="24"/>
          <w:szCs w:val="24"/>
        </w:rPr>
        <w:t xml:space="preserve"> </w:t>
      </w:r>
      <w:proofErr w:type="spellStart"/>
      <w:r w:rsidR="00EE53F5" w:rsidRPr="00FF77FB">
        <w:rPr>
          <w:sz w:val="24"/>
          <w:szCs w:val="24"/>
        </w:rPr>
        <w:t>tiesību</w:t>
      </w:r>
      <w:proofErr w:type="spellEnd"/>
      <w:r w:rsidR="00EE53F5" w:rsidRPr="00FF77FB">
        <w:rPr>
          <w:sz w:val="24"/>
          <w:szCs w:val="24"/>
        </w:rPr>
        <w:t xml:space="preserve"> </w:t>
      </w:r>
      <w:proofErr w:type="spellStart"/>
      <w:r w:rsidR="00EE53F5" w:rsidRPr="00FF77FB">
        <w:rPr>
          <w:sz w:val="24"/>
          <w:szCs w:val="24"/>
        </w:rPr>
        <w:t>aizskārums</w:t>
      </w:r>
      <w:proofErr w:type="spellEnd"/>
      <w:r w:rsidR="00EE53F5" w:rsidRPr="00FF77FB">
        <w:rPr>
          <w:sz w:val="24"/>
          <w:szCs w:val="24"/>
        </w:rPr>
        <w:t xml:space="preserve">, </w:t>
      </w:r>
      <w:proofErr w:type="spellStart"/>
      <w:r w:rsidR="00EE53F5" w:rsidRPr="00FF77FB">
        <w:rPr>
          <w:sz w:val="24"/>
          <w:szCs w:val="24"/>
        </w:rPr>
        <w:t>ir</w:t>
      </w:r>
      <w:proofErr w:type="spellEnd"/>
      <w:r w:rsidR="00EE53F5" w:rsidRPr="00FF77FB">
        <w:rPr>
          <w:sz w:val="24"/>
          <w:szCs w:val="24"/>
        </w:rPr>
        <w:t xml:space="preserve"> </w:t>
      </w:r>
      <w:proofErr w:type="spellStart"/>
      <w:r w:rsidR="00EE53F5" w:rsidRPr="00FF77FB">
        <w:rPr>
          <w:sz w:val="24"/>
          <w:szCs w:val="24"/>
        </w:rPr>
        <w:t>tiesīgs</w:t>
      </w:r>
      <w:proofErr w:type="spellEnd"/>
      <w:r w:rsidR="00EE53F5" w:rsidRPr="00FF77FB">
        <w:rPr>
          <w:sz w:val="24"/>
          <w:szCs w:val="24"/>
        </w:rPr>
        <w:t xml:space="preserve"> </w:t>
      </w:r>
      <w:proofErr w:type="spellStart"/>
      <w:r w:rsidR="00EE53F5" w:rsidRPr="00FF77FB">
        <w:rPr>
          <w:sz w:val="24"/>
          <w:szCs w:val="24"/>
        </w:rPr>
        <w:t>pārsūdzēt</w:t>
      </w:r>
      <w:proofErr w:type="spellEnd"/>
      <w:r w:rsidR="00EE53F5" w:rsidRPr="00FF77FB">
        <w:rPr>
          <w:sz w:val="24"/>
          <w:szCs w:val="24"/>
        </w:rPr>
        <w:t xml:space="preserve"> </w:t>
      </w:r>
      <w:proofErr w:type="spellStart"/>
      <w:r w:rsidR="00EE53F5" w:rsidRPr="00FF77FB">
        <w:rPr>
          <w:sz w:val="24"/>
          <w:szCs w:val="24"/>
        </w:rPr>
        <w:t>pieņemto</w:t>
      </w:r>
      <w:proofErr w:type="spellEnd"/>
      <w:r w:rsidR="00EE53F5" w:rsidRPr="00FF77FB">
        <w:rPr>
          <w:sz w:val="24"/>
          <w:szCs w:val="24"/>
        </w:rPr>
        <w:t xml:space="preserve"> </w:t>
      </w:r>
      <w:proofErr w:type="spellStart"/>
      <w:r w:rsidR="00EE53F5" w:rsidRPr="00FF77FB">
        <w:rPr>
          <w:sz w:val="24"/>
          <w:szCs w:val="24"/>
        </w:rPr>
        <w:t>lēmumu</w:t>
      </w:r>
      <w:proofErr w:type="spellEnd"/>
      <w:r w:rsidR="00EE53F5" w:rsidRPr="00FF77FB">
        <w:rPr>
          <w:sz w:val="24"/>
          <w:szCs w:val="24"/>
        </w:rPr>
        <w:t xml:space="preserve"> </w:t>
      </w:r>
      <w:proofErr w:type="spellStart"/>
      <w:r w:rsidR="00EE53F5" w:rsidRPr="00FF77FB">
        <w:rPr>
          <w:sz w:val="24"/>
          <w:szCs w:val="24"/>
        </w:rPr>
        <w:t>Administratīvajā</w:t>
      </w:r>
      <w:proofErr w:type="spellEnd"/>
      <w:r w:rsidR="00EE53F5" w:rsidRPr="00FF77FB">
        <w:rPr>
          <w:sz w:val="24"/>
          <w:szCs w:val="24"/>
        </w:rPr>
        <w:t xml:space="preserve"> </w:t>
      </w:r>
      <w:proofErr w:type="spellStart"/>
      <w:r w:rsidR="00EE53F5" w:rsidRPr="00FF77FB">
        <w:rPr>
          <w:sz w:val="24"/>
          <w:szCs w:val="24"/>
        </w:rPr>
        <w:t>rajona</w:t>
      </w:r>
      <w:proofErr w:type="spellEnd"/>
      <w:r w:rsidR="00EE53F5" w:rsidRPr="00FF77FB">
        <w:rPr>
          <w:sz w:val="24"/>
          <w:szCs w:val="24"/>
        </w:rPr>
        <w:t xml:space="preserve"> </w:t>
      </w:r>
      <w:proofErr w:type="spellStart"/>
      <w:r w:rsidR="00EE53F5" w:rsidRPr="00FF77FB">
        <w:rPr>
          <w:sz w:val="24"/>
          <w:szCs w:val="24"/>
        </w:rPr>
        <w:t>tiesā</w:t>
      </w:r>
      <w:proofErr w:type="spellEnd"/>
      <w:r w:rsidR="00EE53F5" w:rsidRPr="00FF77FB">
        <w:rPr>
          <w:sz w:val="24"/>
          <w:szCs w:val="24"/>
        </w:rPr>
        <w:t xml:space="preserve"> </w:t>
      </w:r>
      <w:proofErr w:type="spellStart"/>
      <w:r w:rsidR="00EE53F5" w:rsidRPr="00FF77FB">
        <w:rPr>
          <w:sz w:val="24"/>
          <w:szCs w:val="24"/>
        </w:rPr>
        <w:t>Administratīvā</w:t>
      </w:r>
      <w:proofErr w:type="spellEnd"/>
      <w:r w:rsidR="00EE53F5" w:rsidRPr="00FF77FB">
        <w:rPr>
          <w:sz w:val="24"/>
          <w:szCs w:val="24"/>
        </w:rPr>
        <w:t xml:space="preserve"> </w:t>
      </w:r>
      <w:proofErr w:type="spellStart"/>
      <w:r w:rsidR="00EE53F5" w:rsidRPr="00FF77FB">
        <w:rPr>
          <w:sz w:val="24"/>
          <w:szCs w:val="24"/>
        </w:rPr>
        <w:t>procesa</w:t>
      </w:r>
      <w:proofErr w:type="spellEnd"/>
      <w:r w:rsidR="00EE53F5" w:rsidRPr="00FF77FB">
        <w:rPr>
          <w:sz w:val="24"/>
          <w:szCs w:val="24"/>
        </w:rPr>
        <w:t xml:space="preserve"> </w:t>
      </w:r>
      <w:proofErr w:type="spellStart"/>
      <w:r w:rsidR="00EE53F5" w:rsidRPr="00FF77FB">
        <w:rPr>
          <w:sz w:val="24"/>
          <w:szCs w:val="24"/>
        </w:rPr>
        <w:t>likumā</w:t>
      </w:r>
      <w:proofErr w:type="spellEnd"/>
      <w:r w:rsidR="00EE53F5" w:rsidRPr="00FF77FB">
        <w:rPr>
          <w:sz w:val="24"/>
          <w:szCs w:val="24"/>
        </w:rPr>
        <w:t xml:space="preserve"> </w:t>
      </w:r>
      <w:proofErr w:type="spellStart"/>
      <w:r w:rsidR="00EE53F5" w:rsidRPr="00FF77FB">
        <w:rPr>
          <w:sz w:val="24"/>
          <w:szCs w:val="24"/>
        </w:rPr>
        <w:t>noteiktajā</w:t>
      </w:r>
      <w:proofErr w:type="spellEnd"/>
      <w:r w:rsidR="00EE53F5" w:rsidRPr="00FF77FB">
        <w:rPr>
          <w:sz w:val="24"/>
          <w:szCs w:val="24"/>
        </w:rPr>
        <w:t xml:space="preserve"> </w:t>
      </w:r>
      <w:proofErr w:type="spellStart"/>
      <w:r w:rsidR="00EE53F5" w:rsidRPr="00FF77FB">
        <w:rPr>
          <w:sz w:val="24"/>
          <w:szCs w:val="24"/>
        </w:rPr>
        <w:t>kārtībā</w:t>
      </w:r>
      <w:proofErr w:type="spellEnd"/>
      <w:r w:rsidR="00EE53F5" w:rsidRPr="00FF77FB">
        <w:rPr>
          <w:sz w:val="24"/>
          <w:szCs w:val="24"/>
        </w:rPr>
        <w:t xml:space="preserve"> </w:t>
      </w:r>
      <w:proofErr w:type="spellStart"/>
      <w:r w:rsidR="00EE53F5" w:rsidRPr="00FF77FB">
        <w:rPr>
          <w:sz w:val="24"/>
          <w:szCs w:val="24"/>
        </w:rPr>
        <w:t>mēneša</w:t>
      </w:r>
      <w:proofErr w:type="spellEnd"/>
      <w:r w:rsidR="00EE53F5" w:rsidRPr="00FF77FB">
        <w:rPr>
          <w:sz w:val="24"/>
          <w:szCs w:val="24"/>
        </w:rPr>
        <w:t xml:space="preserve"> </w:t>
      </w:r>
      <w:proofErr w:type="spellStart"/>
      <w:r w:rsidR="00EE53F5" w:rsidRPr="00FF77FB">
        <w:rPr>
          <w:sz w:val="24"/>
          <w:szCs w:val="24"/>
        </w:rPr>
        <w:t>laikā</w:t>
      </w:r>
      <w:proofErr w:type="spellEnd"/>
      <w:r w:rsidR="00EE53F5" w:rsidRPr="00FF77FB">
        <w:rPr>
          <w:sz w:val="24"/>
          <w:szCs w:val="24"/>
        </w:rPr>
        <w:t xml:space="preserve"> no </w:t>
      </w:r>
      <w:proofErr w:type="spellStart"/>
      <w:r w:rsidR="00EE53F5" w:rsidRPr="00FF77FB">
        <w:rPr>
          <w:sz w:val="24"/>
          <w:szCs w:val="24"/>
        </w:rPr>
        <w:t>lēmuma</w:t>
      </w:r>
      <w:proofErr w:type="spellEnd"/>
      <w:r w:rsidR="00EE53F5" w:rsidRPr="00FF77FB">
        <w:rPr>
          <w:sz w:val="24"/>
          <w:szCs w:val="24"/>
        </w:rPr>
        <w:t xml:space="preserve"> </w:t>
      </w:r>
      <w:proofErr w:type="spellStart"/>
      <w:r w:rsidR="00EE53F5" w:rsidRPr="00FF77FB">
        <w:rPr>
          <w:sz w:val="24"/>
          <w:szCs w:val="24"/>
        </w:rPr>
        <w:t>saņemšanas</w:t>
      </w:r>
      <w:proofErr w:type="spellEnd"/>
      <w:r w:rsidR="00EE53F5" w:rsidRPr="00FF77FB">
        <w:rPr>
          <w:sz w:val="24"/>
          <w:szCs w:val="24"/>
        </w:rPr>
        <w:t xml:space="preserve"> </w:t>
      </w:r>
      <w:proofErr w:type="spellStart"/>
      <w:r w:rsidR="00EE53F5" w:rsidRPr="00FF77FB">
        <w:rPr>
          <w:sz w:val="24"/>
          <w:szCs w:val="24"/>
        </w:rPr>
        <w:t>dienas</w:t>
      </w:r>
      <w:proofErr w:type="spellEnd"/>
      <w:r w:rsidR="00EE53F5" w:rsidRPr="00FF77FB">
        <w:rPr>
          <w:sz w:val="24"/>
          <w:szCs w:val="24"/>
        </w:rPr>
        <w:t xml:space="preserve">. </w:t>
      </w:r>
      <w:proofErr w:type="spellStart"/>
      <w:r w:rsidR="00EE53F5" w:rsidRPr="00FF77FB">
        <w:rPr>
          <w:sz w:val="24"/>
          <w:szCs w:val="24"/>
        </w:rPr>
        <w:t>Administratīvās</w:t>
      </w:r>
      <w:proofErr w:type="spellEnd"/>
      <w:r w:rsidR="00EE53F5" w:rsidRPr="00FF77FB">
        <w:rPr>
          <w:sz w:val="24"/>
          <w:szCs w:val="24"/>
        </w:rPr>
        <w:t xml:space="preserve"> </w:t>
      </w:r>
      <w:proofErr w:type="spellStart"/>
      <w:r w:rsidR="00EE53F5" w:rsidRPr="00FF77FB">
        <w:rPr>
          <w:sz w:val="24"/>
          <w:szCs w:val="24"/>
        </w:rPr>
        <w:t>rajona</w:t>
      </w:r>
      <w:proofErr w:type="spellEnd"/>
      <w:r w:rsidR="00EE53F5" w:rsidRPr="00FF77FB">
        <w:rPr>
          <w:sz w:val="24"/>
          <w:szCs w:val="24"/>
        </w:rPr>
        <w:t xml:space="preserve"> </w:t>
      </w:r>
      <w:proofErr w:type="spellStart"/>
      <w:r w:rsidR="00EE53F5" w:rsidRPr="00FF77FB">
        <w:rPr>
          <w:sz w:val="24"/>
          <w:szCs w:val="24"/>
        </w:rPr>
        <w:t>tiesas</w:t>
      </w:r>
      <w:proofErr w:type="spellEnd"/>
      <w:r w:rsidR="00EE53F5" w:rsidRPr="00FF77FB">
        <w:rPr>
          <w:sz w:val="24"/>
          <w:szCs w:val="24"/>
        </w:rPr>
        <w:t xml:space="preserve"> </w:t>
      </w:r>
      <w:proofErr w:type="spellStart"/>
      <w:r w:rsidR="00EE53F5" w:rsidRPr="00FF77FB">
        <w:rPr>
          <w:sz w:val="24"/>
          <w:szCs w:val="24"/>
        </w:rPr>
        <w:t>nolēmumu</w:t>
      </w:r>
      <w:proofErr w:type="spellEnd"/>
      <w:r w:rsidR="00EE53F5" w:rsidRPr="00FF77FB">
        <w:rPr>
          <w:sz w:val="24"/>
          <w:szCs w:val="24"/>
        </w:rPr>
        <w:t xml:space="preserve"> </w:t>
      </w:r>
      <w:proofErr w:type="spellStart"/>
      <w:r w:rsidR="00EE53F5" w:rsidRPr="00FF77FB">
        <w:rPr>
          <w:sz w:val="24"/>
          <w:szCs w:val="24"/>
        </w:rPr>
        <w:t>var</w:t>
      </w:r>
      <w:proofErr w:type="spellEnd"/>
      <w:r w:rsidR="00EE53F5" w:rsidRPr="00FF77FB">
        <w:rPr>
          <w:sz w:val="24"/>
          <w:szCs w:val="24"/>
        </w:rPr>
        <w:t xml:space="preserve"> </w:t>
      </w:r>
      <w:proofErr w:type="spellStart"/>
      <w:r w:rsidR="00EE53F5" w:rsidRPr="00FF77FB">
        <w:rPr>
          <w:sz w:val="24"/>
          <w:szCs w:val="24"/>
        </w:rPr>
        <w:t>pārsūdzēt</w:t>
      </w:r>
      <w:proofErr w:type="spellEnd"/>
      <w:r w:rsidR="00EE53F5" w:rsidRPr="00FF77FB">
        <w:rPr>
          <w:sz w:val="24"/>
          <w:szCs w:val="24"/>
        </w:rPr>
        <w:t xml:space="preserve"> </w:t>
      </w:r>
      <w:proofErr w:type="spellStart"/>
      <w:r w:rsidR="00EE53F5" w:rsidRPr="00FF77FB">
        <w:rPr>
          <w:sz w:val="24"/>
          <w:szCs w:val="24"/>
        </w:rPr>
        <w:t>kasācijas</w:t>
      </w:r>
      <w:proofErr w:type="spellEnd"/>
      <w:r w:rsidR="00EE53F5" w:rsidRPr="00FF77FB">
        <w:rPr>
          <w:sz w:val="24"/>
          <w:szCs w:val="24"/>
        </w:rPr>
        <w:t xml:space="preserve"> </w:t>
      </w:r>
      <w:proofErr w:type="spellStart"/>
      <w:r w:rsidR="00EE53F5" w:rsidRPr="00FF77FB">
        <w:rPr>
          <w:sz w:val="24"/>
          <w:szCs w:val="24"/>
        </w:rPr>
        <w:t>kārtībā</w:t>
      </w:r>
      <w:proofErr w:type="spellEnd"/>
      <w:r w:rsidR="00EE53F5" w:rsidRPr="00FF77FB">
        <w:rPr>
          <w:sz w:val="24"/>
          <w:szCs w:val="24"/>
        </w:rPr>
        <w:t xml:space="preserve"> </w:t>
      </w:r>
      <w:proofErr w:type="spellStart"/>
      <w:r w:rsidR="00EE53F5" w:rsidRPr="00FF77FB">
        <w:rPr>
          <w:sz w:val="24"/>
          <w:szCs w:val="24"/>
        </w:rPr>
        <w:t>Augstākās</w:t>
      </w:r>
      <w:proofErr w:type="spellEnd"/>
      <w:r w:rsidR="00EE53F5" w:rsidRPr="00FF77FB">
        <w:rPr>
          <w:sz w:val="24"/>
          <w:szCs w:val="24"/>
        </w:rPr>
        <w:t xml:space="preserve"> </w:t>
      </w:r>
      <w:proofErr w:type="spellStart"/>
      <w:r w:rsidR="00EE53F5" w:rsidRPr="00FF77FB">
        <w:rPr>
          <w:sz w:val="24"/>
          <w:szCs w:val="24"/>
        </w:rPr>
        <w:t>tiesas</w:t>
      </w:r>
      <w:proofErr w:type="spellEnd"/>
      <w:r w:rsidR="00EE53F5" w:rsidRPr="00FF77FB">
        <w:rPr>
          <w:sz w:val="24"/>
          <w:szCs w:val="24"/>
        </w:rPr>
        <w:t xml:space="preserve"> </w:t>
      </w:r>
      <w:proofErr w:type="spellStart"/>
      <w:r w:rsidR="00EE53F5" w:rsidRPr="00FF77FB">
        <w:rPr>
          <w:sz w:val="24"/>
          <w:szCs w:val="24"/>
        </w:rPr>
        <w:t>Administratīvo</w:t>
      </w:r>
      <w:proofErr w:type="spellEnd"/>
      <w:r w:rsidR="00EE53F5" w:rsidRPr="00FF77FB">
        <w:rPr>
          <w:sz w:val="24"/>
          <w:szCs w:val="24"/>
        </w:rPr>
        <w:t xml:space="preserve"> </w:t>
      </w:r>
      <w:proofErr w:type="spellStart"/>
      <w:r w:rsidR="00EE53F5" w:rsidRPr="00FF77FB">
        <w:rPr>
          <w:sz w:val="24"/>
          <w:szCs w:val="24"/>
        </w:rPr>
        <w:t>lietu</w:t>
      </w:r>
      <w:proofErr w:type="spellEnd"/>
      <w:r w:rsidR="00EE53F5" w:rsidRPr="00FF77FB">
        <w:rPr>
          <w:sz w:val="24"/>
          <w:szCs w:val="24"/>
        </w:rPr>
        <w:t xml:space="preserve"> </w:t>
      </w:r>
      <w:proofErr w:type="spellStart"/>
      <w:r w:rsidR="00EE53F5" w:rsidRPr="00FF77FB">
        <w:rPr>
          <w:sz w:val="24"/>
          <w:szCs w:val="24"/>
        </w:rPr>
        <w:t>departamentā</w:t>
      </w:r>
      <w:proofErr w:type="spellEnd"/>
      <w:r w:rsidR="00EE53F5" w:rsidRPr="00FF77FB">
        <w:rPr>
          <w:sz w:val="24"/>
          <w:szCs w:val="24"/>
        </w:rPr>
        <w:t xml:space="preserve">. </w:t>
      </w:r>
      <w:proofErr w:type="spellStart"/>
      <w:r w:rsidR="00EE53F5" w:rsidRPr="00FF77FB">
        <w:rPr>
          <w:sz w:val="24"/>
          <w:szCs w:val="24"/>
        </w:rPr>
        <w:t>Lēmuma</w:t>
      </w:r>
      <w:proofErr w:type="spellEnd"/>
      <w:r w:rsidR="00EE53F5" w:rsidRPr="00FF77FB">
        <w:rPr>
          <w:sz w:val="24"/>
          <w:szCs w:val="24"/>
        </w:rPr>
        <w:t xml:space="preserve"> </w:t>
      </w:r>
      <w:proofErr w:type="spellStart"/>
      <w:r w:rsidR="00EE53F5" w:rsidRPr="00FF77FB">
        <w:rPr>
          <w:sz w:val="24"/>
          <w:szCs w:val="24"/>
        </w:rPr>
        <w:t>pārsūdzēšana</w:t>
      </w:r>
      <w:proofErr w:type="spellEnd"/>
      <w:r w:rsidR="00EE53F5" w:rsidRPr="00FF77FB">
        <w:rPr>
          <w:sz w:val="24"/>
          <w:szCs w:val="24"/>
        </w:rPr>
        <w:t xml:space="preserve"> </w:t>
      </w:r>
      <w:proofErr w:type="spellStart"/>
      <w:r w:rsidR="00EE53F5" w:rsidRPr="00FF77FB">
        <w:rPr>
          <w:sz w:val="24"/>
          <w:szCs w:val="24"/>
        </w:rPr>
        <w:t>neaptur</w:t>
      </w:r>
      <w:proofErr w:type="spellEnd"/>
      <w:r w:rsidR="00EE53F5" w:rsidRPr="00FF77FB">
        <w:rPr>
          <w:sz w:val="24"/>
          <w:szCs w:val="24"/>
        </w:rPr>
        <w:t xml:space="preserve"> </w:t>
      </w:r>
      <w:proofErr w:type="spellStart"/>
      <w:r w:rsidR="00EE53F5" w:rsidRPr="00FF77FB">
        <w:rPr>
          <w:sz w:val="24"/>
          <w:szCs w:val="24"/>
        </w:rPr>
        <w:t>tā</w:t>
      </w:r>
      <w:proofErr w:type="spellEnd"/>
      <w:r w:rsidR="00EE53F5" w:rsidRPr="00FF77FB">
        <w:rPr>
          <w:sz w:val="24"/>
          <w:szCs w:val="24"/>
        </w:rPr>
        <w:t xml:space="preserve"> </w:t>
      </w:r>
      <w:proofErr w:type="spellStart"/>
      <w:r w:rsidR="00EE53F5" w:rsidRPr="00FF77FB">
        <w:rPr>
          <w:sz w:val="24"/>
          <w:szCs w:val="24"/>
        </w:rPr>
        <w:t>darbību</w:t>
      </w:r>
      <w:proofErr w:type="spellEnd"/>
      <w:r w:rsidR="00EE53F5" w:rsidRPr="00FF77FB">
        <w:rPr>
          <w:sz w:val="24"/>
          <w:szCs w:val="24"/>
        </w:rPr>
        <w:t>.</w:t>
      </w:r>
    </w:p>
    <w:p w:rsidR="00EE53F5" w:rsidRPr="00FF77FB" w:rsidRDefault="00EE53F5" w:rsidP="00EE53F5">
      <w:pPr>
        <w:pStyle w:val="ListParagraph"/>
        <w:rPr>
          <w:color w:val="000000" w:themeColor="text1"/>
          <w:sz w:val="24"/>
          <w:szCs w:val="24"/>
          <w:lang w:val="lv-LV"/>
        </w:rPr>
      </w:pPr>
    </w:p>
    <w:p w:rsidR="002D2B9F" w:rsidRPr="00FF77FB" w:rsidRDefault="002D2B9F" w:rsidP="00EE53F5">
      <w:pPr>
        <w:jc w:val="both"/>
        <w:rPr>
          <w:color w:val="000000" w:themeColor="text1"/>
          <w:sz w:val="24"/>
          <w:szCs w:val="24"/>
          <w:lang w:val="lv-LV"/>
        </w:rPr>
      </w:pPr>
    </w:p>
    <w:p w:rsidR="002D2B9F" w:rsidRPr="00FF77FB" w:rsidRDefault="002D2B9F" w:rsidP="002D2B9F">
      <w:pPr>
        <w:pStyle w:val="ListParagraph"/>
        <w:ind w:left="502"/>
        <w:jc w:val="both"/>
        <w:rPr>
          <w:color w:val="000000" w:themeColor="text1"/>
          <w:sz w:val="24"/>
          <w:szCs w:val="24"/>
          <w:lang w:val="lv-LV"/>
        </w:rPr>
      </w:pPr>
    </w:p>
    <w:p w:rsidR="006E7CA9" w:rsidRPr="00FF77FB" w:rsidRDefault="006E7CA9" w:rsidP="00104DF0">
      <w:pPr>
        <w:pStyle w:val="BodyTextIndent"/>
        <w:jc w:val="left"/>
        <w:rPr>
          <w:color w:val="000000" w:themeColor="text1"/>
          <w:szCs w:val="24"/>
        </w:rPr>
      </w:pPr>
    </w:p>
    <w:p w:rsidR="00F85E97" w:rsidRPr="00FF77FB" w:rsidRDefault="00EE53F5" w:rsidP="00104DF0">
      <w:pPr>
        <w:pStyle w:val="BodyTextIndent"/>
        <w:jc w:val="left"/>
        <w:rPr>
          <w:color w:val="000000" w:themeColor="text1"/>
          <w:szCs w:val="24"/>
        </w:rPr>
      </w:pPr>
      <w:r w:rsidRPr="00FF77FB">
        <w:rPr>
          <w:color w:val="000000" w:themeColor="text1"/>
          <w:szCs w:val="24"/>
        </w:rPr>
        <w:t>Komisijas priekšsēdētājs</w:t>
      </w:r>
      <w:r w:rsidR="00104DF0" w:rsidRPr="00FF77FB">
        <w:rPr>
          <w:color w:val="000000" w:themeColor="text1"/>
          <w:szCs w:val="24"/>
        </w:rPr>
        <w:t xml:space="preserve"> </w:t>
      </w:r>
      <w:r w:rsidR="00104DF0" w:rsidRPr="00FF77FB">
        <w:rPr>
          <w:color w:val="000000" w:themeColor="text1"/>
          <w:szCs w:val="24"/>
        </w:rPr>
        <w:tab/>
      </w:r>
      <w:r w:rsidR="0007191E" w:rsidRPr="00FF77FB">
        <w:rPr>
          <w:color w:val="000000" w:themeColor="text1"/>
          <w:szCs w:val="24"/>
        </w:rPr>
        <w:t>(personiskais paraksts)</w:t>
      </w:r>
      <w:r w:rsidR="009E6287" w:rsidRPr="00FF77FB">
        <w:rPr>
          <w:color w:val="000000" w:themeColor="text1"/>
          <w:szCs w:val="24"/>
        </w:rPr>
        <w:tab/>
      </w:r>
      <w:r w:rsidRPr="00FF77FB">
        <w:rPr>
          <w:color w:val="000000" w:themeColor="text1"/>
          <w:szCs w:val="24"/>
        </w:rPr>
        <w:tab/>
      </w:r>
      <w:r w:rsidRPr="00FF77FB">
        <w:rPr>
          <w:color w:val="000000" w:themeColor="text1"/>
          <w:szCs w:val="24"/>
        </w:rPr>
        <w:tab/>
      </w:r>
      <w:r w:rsidR="0007191E" w:rsidRPr="00FF77FB">
        <w:rPr>
          <w:color w:val="000000" w:themeColor="text1"/>
          <w:szCs w:val="24"/>
        </w:rPr>
        <w:t>/</w:t>
      </w:r>
      <w:proofErr w:type="spellStart"/>
      <w:r w:rsidRPr="00FF77FB">
        <w:rPr>
          <w:color w:val="000000" w:themeColor="text1"/>
          <w:szCs w:val="24"/>
        </w:rPr>
        <w:t>D.Poreiters</w:t>
      </w:r>
      <w:proofErr w:type="spellEnd"/>
      <w:r w:rsidR="0007191E" w:rsidRPr="00FF77FB">
        <w:rPr>
          <w:color w:val="000000" w:themeColor="text1"/>
          <w:szCs w:val="24"/>
        </w:rPr>
        <w:t>/</w:t>
      </w:r>
    </w:p>
    <w:p w:rsidR="00660A78" w:rsidRPr="00FF77FB" w:rsidRDefault="00660A78" w:rsidP="00104DF0">
      <w:pPr>
        <w:pStyle w:val="BodyTextIndent"/>
        <w:jc w:val="left"/>
        <w:rPr>
          <w:color w:val="000000" w:themeColor="text1"/>
          <w:szCs w:val="24"/>
        </w:rPr>
      </w:pPr>
    </w:p>
    <w:p w:rsidR="00660A78" w:rsidRPr="00FF77FB" w:rsidRDefault="00660A78" w:rsidP="00660A78">
      <w:pPr>
        <w:pStyle w:val="BodyTextIndent"/>
        <w:ind w:firstLine="720"/>
        <w:jc w:val="left"/>
        <w:rPr>
          <w:color w:val="000000" w:themeColor="text1"/>
          <w:szCs w:val="24"/>
        </w:rPr>
      </w:pPr>
      <w:r w:rsidRPr="00FF77FB">
        <w:rPr>
          <w:color w:val="000000" w:themeColor="text1"/>
          <w:szCs w:val="24"/>
        </w:rPr>
        <w:t>Komisijas locekļi</w:t>
      </w:r>
      <w:r w:rsidRPr="00FF77FB">
        <w:rPr>
          <w:color w:val="000000" w:themeColor="text1"/>
          <w:szCs w:val="24"/>
        </w:rPr>
        <w:tab/>
      </w:r>
      <w:r w:rsidRPr="00FF77FB">
        <w:rPr>
          <w:color w:val="000000" w:themeColor="text1"/>
          <w:szCs w:val="24"/>
        </w:rPr>
        <w:tab/>
      </w:r>
      <w:r w:rsidR="0007191E" w:rsidRPr="00FF77FB">
        <w:rPr>
          <w:color w:val="000000" w:themeColor="text1"/>
          <w:szCs w:val="24"/>
        </w:rPr>
        <w:t>(personiskais paraksts)</w:t>
      </w:r>
      <w:r w:rsidRPr="00FF77FB">
        <w:rPr>
          <w:color w:val="000000" w:themeColor="text1"/>
          <w:szCs w:val="24"/>
        </w:rPr>
        <w:tab/>
      </w:r>
      <w:r w:rsidRPr="00FF77FB">
        <w:rPr>
          <w:color w:val="000000" w:themeColor="text1"/>
          <w:szCs w:val="24"/>
        </w:rPr>
        <w:tab/>
      </w:r>
      <w:r w:rsidRPr="00FF77FB">
        <w:rPr>
          <w:color w:val="000000" w:themeColor="text1"/>
          <w:szCs w:val="24"/>
        </w:rPr>
        <w:tab/>
      </w:r>
      <w:r w:rsidR="0007191E" w:rsidRPr="00FF77FB">
        <w:rPr>
          <w:color w:val="000000" w:themeColor="text1"/>
          <w:szCs w:val="24"/>
        </w:rPr>
        <w:t>/</w:t>
      </w:r>
      <w:proofErr w:type="spellStart"/>
      <w:r w:rsidRPr="00FF77FB">
        <w:rPr>
          <w:color w:val="000000" w:themeColor="text1"/>
          <w:szCs w:val="24"/>
        </w:rPr>
        <w:t>A.Joma</w:t>
      </w:r>
      <w:proofErr w:type="spellEnd"/>
      <w:r w:rsidR="0007191E" w:rsidRPr="00FF77FB">
        <w:rPr>
          <w:color w:val="000000" w:themeColor="text1"/>
          <w:szCs w:val="24"/>
        </w:rPr>
        <w:t>/</w:t>
      </w:r>
    </w:p>
    <w:p w:rsidR="00660A78" w:rsidRPr="00FF77FB" w:rsidRDefault="00660A78" w:rsidP="00660A78">
      <w:pPr>
        <w:pStyle w:val="BodyTextIndent"/>
        <w:ind w:firstLine="720"/>
        <w:jc w:val="left"/>
        <w:rPr>
          <w:color w:val="000000" w:themeColor="text1"/>
          <w:szCs w:val="24"/>
        </w:rPr>
      </w:pPr>
    </w:p>
    <w:p w:rsidR="00660A78" w:rsidRPr="00FF77FB" w:rsidRDefault="00EE53F5" w:rsidP="00660A78">
      <w:pPr>
        <w:pStyle w:val="BodyTextIndent"/>
        <w:ind w:firstLine="720"/>
        <w:jc w:val="left"/>
        <w:rPr>
          <w:color w:val="000000" w:themeColor="text1"/>
          <w:szCs w:val="24"/>
        </w:rPr>
      </w:pPr>
      <w:r w:rsidRPr="00FF77FB">
        <w:rPr>
          <w:color w:val="000000" w:themeColor="text1"/>
          <w:szCs w:val="24"/>
        </w:rPr>
        <w:tab/>
      </w:r>
      <w:r w:rsidRPr="00FF77FB">
        <w:rPr>
          <w:color w:val="000000" w:themeColor="text1"/>
          <w:szCs w:val="24"/>
        </w:rPr>
        <w:tab/>
      </w:r>
      <w:r w:rsidRPr="00FF77FB">
        <w:rPr>
          <w:color w:val="000000" w:themeColor="text1"/>
          <w:szCs w:val="24"/>
        </w:rPr>
        <w:tab/>
      </w:r>
      <w:r w:rsidRPr="00FF77FB">
        <w:rPr>
          <w:color w:val="000000" w:themeColor="text1"/>
          <w:szCs w:val="24"/>
        </w:rPr>
        <w:tab/>
      </w:r>
      <w:r w:rsidR="0007191E" w:rsidRPr="00FF77FB">
        <w:rPr>
          <w:color w:val="000000" w:themeColor="text1"/>
          <w:szCs w:val="24"/>
        </w:rPr>
        <w:t>(personiskais paraksts)</w:t>
      </w:r>
      <w:r w:rsidR="0007191E" w:rsidRPr="00FF77FB">
        <w:rPr>
          <w:color w:val="000000" w:themeColor="text1"/>
          <w:szCs w:val="24"/>
        </w:rPr>
        <w:tab/>
      </w:r>
      <w:r w:rsidRPr="00FF77FB">
        <w:rPr>
          <w:color w:val="000000" w:themeColor="text1"/>
          <w:szCs w:val="24"/>
        </w:rPr>
        <w:tab/>
      </w:r>
      <w:r w:rsidRPr="00FF77FB">
        <w:rPr>
          <w:color w:val="000000" w:themeColor="text1"/>
          <w:szCs w:val="24"/>
        </w:rPr>
        <w:tab/>
      </w:r>
      <w:r w:rsidR="0007191E" w:rsidRPr="00FF77FB">
        <w:rPr>
          <w:color w:val="000000" w:themeColor="text1"/>
          <w:szCs w:val="24"/>
        </w:rPr>
        <w:t>/</w:t>
      </w:r>
      <w:proofErr w:type="spellStart"/>
      <w:r w:rsidRPr="00FF77FB">
        <w:rPr>
          <w:color w:val="000000" w:themeColor="text1"/>
          <w:szCs w:val="24"/>
        </w:rPr>
        <w:t>Ž.Podniece</w:t>
      </w:r>
      <w:proofErr w:type="spellEnd"/>
      <w:r w:rsidR="0007191E" w:rsidRPr="00FF77FB">
        <w:rPr>
          <w:color w:val="000000" w:themeColor="text1"/>
          <w:szCs w:val="24"/>
        </w:rPr>
        <w:t>/</w:t>
      </w:r>
    </w:p>
    <w:p w:rsidR="000A793A" w:rsidRPr="00FF77FB" w:rsidRDefault="000A793A" w:rsidP="00104DF0">
      <w:pPr>
        <w:pStyle w:val="BodyTextIndent"/>
        <w:jc w:val="left"/>
        <w:rPr>
          <w:color w:val="000000" w:themeColor="text1"/>
          <w:szCs w:val="24"/>
        </w:rPr>
      </w:pPr>
    </w:p>
    <w:p w:rsidR="0007191E" w:rsidRPr="00FF77FB" w:rsidRDefault="0007191E" w:rsidP="00104DF0">
      <w:pPr>
        <w:pStyle w:val="BodyTextIndent"/>
        <w:jc w:val="left"/>
        <w:rPr>
          <w:color w:val="000000" w:themeColor="text1"/>
          <w:szCs w:val="24"/>
        </w:rPr>
      </w:pPr>
    </w:p>
    <w:p w:rsidR="0007191E" w:rsidRPr="00FF77FB" w:rsidRDefault="0007191E" w:rsidP="00104DF0">
      <w:pPr>
        <w:pStyle w:val="BodyTextIndent"/>
        <w:jc w:val="left"/>
        <w:rPr>
          <w:color w:val="000000" w:themeColor="text1"/>
          <w:sz w:val="22"/>
          <w:szCs w:val="22"/>
        </w:rPr>
      </w:pPr>
    </w:p>
    <w:p w:rsidR="0007191E" w:rsidRDefault="0007191E" w:rsidP="00104DF0">
      <w:pPr>
        <w:pStyle w:val="BodyTextIndent"/>
        <w:jc w:val="left"/>
        <w:rPr>
          <w:color w:val="000000" w:themeColor="text1"/>
          <w:sz w:val="22"/>
          <w:szCs w:val="22"/>
        </w:rPr>
      </w:pPr>
    </w:p>
    <w:p w:rsidR="0007191E" w:rsidRDefault="0007191E" w:rsidP="0007191E">
      <w:pPr>
        <w:pStyle w:val="BodyTextIndent"/>
        <w:ind w:firstLine="0"/>
        <w:jc w:val="left"/>
        <w:rPr>
          <w:color w:val="FF0000"/>
          <w:sz w:val="22"/>
          <w:szCs w:val="22"/>
        </w:rPr>
      </w:pPr>
    </w:p>
    <w:p w:rsidR="0007191E" w:rsidRDefault="0007191E" w:rsidP="0007191E">
      <w:pPr>
        <w:pStyle w:val="BodyTextIndent"/>
        <w:ind w:firstLine="0"/>
        <w:jc w:val="left"/>
        <w:rPr>
          <w:color w:val="FF0000"/>
          <w:sz w:val="22"/>
          <w:szCs w:val="22"/>
        </w:rPr>
      </w:pPr>
    </w:p>
    <w:p w:rsidR="0007191E" w:rsidRDefault="0007191E" w:rsidP="0007191E">
      <w:pPr>
        <w:pStyle w:val="BodyTextIndent"/>
        <w:ind w:firstLine="0"/>
        <w:jc w:val="left"/>
        <w:rPr>
          <w:color w:val="FF0000"/>
          <w:sz w:val="22"/>
          <w:szCs w:val="22"/>
        </w:rPr>
      </w:pPr>
    </w:p>
    <w:p w:rsidR="0007191E" w:rsidRPr="003B1959" w:rsidRDefault="0007191E" w:rsidP="00104DF0">
      <w:pPr>
        <w:pStyle w:val="BodyTextIndent"/>
        <w:jc w:val="left"/>
        <w:rPr>
          <w:color w:val="FF0000"/>
          <w:sz w:val="22"/>
          <w:szCs w:val="22"/>
        </w:rPr>
      </w:pPr>
    </w:p>
    <w:tbl>
      <w:tblPr>
        <w:tblW w:w="6580" w:type="dxa"/>
        <w:tblLook w:val="04A0" w:firstRow="1" w:lastRow="0" w:firstColumn="1" w:lastColumn="0" w:noHBand="0" w:noVBand="1"/>
      </w:tblPr>
      <w:tblGrid>
        <w:gridCol w:w="6580"/>
      </w:tblGrid>
      <w:tr w:rsidR="0007191E" w:rsidRPr="0007191E" w:rsidTr="0007191E">
        <w:trPr>
          <w:trHeight w:val="255"/>
        </w:trPr>
        <w:tc>
          <w:tcPr>
            <w:tcW w:w="6580" w:type="dxa"/>
            <w:tcBorders>
              <w:top w:val="nil"/>
              <w:left w:val="nil"/>
              <w:bottom w:val="nil"/>
              <w:right w:val="nil"/>
            </w:tcBorders>
            <w:shd w:val="clear" w:color="auto" w:fill="auto"/>
            <w:noWrap/>
            <w:vAlign w:val="bottom"/>
            <w:hideMark/>
          </w:tcPr>
          <w:p w:rsidR="0007191E" w:rsidRPr="0007191E" w:rsidRDefault="0007191E" w:rsidP="0007191E">
            <w:pPr>
              <w:rPr>
                <w:color w:val="000000"/>
                <w:sz w:val="24"/>
                <w:szCs w:val="24"/>
                <w:lang w:val="lv-LV" w:eastAsia="lv-LV"/>
              </w:rPr>
            </w:pPr>
            <w:r w:rsidRPr="0007191E">
              <w:rPr>
                <w:color w:val="000000"/>
                <w:sz w:val="24"/>
                <w:szCs w:val="24"/>
                <w:lang w:val="lv-LV" w:eastAsia="lv-LV"/>
              </w:rPr>
              <w:t>DOKUMENTU ATVASINĀJUMU KOPUMS PAREIZS</w:t>
            </w:r>
          </w:p>
        </w:tc>
      </w:tr>
      <w:tr w:rsidR="0007191E" w:rsidRPr="0007191E" w:rsidTr="0007191E">
        <w:trPr>
          <w:trHeight w:val="255"/>
        </w:trPr>
        <w:tc>
          <w:tcPr>
            <w:tcW w:w="6580" w:type="dxa"/>
            <w:tcBorders>
              <w:top w:val="nil"/>
              <w:left w:val="nil"/>
              <w:bottom w:val="nil"/>
              <w:right w:val="nil"/>
            </w:tcBorders>
            <w:shd w:val="clear" w:color="auto" w:fill="auto"/>
            <w:noWrap/>
            <w:vAlign w:val="bottom"/>
            <w:hideMark/>
          </w:tcPr>
          <w:p w:rsidR="0007191E" w:rsidRPr="0007191E" w:rsidRDefault="0007191E" w:rsidP="0007191E">
            <w:pPr>
              <w:rPr>
                <w:color w:val="000000"/>
                <w:sz w:val="24"/>
                <w:szCs w:val="24"/>
                <w:lang w:val="lv-LV" w:eastAsia="lv-LV"/>
              </w:rPr>
            </w:pPr>
            <w:r w:rsidRPr="0007191E">
              <w:rPr>
                <w:color w:val="000000"/>
                <w:sz w:val="24"/>
                <w:szCs w:val="24"/>
                <w:lang w:val="lv-LV" w:eastAsia="lv-LV"/>
              </w:rPr>
              <w:t>Valsts izglītības attīstības aģentūras</w:t>
            </w:r>
          </w:p>
        </w:tc>
      </w:tr>
      <w:tr w:rsidR="0007191E" w:rsidRPr="0007191E" w:rsidTr="0007191E">
        <w:trPr>
          <w:trHeight w:val="255"/>
        </w:trPr>
        <w:tc>
          <w:tcPr>
            <w:tcW w:w="6580" w:type="dxa"/>
            <w:tcBorders>
              <w:top w:val="nil"/>
              <w:left w:val="nil"/>
              <w:bottom w:val="nil"/>
              <w:right w:val="nil"/>
            </w:tcBorders>
            <w:shd w:val="clear" w:color="auto" w:fill="auto"/>
            <w:noWrap/>
            <w:vAlign w:val="bottom"/>
            <w:hideMark/>
          </w:tcPr>
          <w:p w:rsidR="0007191E" w:rsidRPr="0007191E" w:rsidRDefault="0007191E" w:rsidP="0007191E">
            <w:pPr>
              <w:rPr>
                <w:color w:val="000000"/>
                <w:sz w:val="24"/>
                <w:szCs w:val="24"/>
                <w:lang w:val="lv-LV" w:eastAsia="lv-LV"/>
              </w:rPr>
            </w:pPr>
            <w:r w:rsidRPr="0007191E">
              <w:rPr>
                <w:color w:val="000000"/>
                <w:sz w:val="24"/>
                <w:szCs w:val="24"/>
                <w:lang w:val="lv-LV" w:eastAsia="lv-LV"/>
              </w:rPr>
              <w:t xml:space="preserve">Informācijas un karjeras atbalsta departamenta direktores </w:t>
            </w:r>
            <w:proofErr w:type="spellStart"/>
            <w:r w:rsidRPr="0007191E">
              <w:rPr>
                <w:color w:val="000000"/>
                <w:sz w:val="24"/>
                <w:szCs w:val="24"/>
                <w:lang w:val="lv-LV" w:eastAsia="lv-LV"/>
              </w:rPr>
              <w:t>p.i</w:t>
            </w:r>
            <w:proofErr w:type="spellEnd"/>
            <w:r w:rsidRPr="0007191E">
              <w:rPr>
                <w:color w:val="000000"/>
                <w:sz w:val="24"/>
                <w:szCs w:val="24"/>
                <w:lang w:val="lv-LV" w:eastAsia="lv-LV"/>
              </w:rPr>
              <w:t>.</w:t>
            </w:r>
          </w:p>
        </w:tc>
      </w:tr>
      <w:tr w:rsidR="0007191E" w:rsidRPr="0007191E" w:rsidTr="0007191E">
        <w:trPr>
          <w:trHeight w:val="255"/>
        </w:trPr>
        <w:tc>
          <w:tcPr>
            <w:tcW w:w="6580" w:type="dxa"/>
            <w:tcBorders>
              <w:top w:val="nil"/>
              <w:left w:val="nil"/>
              <w:bottom w:val="nil"/>
              <w:right w:val="nil"/>
            </w:tcBorders>
            <w:shd w:val="clear" w:color="auto" w:fill="auto"/>
            <w:noWrap/>
            <w:vAlign w:val="bottom"/>
            <w:hideMark/>
          </w:tcPr>
          <w:p w:rsidR="0007191E" w:rsidRPr="0007191E" w:rsidRDefault="0007191E" w:rsidP="0007191E">
            <w:pPr>
              <w:rPr>
                <w:color w:val="000000"/>
                <w:sz w:val="24"/>
                <w:szCs w:val="24"/>
                <w:lang w:val="lv-LV" w:eastAsia="lv-LV"/>
              </w:rPr>
            </w:pPr>
            <w:r w:rsidRPr="0007191E">
              <w:rPr>
                <w:color w:val="000000"/>
                <w:sz w:val="24"/>
                <w:szCs w:val="24"/>
                <w:lang w:val="lv-LV" w:eastAsia="lv-LV"/>
              </w:rPr>
              <w:t>Profesionālās meistarības konkursu nodaļas</w:t>
            </w:r>
          </w:p>
        </w:tc>
      </w:tr>
      <w:tr w:rsidR="0007191E" w:rsidRPr="0007191E" w:rsidTr="0007191E">
        <w:trPr>
          <w:trHeight w:val="255"/>
        </w:trPr>
        <w:tc>
          <w:tcPr>
            <w:tcW w:w="6580" w:type="dxa"/>
            <w:tcBorders>
              <w:top w:val="nil"/>
              <w:left w:val="nil"/>
              <w:bottom w:val="nil"/>
              <w:right w:val="nil"/>
            </w:tcBorders>
            <w:shd w:val="clear" w:color="auto" w:fill="auto"/>
            <w:noWrap/>
            <w:vAlign w:val="bottom"/>
            <w:hideMark/>
          </w:tcPr>
          <w:p w:rsidR="0007191E" w:rsidRPr="0007191E" w:rsidRDefault="0007191E" w:rsidP="0007191E">
            <w:pPr>
              <w:rPr>
                <w:color w:val="000000"/>
                <w:sz w:val="24"/>
                <w:szCs w:val="24"/>
                <w:lang w:val="lv-LV" w:eastAsia="lv-LV"/>
              </w:rPr>
            </w:pPr>
            <w:r w:rsidRPr="0007191E">
              <w:rPr>
                <w:color w:val="000000"/>
                <w:sz w:val="24"/>
                <w:szCs w:val="24"/>
                <w:lang w:val="lv-LV" w:eastAsia="lv-LV"/>
              </w:rPr>
              <w:t xml:space="preserve">vadītāja </w:t>
            </w:r>
            <w:proofErr w:type="spellStart"/>
            <w:r w:rsidRPr="0007191E">
              <w:rPr>
                <w:color w:val="000000"/>
                <w:sz w:val="24"/>
                <w:szCs w:val="24"/>
                <w:lang w:val="lv-LV" w:eastAsia="lv-LV"/>
              </w:rPr>
              <w:t>A.Joma</w:t>
            </w:r>
            <w:proofErr w:type="spellEnd"/>
          </w:p>
        </w:tc>
      </w:tr>
      <w:tr w:rsidR="0007191E" w:rsidRPr="0007191E" w:rsidTr="0007191E">
        <w:trPr>
          <w:trHeight w:val="255"/>
        </w:trPr>
        <w:tc>
          <w:tcPr>
            <w:tcW w:w="6580" w:type="dxa"/>
            <w:tcBorders>
              <w:top w:val="nil"/>
              <w:left w:val="nil"/>
              <w:bottom w:val="nil"/>
              <w:right w:val="nil"/>
            </w:tcBorders>
            <w:shd w:val="clear" w:color="auto" w:fill="auto"/>
            <w:noWrap/>
            <w:vAlign w:val="bottom"/>
            <w:hideMark/>
          </w:tcPr>
          <w:p w:rsidR="0007191E" w:rsidRPr="0007191E" w:rsidRDefault="0007191E" w:rsidP="0007191E">
            <w:pPr>
              <w:rPr>
                <w:color w:val="000000"/>
                <w:sz w:val="24"/>
                <w:szCs w:val="24"/>
                <w:lang w:val="lv-LV" w:eastAsia="lv-LV"/>
              </w:rPr>
            </w:pPr>
            <w:r>
              <w:rPr>
                <w:color w:val="000000"/>
                <w:sz w:val="24"/>
                <w:szCs w:val="24"/>
                <w:lang w:val="lv-LV" w:eastAsia="lv-LV"/>
              </w:rPr>
              <w:t>Rīgā, 2017.gada 17</w:t>
            </w:r>
            <w:r w:rsidRPr="0007191E">
              <w:rPr>
                <w:color w:val="000000"/>
                <w:sz w:val="24"/>
                <w:szCs w:val="24"/>
                <w:lang w:val="lv-LV" w:eastAsia="lv-LV"/>
              </w:rPr>
              <w:t>. oktobrī</w:t>
            </w:r>
          </w:p>
        </w:tc>
      </w:tr>
    </w:tbl>
    <w:p w:rsidR="000A793A" w:rsidRPr="002C2CA6" w:rsidRDefault="000A793A" w:rsidP="00104DF0">
      <w:pPr>
        <w:pStyle w:val="BodyTextIndent"/>
        <w:jc w:val="left"/>
        <w:rPr>
          <w:sz w:val="22"/>
          <w:szCs w:val="22"/>
        </w:rPr>
      </w:pPr>
    </w:p>
    <w:sectPr w:rsidR="000A793A" w:rsidRPr="002C2CA6" w:rsidSect="00F70592">
      <w:footerReference w:type="even" r:id="rId8"/>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651" w:rsidRDefault="00EA6651">
      <w:r>
        <w:separator/>
      </w:r>
    </w:p>
  </w:endnote>
  <w:endnote w:type="continuationSeparator" w:id="0">
    <w:p w:rsidR="00EA6651" w:rsidRDefault="00EA6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Garamond">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24E" w:rsidRDefault="007D12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D124E" w:rsidRDefault="007D12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3413224"/>
      <w:docPartObj>
        <w:docPartGallery w:val="Page Numbers (Bottom of Page)"/>
        <w:docPartUnique/>
      </w:docPartObj>
    </w:sdtPr>
    <w:sdtEndPr>
      <w:rPr>
        <w:noProof/>
      </w:rPr>
    </w:sdtEndPr>
    <w:sdtContent>
      <w:p w:rsidR="007D124E" w:rsidRDefault="007D124E">
        <w:pPr>
          <w:pStyle w:val="Footer"/>
          <w:jc w:val="right"/>
        </w:pPr>
        <w:r>
          <w:fldChar w:fldCharType="begin"/>
        </w:r>
        <w:r>
          <w:instrText xml:space="preserve"> PAGE   \* MERGEFORMAT </w:instrText>
        </w:r>
        <w:r>
          <w:fldChar w:fldCharType="separate"/>
        </w:r>
        <w:r w:rsidR="00F70592">
          <w:rPr>
            <w:noProof/>
          </w:rPr>
          <w:t>2</w:t>
        </w:r>
        <w:r>
          <w:rPr>
            <w:noProof/>
          </w:rPr>
          <w:fldChar w:fldCharType="end"/>
        </w:r>
      </w:p>
    </w:sdtContent>
  </w:sdt>
  <w:p w:rsidR="007D124E" w:rsidRDefault="007D124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651" w:rsidRDefault="00EA6651">
      <w:r>
        <w:separator/>
      </w:r>
    </w:p>
  </w:footnote>
  <w:footnote w:type="continuationSeparator" w:id="0">
    <w:p w:rsidR="00EA6651" w:rsidRDefault="00EA66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4044F"/>
    <w:multiLevelType w:val="hybridMultilevel"/>
    <w:tmpl w:val="E49CC44E"/>
    <w:lvl w:ilvl="0" w:tplc="0426000F">
      <w:start w:val="1"/>
      <w:numFmt w:val="decimal"/>
      <w:lvlText w:val="%1."/>
      <w:lvlJc w:val="left"/>
      <w:pPr>
        <w:tabs>
          <w:tab w:val="num" w:pos="928"/>
        </w:tabs>
        <w:ind w:left="928" w:hanging="360"/>
      </w:p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0334221E"/>
    <w:multiLevelType w:val="hybridMultilevel"/>
    <w:tmpl w:val="5CF20C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E91751"/>
    <w:multiLevelType w:val="hybridMultilevel"/>
    <w:tmpl w:val="796A74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DD43D7"/>
    <w:multiLevelType w:val="hybridMultilevel"/>
    <w:tmpl w:val="48FA2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3C10B0"/>
    <w:multiLevelType w:val="hybridMultilevel"/>
    <w:tmpl w:val="D646B9E0"/>
    <w:lvl w:ilvl="0" w:tplc="8548B3A2">
      <w:start w:val="1"/>
      <w:numFmt w:val="decimal"/>
      <w:lvlText w:val="%1."/>
      <w:lvlJc w:val="left"/>
      <w:pPr>
        <w:tabs>
          <w:tab w:val="num" w:pos="720"/>
        </w:tabs>
        <w:ind w:left="720" w:hanging="360"/>
      </w:pPr>
      <w:rPr>
        <w:rFonts w:ascii="Times New Roman" w:eastAsia="Calibri" w:hAnsi="Times New Roman" w:cs="Times New Roman"/>
        <w:b/>
      </w:rPr>
    </w:lvl>
    <w:lvl w:ilvl="1" w:tplc="B582D398">
      <w:start w:val="1"/>
      <w:numFmt w:val="decimal"/>
      <w:lvlText w:val="%2."/>
      <w:lvlJc w:val="left"/>
      <w:pPr>
        <w:tabs>
          <w:tab w:val="num" w:pos="1440"/>
        </w:tabs>
        <w:ind w:left="1440" w:hanging="360"/>
      </w:pPr>
      <w:rPr>
        <w:rFonts w:hint="default"/>
        <w:b w:val="0"/>
      </w:rPr>
    </w:lvl>
    <w:lvl w:ilvl="2" w:tplc="04260001">
      <w:start w:val="1"/>
      <w:numFmt w:val="bullet"/>
      <w:lvlText w:val=""/>
      <w:lvlJc w:val="left"/>
      <w:pPr>
        <w:tabs>
          <w:tab w:val="num" w:pos="2340"/>
        </w:tabs>
        <w:ind w:left="2340" w:hanging="360"/>
      </w:pPr>
      <w:rPr>
        <w:rFonts w:ascii="Symbol" w:hAnsi="Symbol" w:hint="default"/>
        <w:b/>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DAF717D"/>
    <w:multiLevelType w:val="multilevel"/>
    <w:tmpl w:val="E4F87AC6"/>
    <w:lvl w:ilvl="0">
      <w:start w:val="6"/>
      <w:numFmt w:val="decimal"/>
      <w:lvlText w:val="%1."/>
      <w:lvlJc w:val="left"/>
      <w:pPr>
        <w:ind w:left="502" w:hanging="360"/>
      </w:pPr>
      <w:rPr>
        <w:rFonts w:hint="default"/>
        <w:b/>
      </w:rPr>
    </w:lvl>
    <w:lvl w:ilvl="1">
      <w:start w:val="1"/>
      <w:numFmt w:val="decimal"/>
      <w:isLgl/>
      <w:lvlText w:val="%1.%2."/>
      <w:lvlJc w:val="left"/>
      <w:pPr>
        <w:ind w:left="937" w:hanging="435"/>
      </w:pPr>
      <w:rPr>
        <w:rFonts w:hint="default"/>
        <w:b/>
      </w:rPr>
    </w:lvl>
    <w:lvl w:ilvl="2">
      <w:start w:val="1"/>
      <w:numFmt w:val="decimal"/>
      <w:isLgl/>
      <w:lvlText w:val="%1.%2.%3."/>
      <w:lvlJc w:val="left"/>
      <w:pPr>
        <w:ind w:left="1582" w:hanging="720"/>
      </w:pPr>
      <w:rPr>
        <w:rFonts w:hint="default"/>
        <w:b/>
      </w:rPr>
    </w:lvl>
    <w:lvl w:ilvl="3">
      <w:start w:val="1"/>
      <w:numFmt w:val="decimal"/>
      <w:isLgl/>
      <w:lvlText w:val="%1.%2.%3.%4."/>
      <w:lvlJc w:val="left"/>
      <w:pPr>
        <w:ind w:left="1942" w:hanging="720"/>
      </w:pPr>
      <w:rPr>
        <w:rFonts w:hint="default"/>
        <w:b/>
      </w:rPr>
    </w:lvl>
    <w:lvl w:ilvl="4">
      <w:start w:val="1"/>
      <w:numFmt w:val="decimal"/>
      <w:isLgl/>
      <w:lvlText w:val="%1.%2.%3.%4.%5."/>
      <w:lvlJc w:val="left"/>
      <w:pPr>
        <w:ind w:left="2662" w:hanging="1080"/>
      </w:pPr>
      <w:rPr>
        <w:rFonts w:hint="default"/>
        <w:b/>
      </w:rPr>
    </w:lvl>
    <w:lvl w:ilvl="5">
      <w:start w:val="1"/>
      <w:numFmt w:val="decimal"/>
      <w:isLgl/>
      <w:lvlText w:val="%1.%2.%3.%4.%5.%6."/>
      <w:lvlJc w:val="left"/>
      <w:pPr>
        <w:ind w:left="3022" w:hanging="1080"/>
      </w:pPr>
      <w:rPr>
        <w:rFonts w:hint="default"/>
        <w:b/>
      </w:rPr>
    </w:lvl>
    <w:lvl w:ilvl="6">
      <w:start w:val="1"/>
      <w:numFmt w:val="decimal"/>
      <w:isLgl/>
      <w:lvlText w:val="%1.%2.%3.%4.%5.%6.%7."/>
      <w:lvlJc w:val="left"/>
      <w:pPr>
        <w:ind w:left="3742" w:hanging="1440"/>
      </w:pPr>
      <w:rPr>
        <w:rFonts w:hint="default"/>
        <w:b/>
      </w:rPr>
    </w:lvl>
    <w:lvl w:ilvl="7">
      <w:start w:val="1"/>
      <w:numFmt w:val="decimal"/>
      <w:isLgl/>
      <w:lvlText w:val="%1.%2.%3.%4.%5.%6.%7.%8."/>
      <w:lvlJc w:val="left"/>
      <w:pPr>
        <w:ind w:left="4102" w:hanging="1440"/>
      </w:pPr>
      <w:rPr>
        <w:rFonts w:hint="default"/>
        <w:b/>
      </w:rPr>
    </w:lvl>
    <w:lvl w:ilvl="8">
      <w:start w:val="1"/>
      <w:numFmt w:val="decimal"/>
      <w:isLgl/>
      <w:lvlText w:val="%1.%2.%3.%4.%5.%6.%7.%8.%9."/>
      <w:lvlJc w:val="left"/>
      <w:pPr>
        <w:ind w:left="4822" w:hanging="1800"/>
      </w:pPr>
      <w:rPr>
        <w:rFonts w:hint="default"/>
        <w:b/>
      </w:rPr>
    </w:lvl>
  </w:abstractNum>
  <w:abstractNum w:abstractNumId="6" w15:restartNumberingAfterBreak="0">
    <w:nsid w:val="1EBE07D1"/>
    <w:multiLevelType w:val="hybridMultilevel"/>
    <w:tmpl w:val="2FA8CAFC"/>
    <w:lvl w:ilvl="0" w:tplc="C8D41F86">
      <w:start w:val="1"/>
      <w:numFmt w:val="decimal"/>
      <w:lvlText w:val="%1)"/>
      <w:lvlJc w:val="left"/>
      <w:pPr>
        <w:ind w:left="480" w:hanging="360"/>
      </w:pPr>
      <w:rPr>
        <w:rFonts w:ascii="Times New Roman" w:eastAsia="Times New Roman" w:hAnsi="Times New Roman" w:cs="Times New Roman"/>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7" w15:restartNumberingAfterBreak="0">
    <w:nsid w:val="1F693AF3"/>
    <w:multiLevelType w:val="multilevel"/>
    <w:tmpl w:val="4B928030"/>
    <w:lvl w:ilvl="0">
      <w:start w:val="1"/>
      <w:numFmt w:val="decimal"/>
      <w:lvlText w:val="%1."/>
      <w:lvlJc w:val="left"/>
      <w:pPr>
        <w:ind w:left="1440" w:hanging="360"/>
      </w:pPr>
      <w:rPr>
        <w:b w:val="0"/>
      </w:rPr>
    </w:lvl>
    <w:lvl w:ilvl="1">
      <w:start w:val="1"/>
      <w:numFmt w:val="decimal"/>
      <w:isLgl/>
      <w:lvlText w:val="%2."/>
      <w:lvlJc w:val="left"/>
      <w:pPr>
        <w:ind w:left="192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 w15:restartNumberingAfterBreak="0">
    <w:nsid w:val="21462E42"/>
    <w:multiLevelType w:val="multilevel"/>
    <w:tmpl w:val="E4F87AC6"/>
    <w:lvl w:ilvl="0">
      <w:start w:val="6"/>
      <w:numFmt w:val="decimal"/>
      <w:lvlText w:val="%1."/>
      <w:lvlJc w:val="left"/>
      <w:pPr>
        <w:ind w:left="502" w:hanging="360"/>
      </w:pPr>
      <w:rPr>
        <w:rFonts w:hint="default"/>
        <w:b/>
      </w:rPr>
    </w:lvl>
    <w:lvl w:ilvl="1">
      <w:start w:val="1"/>
      <w:numFmt w:val="decimal"/>
      <w:isLgl/>
      <w:lvlText w:val="%1.%2."/>
      <w:lvlJc w:val="left"/>
      <w:pPr>
        <w:ind w:left="937" w:hanging="435"/>
      </w:pPr>
      <w:rPr>
        <w:rFonts w:hint="default"/>
        <w:b/>
      </w:rPr>
    </w:lvl>
    <w:lvl w:ilvl="2">
      <w:start w:val="1"/>
      <w:numFmt w:val="decimal"/>
      <w:isLgl/>
      <w:lvlText w:val="%1.%2.%3."/>
      <w:lvlJc w:val="left"/>
      <w:pPr>
        <w:ind w:left="1582" w:hanging="720"/>
      </w:pPr>
      <w:rPr>
        <w:rFonts w:hint="default"/>
        <w:b/>
      </w:rPr>
    </w:lvl>
    <w:lvl w:ilvl="3">
      <w:start w:val="1"/>
      <w:numFmt w:val="decimal"/>
      <w:isLgl/>
      <w:lvlText w:val="%1.%2.%3.%4."/>
      <w:lvlJc w:val="left"/>
      <w:pPr>
        <w:ind w:left="1942" w:hanging="720"/>
      </w:pPr>
      <w:rPr>
        <w:rFonts w:hint="default"/>
        <w:b/>
      </w:rPr>
    </w:lvl>
    <w:lvl w:ilvl="4">
      <w:start w:val="1"/>
      <w:numFmt w:val="decimal"/>
      <w:isLgl/>
      <w:lvlText w:val="%1.%2.%3.%4.%5."/>
      <w:lvlJc w:val="left"/>
      <w:pPr>
        <w:ind w:left="2662" w:hanging="1080"/>
      </w:pPr>
      <w:rPr>
        <w:rFonts w:hint="default"/>
        <w:b/>
      </w:rPr>
    </w:lvl>
    <w:lvl w:ilvl="5">
      <w:start w:val="1"/>
      <w:numFmt w:val="decimal"/>
      <w:isLgl/>
      <w:lvlText w:val="%1.%2.%3.%4.%5.%6."/>
      <w:lvlJc w:val="left"/>
      <w:pPr>
        <w:ind w:left="3022" w:hanging="1080"/>
      </w:pPr>
      <w:rPr>
        <w:rFonts w:hint="default"/>
        <w:b/>
      </w:rPr>
    </w:lvl>
    <w:lvl w:ilvl="6">
      <w:start w:val="1"/>
      <w:numFmt w:val="decimal"/>
      <w:isLgl/>
      <w:lvlText w:val="%1.%2.%3.%4.%5.%6.%7."/>
      <w:lvlJc w:val="left"/>
      <w:pPr>
        <w:ind w:left="3742" w:hanging="1440"/>
      </w:pPr>
      <w:rPr>
        <w:rFonts w:hint="default"/>
        <w:b/>
      </w:rPr>
    </w:lvl>
    <w:lvl w:ilvl="7">
      <w:start w:val="1"/>
      <w:numFmt w:val="decimal"/>
      <w:isLgl/>
      <w:lvlText w:val="%1.%2.%3.%4.%5.%6.%7.%8."/>
      <w:lvlJc w:val="left"/>
      <w:pPr>
        <w:ind w:left="4102" w:hanging="1440"/>
      </w:pPr>
      <w:rPr>
        <w:rFonts w:hint="default"/>
        <w:b/>
      </w:rPr>
    </w:lvl>
    <w:lvl w:ilvl="8">
      <w:start w:val="1"/>
      <w:numFmt w:val="decimal"/>
      <w:isLgl/>
      <w:lvlText w:val="%1.%2.%3.%4.%5.%6.%7.%8.%9."/>
      <w:lvlJc w:val="left"/>
      <w:pPr>
        <w:ind w:left="4822" w:hanging="1800"/>
      </w:pPr>
      <w:rPr>
        <w:rFonts w:hint="default"/>
        <w:b/>
      </w:rPr>
    </w:lvl>
  </w:abstractNum>
  <w:abstractNum w:abstractNumId="9" w15:restartNumberingAfterBreak="0">
    <w:nsid w:val="25FA289E"/>
    <w:multiLevelType w:val="hybridMultilevel"/>
    <w:tmpl w:val="CB180A2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30D46C7B"/>
    <w:multiLevelType w:val="hybridMultilevel"/>
    <w:tmpl w:val="32904A92"/>
    <w:lvl w:ilvl="0" w:tplc="1B14410E">
      <w:start w:val="1"/>
      <w:numFmt w:val="decimal"/>
      <w:lvlText w:val="%1."/>
      <w:lvlJc w:val="left"/>
      <w:pPr>
        <w:ind w:left="1074" w:hanging="360"/>
      </w:pPr>
      <w:rPr>
        <w:rFonts w:hint="default"/>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11" w15:restartNumberingAfterBreak="0">
    <w:nsid w:val="31A37F87"/>
    <w:multiLevelType w:val="multilevel"/>
    <w:tmpl w:val="33B04D32"/>
    <w:lvl w:ilvl="0">
      <w:start w:val="1"/>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isLgl/>
      <w:lvlText w:val="%1.%2."/>
      <w:lvlJc w:val="left"/>
      <w:pPr>
        <w:tabs>
          <w:tab w:val="num" w:pos="720"/>
        </w:tabs>
        <w:ind w:left="720" w:hanging="720"/>
      </w:pPr>
      <w:rPr>
        <w:rFonts w:cs="Times New Roman" w:hint="default"/>
        <w:b w:val="0"/>
        <w:i w:val="0"/>
      </w:rPr>
    </w:lvl>
    <w:lvl w:ilvl="2">
      <w:start w:val="1"/>
      <w:numFmt w:val="decimal"/>
      <w:isLgl/>
      <w:lvlText w:val="%1.%2.%3."/>
      <w:lvlJc w:val="left"/>
      <w:pPr>
        <w:tabs>
          <w:tab w:val="num" w:pos="720"/>
        </w:tabs>
        <w:ind w:left="720" w:hanging="720"/>
      </w:pPr>
      <w:rPr>
        <w:rFonts w:ascii="Times New Roman" w:hAnsi="Times New Roman" w:cs="Times New Roman" w:hint="default"/>
        <w:b w:val="0"/>
        <w:i w:val="0"/>
      </w:rPr>
    </w:lvl>
    <w:lvl w:ilvl="3">
      <w:start w:val="1"/>
      <w:numFmt w:val="decimal"/>
      <w:isLgl/>
      <w:lvlText w:val="%1.%2.%3.%4."/>
      <w:lvlJc w:val="left"/>
      <w:pPr>
        <w:tabs>
          <w:tab w:val="num" w:pos="1080"/>
        </w:tabs>
        <w:ind w:left="1080" w:hanging="1080"/>
      </w:pPr>
      <w:rPr>
        <w:rFonts w:cs="Times New Roman" w:hint="default"/>
        <w:b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2" w15:restartNumberingAfterBreak="0">
    <w:nsid w:val="3E697F79"/>
    <w:multiLevelType w:val="multilevel"/>
    <w:tmpl w:val="D23A8A1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1AC24D6"/>
    <w:multiLevelType w:val="multilevel"/>
    <w:tmpl w:val="B67A1762"/>
    <w:lvl w:ilvl="0">
      <w:start w:val="1"/>
      <w:numFmt w:val="decimal"/>
      <w:lvlText w:val="%1."/>
      <w:lvlJc w:val="left"/>
      <w:pPr>
        <w:ind w:left="720" w:hanging="360"/>
      </w:pPr>
      <w:rPr>
        <w:rFonts w:hint="default"/>
        <w:b w:val="0"/>
        <w:sz w:val="24"/>
      </w:rPr>
    </w:lvl>
    <w:lvl w:ilvl="1">
      <w:start w:val="1"/>
      <w:numFmt w:val="decimal"/>
      <w:isLgl/>
      <w:lvlText w:val="%1.%2."/>
      <w:lvlJc w:val="left"/>
      <w:pPr>
        <w:ind w:left="780" w:hanging="420"/>
      </w:pPr>
      <w:rPr>
        <w:rFonts w:hint="default"/>
        <w:b w:val="0"/>
        <w:i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90B65A4"/>
    <w:multiLevelType w:val="multilevel"/>
    <w:tmpl w:val="EAC654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0E06DAC"/>
    <w:multiLevelType w:val="multilevel"/>
    <w:tmpl w:val="6BE82B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A3872CA"/>
    <w:multiLevelType w:val="hybridMultilevel"/>
    <w:tmpl w:val="CDA8427A"/>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B8257A8"/>
    <w:multiLevelType w:val="multilevel"/>
    <w:tmpl w:val="211C978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FFC002F"/>
    <w:multiLevelType w:val="multilevel"/>
    <w:tmpl w:val="56FA2A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BB6809"/>
    <w:multiLevelType w:val="hybridMultilevel"/>
    <w:tmpl w:val="0444FF18"/>
    <w:lvl w:ilvl="0" w:tplc="FBBACF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779C7FA8"/>
    <w:multiLevelType w:val="multilevel"/>
    <w:tmpl w:val="5BF2C310"/>
    <w:lvl w:ilvl="0">
      <w:start w:val="1"/>
      <w:numFmt w:val="decimal"/>
      <w:lvlText w:val="%1."/>
      <w:lvlJc w:val="left"/>
      <w:pPr>
        <w:ind w:left="420" w:hanging="420"/>
      </w:pPr>
      <w:rPr>
        <w:rFonts w:hint="default"/>
        <w:b w:val="0"/>
      </w:rPr>
    </w:lvl>
    <w:lvl w:ilvl="1">
      <w:start w:val="1"/>
      <w:numFmt w:val="decimal"/>
      <w:lvlText w:val="%1.%2."/>
      <w:lvlJc w:val="left"/>
      <w:pPr>
        <w:ind w:left="987" w:hanging="42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1" w15:restartNumberingAfterBreak="0">
    <w:nsid w:val="7D26610D"/>
    <w:multiLevelType w:val="hybridMultilevel"/>
    <w:tmpl w:val="676CFC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6"/>
  </w:num>
  <w:num w:numId="3">
    <w:abstractNumId w:val="9"/>
  </w:num>
  <w:num w:numId="4">
    <w:abstractNumId w:val="14"/>
  </w:num>
  <w:num w:numId="5">
    <w:abstractNumId w:val="2"/>
  </w:num>
  <w:num w:numId="6">
    <w:abstractNumId w:val="7"/>
  </w:num>
  <w:num w:numId="7">
    <w:abstractNumId w:val="19"/>
  </w:num>
  <w:num w:numId="8">
    <w:abstractNumId w:val="20"/>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1"/>
  </w:num>
  <w:num w:numId="12">
    <w:abstractNumId w:val="1"/>
  </w:num>
  <w:num w:numId="13">
    <w:abstractNumId w:val="0"/>
  </w:num>
  <w:num w:numId="14">
    <w:abstractNumId w:val="6"/>
  </w:num>
  <w:num w:numId="15">
    <w:abstractNumId w:val="12"/>
  </w:num>
  <w:num w:numId="16">
    <w:abstractNumId w:val="18"/>
  </w:num>
  <w:num w:numId="17">
    <w:abstractNumId w:val="3"/>
  </w:num>
  <w:num w:numId="18">
    <w:abstractNumId w:val="4"/>
  </w:num>
  <w:num w:numId="19">
    <w:abstractNumId w:val="8"/>
  </w:num>
  <w:num w:numId="20">
    <w:abstractNumId w:val="5"/>
  </w:num>
  <w:num w:numId="21">
    <w:abstractNumId w:val="11"/>
  </w:num>
  <w:num w:numId="22">
    <w:abstractNumId w:val="17"/>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ACE"/>
    <w:rsid w:val="00002552"/>
    <w:rsid w:val="00004443"/>
    <w:rsid w:val="000120A0"/>
    <w:rsid w:val="0002678F"/>
    <w:rsid w:val="00032C32"/>
    <w:rsid w:val="00043807"/>
    <w:rsid w:val="0007191E"/>
    <w:rsid w:val="000724C0"/>
    <w:rsid w:val="00091B70"/>
    <w:rsid w:val="000A793A"/>
    <w:rsid w:val="000B39C4"/>
    <w:rsid w:val="000E096C"/>
    <w:rsid w:val="000E2D05"/>
    <w:rsid w:val="000F1ACE"/>
    <w:rsid w:val="000F4A8E"/>
    <w:rsid w:val="00104DF0"/>
    <w:rsid w:val="00106FB6"/>
    <w:rsid w:val="00114293"/>
    <w:rsid w:val="00125C67"/>
    <w:rsid w:val="00130148"/>
    <w:rsid w:val="00131117"/>
    <w:rsid w:val="00152D43"/>
    <w:rsid w:val="001703C1"/>
    <w:rsid w:val="001B14C0"/>
    <w:rsid w:val="001B1557"/>
    <w:rsid w:val="001B4466"/>
    <w:rsid w:val="001B7219"/>
    <w:rsid w:val="001C0227"/>
    <w:rsid w:val="001E1B7B"/>
    <w:rsid w:val="001E1D7C"/>
    <w:rsid w:val="001F3657"/>
    <w:rsid w:val="0021206C"/>
    <w:rsid w:val="00216CC7"/>
    <w:rsid w:val="002217A1"/>
    <w:rsid w:val="00221CF5"/>
    <w:rsid w:val="00224EBF"/>
    <w:rsid w:val="00241EF6"/>
    <w:rsid w:val="00257693"/>
    <w:rsid w:val="00271485"/>
    <w:rsid w:val="002804A1"/>
    <w:rsid w:val="00281360"/>
    <w:rsid w:val="002970EA"/>
    <w:rsid w:val="002B13DE"/>
    <w:rsid w:val="002B7FC6"/>
    <w:rsid w:val="002C1E9D"/>
    <w:rsid w:val="002C2CA6"/>
    <w:rsid w:val="002C5568"/>
    <w:rsid w:val="002D1B2D"/>
    <w:rsid w:val="002D2B9F"/>
    <w:rsid w:val="002D31CB"/>
    <w:rsid w:val="002D37B7"/>
    <w:rsid w:val="002D48CE"/>
    <w:rsid w:val="003162C8"/>
    <w:rsid w:val="00320BFA"/>
    <w:rsid w:val="0033144D"/>
    <w:rsid w:val="0034785C"/>
    <w:rsid w:val="00350CF2"/>
    <w:rsid w:val="00364CA8"/>
    <w:rsid w:val="00386A61"/>
    <w:rsid w:val="003903A8"/>
    <w:rsid w:val="003A08EC"/>
    <w:rsid w:val="003A15A8"/>
    <w:rsid w:val="003B1959"/>
    <w:rsid w:val="003C54F6"/>
    <w:rsid w:val="003C7339"/>
    <w:rsid w:val="003E4745"/>
    <w:rsid w:val="003E6C04"/>
    <w:rsid w:val="003E7DD7"/>
    <w:rsid w:val="003F520F"/>
    <w:rsid w:val="003F744D"/>
    <w:rsid w:val="00410E46"/>
    <w:rsid w:val="00415872"/>
    <w:rsid w:val="00442F47"/>
    <w:rsid w:val="0044732A"/>
    <w:rsid w:val="0046287F"/>
    <w:rsid w:val="00483652"/>
    <w:rsid w:val="0048389C"/>
    <w:rsid w:val="004922E4"/>
    <w:rsid w:val="00493717"/>
    <w:rsid w:val="004963F0"/>
    <w:rsid w:val="004B3694"/>
    <w:rsid w:val="004C3D50"/>
    <w:rsid w:val="004D6C15"/>
    <w:rsid w:val="004E2504"/>
    <w:rsid w:val="004E7A5C"/>
    <w:rsid w:val="004F67F5"/>
    <w:rsid w:val="004F6990"/>
    <w:rsid w:val="00543B26"/>
    <w:rsid w:val="00557C62"/>
    <w:rsid w:val="005623E7"/>
    <w:rsid w:val="00562C54"/>
    <w:rsid w:val="00574E35"/>
    <w:rsid w:val="00580027"/>
    <w:rsid w:val="00582249"/>
    <w:rsid w:val="00584E99"/>
    <w:rsid w:val="005862E0"/>
    <w:rsid w:val="005A4E08"/>
    <w:rsid w:val="005A751B"/>
    <w:rsid w:val="005B0D4B"/>
    <w:rsid w:val="005C66DF"/>
    <w:rsid w:val="005E27E0"/>
    <w:rsid w:val="005F4697"/>
    <w:rsid w:val="005F6C5E"/>
    <w:rsid w:val="006021CC"/>
    <w:rsid w:val="00634946"/>
    <w:rsid w:val="00655DB7"/>
    <w:rsid w:val="00660A78"/>
    <w:rsid w:val="00661FE6"/>
    <w:rsid w:val="00663D2E"/>
    <w:rsid w:val="00663E7C"/>
    <w:rsid w:val="006708C0"/>
    <w:rsid w:val="006A3653"/>
    <w:rsid w:val="006A51C2"/>
    <w:rsid w:val="006A5285"/>
    <w:rsid w:val="006A6A02"/>
    <w:rsid w:val="006B145E"/>
    <w:rsid w:val="006C57E5"/>
    <w:rsid w:val="006D15CE"/>
    <w:rsid w:val="006D1D74"/>
    <w:rsid w:val="006D4E29"/>
    <w:rsid w:val="006D516F"/>
    <w:rsid w:val="006D7CFE"/>
    <w:rsid w:val="006E07D2"/>
    <w:rsid w:val="006E7CA9"/>
    <w:rsid w:val="007002B1"/>
    <w:rsid w:val="00703B6D"/>
    <w:rsid w:val="00727EB1"/>
    <w:rsid w:val="00732D32"/>
    <w:rsid w:val="0074123D"/>
    <w:rsid w:val="00743D8F"/>
    <w:rsid w:val="007604A0"/>
    <w:rsid w:val="00760F0D"/>
    <w:rsid w:val="00781376"/>
    <w:rsid w:val="007836B3"/>
    <w:rsid w:val="007844CF"/>
    <w:rsid w:val="007B1261"/>
    <w:rsid w:val="007C0EC2"/>
    <w:rsid w:val="007C59C9"/>
    <w:rsid w:val="007D124E"/>
    <w:rsid w:val="007F49A7"/>
    <w:rsid w:val="008138EE"/>
    <w:rsid w:val="00814C67"/>
    <w:rsid w:val="00815F72"/>
    <w:rsid w:val="00816A63"/>
    <w:rsid w:val="008400DA"/>
    <w:rsid w:val="0084081A"/>
    <w:rsid w:val="00871324"/>
    <w:rsid w:val="00871815"/>
    <w:rsid w:val="00880047"/>
    <w:rsid w:val="008858C1"/>
    <w:rsid w:val="008922EC"/>
    <w:rsid w:val="008A0697"/>
    <w:rsid w:val="008A4450"/>
    <w:rsid w:val="008C46B6"/>
    <w:rsid w:val="008F0E75"/>
    <w:rsid w:val="00914172"/>
    <w:rsid w:val="00920AD1"/>
    <w:rsid w:val="009363E6"/>
    <w:rsid w:val="0093716F"/>
    <w:rsid w:val="009410EB"/>
    <w:rsid w:val="00944F4F"/>
    <w:rsid w:val="00962A15"/>
    <w:rsid w:val="00982EEC"/>
    <w:rsid w:val="009913E2"/>
    <w:rsid w:val="0099785B"/>
    <w:rsid w:val="009A4F53"/>
    <w:rsid w:val="009C4740"/>
    <w:rsid w:val="009C6D86"/>
    <w:rsid w:val="009E212D"/>
    <w:rsid w:val="009E608D"/>
    <w:rsid w:val="009E6287"/>
    <w:rsid w:val="009F331D"/>
    <w:rsid w:val="009F3C5A"/>
    <w:rsid w:val="00A2327C"/>
    <w:rsid w:val="00A2582A"/>
    <w:rsid w:val="00A31FA3"/>
    <w:rsid w:val="00A43166"/>
    <w:rsid w:val="00A57EAD"/>
    <w:rsid w:val="00A65B4B"/>
    <w:rsid w:val="00A70768"/>
    <w:rsid w:val="00A7205F"/>
    <w:rsid w:val="00A729F0"/>
    <w:rsid w:val="00A72D54"/>
    <w:rsid w:val="00A80304"/>
    <w:rsid w:val="00A8652F"/>
    <w:rsid w:val="00A86822"/>
    <w:rsid w:val="00AB058B"/>
    <w:rsid w:val="00AB4238"/>
    <w:rsid w:val="00AC4E89"/>
    <w:rsid w:val="00AD65C7"/>
    <w:rsid w:val="00AE5EAB"/>
    <w:rsid w:val="00AE7348"/>
    <w:rsid w:val="00AF05AE"/>
    <w:rsid w:val="00B00975"/>
    <w:rsid w:val="00B10F95"/>
    <w:rsid w:val="00B23976"/>
    <w:rsid w:val="00B34A1D"/>
    <w:rsid w:val="00B3600A"/>
    <w:rsid w:val="00B445CA"/>
    <w:rsid w:val="00B63516"/>
    <w:rsid w:val="00B71D91"/>
    <w:rsid w:val="00B87764"/>
    <w:rsid w:val="00BA1DE0"/>
    <w:rsid w:val="00BC20F6"/>
    <w:rsid w:val="00BE73CF"/>
    <w:rsid w:val="00BF3BCD"/>
    <w:rsid w:val="00C0222D"/>
    <w:rsid w:val="00C07669"/>
    <w:rsid w:val="00C117F4"/>
    <w:rsid w:val="00C31194"/>
    <w:rsid w:val="00C33746"/>
    <w:rsid w:val="00C44CF5"/>
    <w:rsid w:val="00C4556D"/>
    <w:rsid w:val="00C657C7"/>
    <w:rsid w:val="00C76F7D"/>
    <w:rsid w:val="00CC2B38"/>
    <w:rsid w:val="00CD2CBA"/>
    <w:rsid w:val="00CF2F40"/>
    <w:rsid w:val="00D01B83"/>
    <w:rsid w:val="00D5514F"/>
    <w:rsid w:val="00D65F4B"/>
    <w:rsid w:val="00D73887"/>
    <w:rsid w:val="00D74346"/>
    <w:rsid w:val="00DB7B4C"/>
    <w:rsid w:val="00DC20F2"/>
    <w:rsid w:val="00DC2CF3"/>
    <w:rsid w:val="00DD010B"/>
    <w:rsid w:val="00DD45F6"/>
    <w:rsid w:val="00DD58C5"/>
    <w:rsid w:val="00DE4329"/>
    <w:rsid w:val="00DF715B"/>
    <w:rsid w:val="00E01CFB"/>
    <w:rsid w:val="00E24D04"/>
    <w:rsid w:val="00E30292"/>
    <w:rsid w:val="00E31009"/>
    <w:rsid w:val="00E35EB5"/>
    <w:rsid w:val="00E41977"/>
    <w:rsid w:val="00E44259"/>
    <w:rsid w:val="00E50A0E"/>
    <w:rsid w:val="00E54655"/>
    <w:rsid w:val="00E67FC5"/>
    <w:rsid w:val="00E7748C"/>
    <w:rsid w:val="00E826F1"/>
    <w:rsid w:val="00EA3DC5"/>
    <w:rsid w:val="00EA6651"/>
    <w:rsid w:val="00EA67BA"/>
    <w:rsid w:val="00EB0E2F"/>
    <w:rsid w:val="00EB4E3B"/>
    <w:rsid w:val="00EC337D"/>
    <w:rsid w:val="00ED0ACE"/>
    <w:rsid w:val="00ED1BB9"/>
    <w:rsid w:val="00EE118A"/>
    <w:rsid w:val="00EE222E"/>
    <w:rsid w:val="00EE28EC"/>
    <w:rsid w:val="00EE3472"/>
    <w:rsid w:val="00EE53F5"/>
    <w:rsid w:val="00EF5219"/>
    <w:rsid w:val="00F017E0"/>
    <w:rsid w:val="00F048AA"/>
    <w:rsid w:val="00F155C4"/>
    <w:rsid w:val="00F31B8A"/>
    <w:rsid w:val="00F53FD6"/>
    <w:rsid w:val="00F56377"/>
    <w:rsid w:val="00F61D9C"/>
    <w:rsid w:val="00F70592"/>
    <w:rsid w:val="00F82DD8"/>
    <w:rsid w:val="00F852DC"/>
    <w:rsid w:val="00F85E97"/>
    <w:rsid w:val="00F90B4B"/>
    <w:rsid w:val="00F929CF"/>
    <w:rsid w:val="00F9571C"/>
    <w:rsid w:val="00FA518B"/>
    <w:rsid w:val="00FD31AA"/>
    <w:rsid w:val="00FD787F"/>
    <w:rsid w:val="00FE26B0"/>
    <w:rsid w:val="00FF3A35"/>
    <w:rsid w:val="00FF6A84"/>
    <w:rsid w:val="00FF77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B7C78-2C43-4994-93A6-27922956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ACE"/>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4922E4"/>
    <w:pPr>
      <w:keepNext/>
      <w:spacing w:before="240" w:after="60"/>
      <w:outlineLvl w:val="0"/>
    </w:pPr>
    <w:rPr>
      <w:rFonts w:ascii="Calibri Light" w:hAnsi="Calibri Light"/>
      <w:b/>
      <w:bCs/>
      <w:kern w:val="32"/>
      <w:sz w:val="32"/>
      <w:szCs w:val="32"/>
      <w:lang w:val="x-none"/>
    </w:rPr>
  </w:style>
  <w:style w:type="paragraph" w:styleId="Heading3">
    <w:name w:val="heading 3"/>
    <w:basedOn w:val="Normal"/>
    <w:next w:val="Normal"/>
    <w:link w:val="Heading3Char"/>
    <w:uiPriority w:val="9"/>
    <w:semiHidden/>
    <w:unhideWhenUsed/>
    <w:qFormat/>
    <w:rsid w:val="002B7FC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0F1ACE"/>
    <w:pPr>
      <w:spacing w:after="120"/>
      <w:ind w:left="283"/>
    </w:pPr>
    <w:rPr>
      <w:sz w:val="16"/>
      <w:szCs w:val="16"/>
    </w:rPr>
  </w:style>
  <w:style w:type="character" w:customStyle="1" w:styleId="BodyTextIndent3Char">
    <w:name w:val="Body Text Indent 3 Char"/>
    <w:basedOn w:val="DefaultParagraphFont"/>
    <w:link w:val="BodyTextIndent3"/>
    <w:rsid w:val="000F1ACE"/>
    <w:rPr>
      <w:rFonts w:ascii="Times New Roman" w:eastAsia="Times New Roman" w:hAnsi="Times New Roman" w:cs="Times New Roman"/>
      <w:sz w:val="16"/>
      <w:szCs w:val="16"/>
      <w:lang w:val="en-US"/>
    </w:rPr>
  </w:style>
  <w:style w:type="paragraph" w:styleId="BodyText2">
    <w:name w:val="Body Text 2"/>
    <w:basedOn w:val="Normal"/>
    <w:link w:val="BodyText2Char"/>
    <w:rsid w:val="000F1ACE"/>
    <w:rPr>
      <w:sz w:val="24"/>
      <w:lang w:val="lv-LV"/>
    </w:rPr>
  </w:style>
  <w:style w:type="character" w:customStyle="1" w:styleId="BodyText2Char">
    <w:name w:val="Body Text 2 Char"/>
    <w:basedOn w:val="DefaultParagraphFont"/>
    <w:link w:val="BodyText2"/>
    <w:rsid w:val="000F1ACE"/>
    <w:rPr>
      <w:rFonts w:ascii="Times New Roman" w:eastAsia="Times New Roman" w:hAnsi="Times New Roman" w:cs="Times New Roman"/>
      <w:sz w:val="24"/>
      <w:szCs w:val="20"/>
    </w:rPr>
  </w:style>
  <w:style w:type="paragraph" w:styleId="BodyTextIndent">
    <w:name w:val="Body Text Indent"/>
    <w:basedOn w:val="Normal"/>
    <w:link w:val="BodyTextIndentChar"/>
    <w:rsid w:val="000F1ACE"/>
    <w:pPr>
      <w:ind w:firstLine="709"/>
      <w:jc w:val="both"/>
    </w:pPr>
    <w:rPr>
      <w:sz w:val="24"/>
      <w:lang w:val="lv-LV"/>
    </w:rPr>
  </w:style>
  <w:style w:type="character" w:customStyle="1" w:styleId="BodyTextIndentChar">
    <w:name w:val="Body Text Indent Char"/>
    <w:basedOn w:val="DefaultParagraphFont"/>
    <w:link w:val="BodyTextIndent"/>
    <w:rsid w:val="000F1ACE"/>
    <w:rPr>
      <w:rFonts w:ascii="Times New Roman" w:eastAsia="Times New Roman" w:hAnsi="Times New Roman" w:cs="Times New Roman"/>
      <w:sz w:val="24"/>
      <w:szCs w:val="20"/>
    </w:rPr>
  </w:style>
  <w:style w:type="paragraph" w:styleId="Footer">
    <w:name w:val="footer"/>
    <w:basedOn w:val="Normal"/>
    <w:link w:val="FooterChar"/>
    <w:uiPriority w:val="99"/>
    <w:rsid w:val="000F1ACE"/>
    <w:pPr>
      <w:tabs>
        <w:tab w:val="center" w:pos="4153"/>
        <w:tab w:val="right" w:pos="8306"/>
      </w:tabs>
    </w:pPr>
  </w:style>
  <w:style w:type="character" w:customStyle="1" w:styleId="FooterChar">
    <w:name w:val="Footer Char"/>
    <w:basedOn w:val="DefaultParagraphFont"/>
    <w:link w:val="Footer"/>
    <w:uiPriority w:val="99"/>
    <w:rsid w:val="000F1ACE"/>
    <w:rPr>
      <w:rFonts w:ascii="Times New Roman" w:eastAsia="Times New Roman" w:hAnsi="Times New Roman" w:cs="Times New Roman"/>
      <w:sz w:val="20"/>
      <w:szCs w:val="20"/>
      <w:lang w:val="en-US"/>
    </w:rPr>
  </w:style>
  <w:style w:type="character" w:styleId="PageNumber">
    <w:name w:val="page number"/>
    <w:basedOn w:val="DefaultParagraphFont"/>
    <w:rsid w:val="000F1ACE"/>
  </w:style>
  <w:style w:type="paragraph" w:styleId="BodyText">
    <w:name w:val="Body Text"/>
    <w:basedOn w:val="Normal"/>
    <w:link w:val="BodyTextChar"/>
    <w:uiPriority w:val="99"/>
    <w:unhideWhenUsed/>
    <w:rsid w:val="000F1ACE"/>
    <w:pPr>
      <w:spacing w:after="120"/>
    </w:pPr>
  </w:style>
  <w:style w:type="character" w:customStyle="1" w:styleId="BodyTextChar">
    <w:name w:val="Body Text Char"/>
    <w:basedOn w:val="DefaultParagraphFont"/>
    <w:link w:val="BodyText"/>
    <w:uiPriority w:val="99"/>
    <w:rsid w:val="000F1ACE"/>
    <w:rPr>
      <w:rFonts w:ascii="Times New Roman" w:eastAsia="Times New Roman" w:hAnsi="Times New Roman" w:cs="Times New Roman"/>
      <w:sz w:val="20"/>
      <w:szCs w:val="20"/>
      <w:lang w:val="en-US"/>
    </w:rPr>
  </w:style>
  <w:style w:type="paragraph" w:styleId="ListParagraph">
    <w:name w:val="List Paragraph"/>
    <w:aliases w:val="2,Syle 1,PPS_Bullet,Normal bullet 2,Bullet list,List Paragraph1,Saistīto dokumentu saraksts,Numurets,Colorful List - Accent 11,H&amp;P List Paragraph"/>
    <w:basedOn w:val="Normal"/>
    <w:link w:val="ListParagraphChar"/>
    <w:uiPriority w:val="34"/>
    <w:qFormat/>
    <w:rsid w:val="000F1ACE"/>
    <w:pPr>
      <w:ind w:left="720"/>
      <w:contextualSpacing/>
    </w:pPr>
  </w:style>
  <w:style w:type="paragraph" w:styleId="Header">
    <w:name w:val="header"/>
    <w:basedOn w:val="Normal"/>
    <w:link w:val="HeaderChar"/>
    <w:unhideWhenUsed/>
    <w:rsid w:val="000F1ACE"/>
    <w:pPr>
      <w:tabs>
        <w:tab w:val="center" w:pos="4153"/>
        <w:tab w:val="right" w:pos="8306"/>
      </w:tabs>
    </w:pPr>
    <w:rPr>
      <w:sz w:val="28"/>
      <w:lang w:val="lv-LV" w:eastAsia="lv-LV"/>
    </w:rPr>
  </w:style>
  <w:style w:type="character" w:customStyle="1" w:styleId="HeaderChar">
    <w:name w:val="Header Char"/>
    <w:basedOn w:val="DefaultParagraphFont"/>
    <w:link w:val="Header"/>
    <w:rsid w:val="000F1ACE"/>
    <w:rPr>
      <w:rFonts w:ascii="Times New Roman" w:eastAsia="Times New Roman" w:hAnsi="Times New Roman" w:cs="Times New Roman"/>
      <w:sz w:val="28"/>
      <w:szCs w:val="20"/>
      <w:lang w:eastAsia="lv-LV"/>
    </w:rPr>
  </w:style>
  <w:style w:type="paragraph" w:styleId="BalloonText">
    <w:name w:val="Balloon Text"/>
    <w:basedOn w:val="Normal"/>
    <w:link w:val="BalloonTextChar"/>
    <w:uiPriority w:val="99"/>
    <w:semiHidden/>
    <w:unhideWhenUsed/>
    <w:rsid w:val="00E826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6F1"/>
    <w:rPr>
      <w:rFonts w:ascii="Segoe UI" w:eastAsia="Times New Roman" w:hAnsi="Segoe UI" w:cs="Segoe UI"/>
      <w:sz w:val="18"/>
      <w:szCs w:val="18"/>
      <w:lang w:val="en-US"/>
    </w:rPr>
  </w:style>
  <w:style w:type="paragraph" w:customStyle="1" w:styleId="DomeNormal-12">
    <w:name w:val="DomeNormal-12"/>
    <w:rsid w:val="00DC2CF3"/>
    <w:pPr>
      <w:spacing w:after="0" w:line="360" w:lineRule="auto"/>
      <w:ind w:right="-284" w:firstLine="454"/>
    </w:pPr>
    <w:rPr>
      <w:rFonts w:ascii="RimGaramond" w:eastAsia="Times New Roman" w:hAnsi="RimGaramond" w:cs="Times New Roman"/>
      <w:noProof/>
      <w:sz w:val="24"/>
      <w:szCs w:val="20"/>
      <w:lang w:val="en-GB"/>
    </w:rPr>
  </w:style>
  <w:style w:type="table" w:styleId="TableGrid">
    <w:name w:val="Table Grid"/>
    <w:basedOn w:val="TableNormal"/>
    <w:uiPriority w:val="39"/>
    <w:rsid w:val="00F85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5E97"/>
    <w:rPr>
      <w:color w:val="0563C1" w:themeColor="hyperlink"/>
      <w:u w:val="single"/>
    </w:rPr>
  </w:style>
  <w:style w:type="character" w:styleId="Strong">
    <w:name w:val="Strong"/>
    <w:uiPriority w:val="22"/>
    <w:qFormat/>
    <w:rsid w:val="00AE7348"/>
    <w:rPr>
      <w:b/>
      <w:bCs/>
    </w:rPr>
  </w:style>
  <w:style w:type="character" w:customStyle="1" w:styleId="Heading1Char">
    <w:name w:val="Heading 1 Char"/>
    <w:basedOn w:val="DefaultParagraphFont"/>
    <w:link w:val="Heading1"/>
    <w:uiPriority w:val="9"/>
    <w:rsid w:val="004922E4"/>
    <w:rPr>
      <w:rFonts w:ascii="Calibri Light" w:eastAsia="Times New Roman" w:hAnsi="Calibri Light" w:cs="Times New Roman"/>
      <w:b/>
      <w:bCs/>
      <w:kern w:val="32"/>
      <w:sz w:val="32"/>
      <w:szCs w:val="32"/>
      <w:lang w:val="x-none"/>
    </w:rPr>
  </w:style>
  <w:style w:type="character" w:customStyle="1" w:styleId="Heading3Char">
    <w:name w:val="Heading 3 Char"/>
    <w:basedOn w:val="DefaultParagraphFont"/>
    <w:link w:val="Heading3"/>
    <w:uiPriority w:val="9"/>
    <w:semiHidden/>
    <w:rsid w:val="002B7FC6"/>
    <w:rPr>
      <w:rFonts w:asciiTheme="majorHAnsi" w:eastAsiaTheme="majorEastAsia" w:hAnsiTheme="majorHAnsi" w:cstheme="majorBidi"/>
      <w:color w:val="1F4D78" w:themeColor="accent1" w:themeShade="7F"/>
      <w:sz w:val="24"/>
      <w:szCs w:val="24"/>
      <w:lang w:val="en-US"/>
    </w:rPr>
  </w:style>
  <w:style w:type="character" w:customStyle="1" w:styleId="ListParagraphChar">
    <w:name w:val="List Paragraph Char"/>
    <w:aliases w:val="2 Char,Syle 1 Char,PPS_Bullet Char,Normal bullet 2 Char,Bullet list Char,List Paragraph1 Char,Saistīto dokumentu saraksts Char,Numurets Char,Colorful List - Accent 11 Char,H&amp;P List Paragraph Char"/>
    <w:link w:val="ListParagraph"/>
    <w:uiPriority w:val="34"/>
    <w:locked/>
    <w:rsid w:val="00320BFA"/>
    <w:rPr>
      <w:rFonts w:ascii="Times New Roman" w:eastAsia="Times New Roman" w:hAnsi="Times New Roman" w:cs="Times New Roman"/>
      <w:sz w:val="20"/>
      <w:szCs w:val="20"/>
      <w:lang w:val="en-US"/>
    </w:rPr>
  </w:style>
  <w:style w:type="paragraph" w:customStyle="1" w:styleId="Default">
    <w:name w:val="Default"/>
    <w:rsid w:val="00320BFA"/>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57271">
      <w:bodyDiv w:val="1"/>
      <w:marLeft w:val="0"/>
      <w:marRight w:val="0"/>
      <w:marTop w:val="0"/>
      <w:marBottom w:val="0"/>
      <w:divBdr>
        <w:top w:val="none" w:sz="0" w:space="0" w:color="auto"/>
        <w:left w:val="none" w:sz="0" w:space="0" w:color="auto"/>
        <w:bottom w:val="none" w:sz="0" w:space="0" w:color="auto"/>
        <w:right w:val="none" w:sz="0" w:space="0" w:color="auto"/>
      </w:divBdr>
    </w:div>
    <w:div w:id="245118387">
      <w:bodyDiv w:val="1"/>
      <w:marLeft w:val="0"/>
      <w:marRight w:val="0"/>
      <w:marTop w:val="0"/>
      <w:marBottom w:val="0"/>
      <w:divBdr>
        <w:top w:val="none" w:sz="0" w:space="0" w:color="auto"/>
        <w:left w:val="none" w:sz="0" w:space="0" w:color="auto"/>
        <w:bottom w:val="none" w:sz="0" w:space="0" w:color="auto"/>
        <w:right w:val="none" w:sz="0" w:space="0" w:color="auto"/>
      </w:divBdr>
    </w:div>
    <w:div w:id="262686256">
      <w:bodyDiv w:val="1"/>
      <w:marLeft w:val="0"/>
      <w:marRight w:val="0"/>
      <w:marTop w:val="0"/>
      <w:marBottom w:val="0"/>
      <w:divBdr>
        <w:top w:val="none" w:sz="0" w:space="0" w:color="auto"/>
        <w:left w:val="none" w:sz="0" w:space="0" w:color="auto"/>
        <w:bottom w:val="none" w:sz="0" w:space="0" w:color="auto"/>
        <w:right w:val="none" w:sz="0" w:space="0" w:color="auto"/>
      </w:divBdr>
    </w:div>
    <w:div w:id="665717504">
      <w:bodyDiv w:val="1"/>
      <w:marLeft w:val="0"/>
      <w:marRight w:val="0"/>
      <w:marTop w:val="0"/>
      <w:marBottom w:val="0"/>
      <w:divBdr>
        <w:top w:val="none" w:sz="0" w:space="0" w:color="auto"/>
        <w:left w:val="none" w:sz="0" w:space="0" w:color="auto"/>
        <w:bottom w:val="none" w:sz="0" w:space="0" w:color="auto"/>
        <w:right w:val="none" w:sz="0" w:space="0" w:color="auto"/>
      </w:divBdr>
    </w:div>
    <w:div w:id="689454002">
      <w:bodyDiv w:val="1"/>
      <w:marLeft w:val="0"/>
      <w:marRight w:val="0"/>
      <w:marTop w:val="0"/>
      <w:marBottom w:val="0"/>
      <w:divBdr>
        <w:top w:val="none" w:sz="0" w:space="0" w:color="auto"/>
        <w:left w:val="none" w:sz="0" w:space="0" w:color="auto"/>
        <w:bottom w:val="none" w:sz="0" w:space="0" w:color="auto"/>
        <w:right w:val="none" w:sz="0" w:space="0" w:color="auto"/>
      </w:divBdr>
    </w:div>
    <w:div w:id="169326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A9B37-25E3-46F5-B6A0-9A79022C3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2473</Words>
  <Characters>1411</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Benga</dc:creator>
  <cp:keywords/>
  <dc:description/>
  <cp:lastModifiedBy>Žaneta Podniece</cp:lastModifiedBy>
  <cp:revision>6</cp:revision>
  <cp:lastPrinted>2017-10-17T11:19:00Z</cp:lastPrinted>
  <dcterms:created xsi:type="dcterms:W3CDTF">2017-10-17T07:41:00Z</dcterms:created>
  <dcterms:modified xsi:type="dcterms:W3CDTF">2017-10-17T11:21:00Z</dcterms:modified>
</cp:coreProperties>
</file>