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C534A5" w14:textId="2FB77DF1" w:rsidR="006E1B5B" w:rsidRDefault="006E1B5B" w:rsidP="00E60876">
      <w:pPr>
        <w:pStyle w:val="Title"/>
        <w:tabs>
          <w:tab w:val="left" w:pos="7757"/>
        </w:tabs>
      </w:pPr>
      <w:r>
        <w:t>Tehniskā specifikācija</w:t>
      </w:r>
      <w:r w:rsidR="00E60876">
        <w:tab/>
      </w:r>
    </w:p>
    <w:p w14:paraId="6D815C94" w14:textId="4107D408" w:rsidR="006E1B5B" w:rsidRDefault="006E1B5B" w:rsidP="006E1B5B">
      <w:pPr>
        <w:pStyle w:val="Subtitle"/>
      </w:pPr>
      <w:r w:rsidRPr="006E1B5B">
        <w:t xml:space="preserve">Valsts izglītības attīstības aģentūras Eiropas Savienības fondu darbības programmas “Izaugsme un nodarbinātība” 8.4.1. specifiskā atbalsta mērķa "Pilnveidot nodarbināto personu profesionālo kompetenci"  projekta ietvaros  </w:t>
      </w:r>
      <w:r w:rsidR="00E25F81">
        <w:t>izstrādājamā</w:t>
      </w:r>
      <w:r w:rsidRPr="006E1B5B">
        <w:t xml:space="preserve"> informācijas </w:t>
      </w:r>
      <w:r w:rsidRPr="004C26BA">
        <w:t>sistēma</w:t>
      </w:r>
      <w:r w:rsidR="00E25F81" w:rsidRPr="004C26BA">
        <w:t>s izstrāde, attīst</w:t>
      </w:r>
      <w:r w:rsidR="000B255E">
        <w:t>īšana</w:t>
      </w:r>
      <w:r w:rsidR="00E25F81" w:rsidRPr="004C26BA">
        <w:t xml:space="preserve"> un uzturēšana</w:t>
      </w:r>
    </w:p>
    <w:p w14:paraId="5E6A2A53" w14:textId="77777777" w:rsidR="005B653C" w:rsidRDefault="005B653C" w:rsidP="007A1D7B">
      <w:pPr>
        <w:pStyle w:val="Heading1"/>
      </w:pPr>
      <w:r>
        <w:t>Ievads</w:t>
      </w:r>
    </w:p>
    <w:p w14:paraId="29E69A14" w14:textId="77777777" w:rsidR="007A1D7B" w:rsidRDefault="007A1D7B" w:rsidP="005B653C">
      <w:pPr>
        <w:pStyle w:val="Heading2"/>
      </w:pPr>
      <w:r>
        <w:t>Mērķis</w:t>
      </w:r>
    </w:p>
    <w:p w14:paraId="0EB1C8A3" w14:textId="5801E6A3" w:rsidR="007A1D7B" w:rsidRDefault="007A1D7B" w:rsidP="007A1D7B">
      <w:r>
        <w:t>Valsts izglītības attīstības aģentūra</w:t>
      </w:r>
      <w:r w:rsidR="00E96C19">
        <w:t>s</w:t>
      </w:r>
      <w:r>
        <w:t xml:space="preserve"> Eiropas Savienības fondu darbības programmas “Izaugsme un nodarbinātība” 8.4.1. specifiskā atbalsta mērķa "Pilnveidot nodarbināto personu profesionālo kompetenci"  projekta ietvaros  izstrādājamās informācijas sistēmas izstrāde</w:t>
      </w:r>
      <w:r w:rsidR="000B255E">
        <w:t>, attīstīšana</w:t>
      </w:r>
      <w:r w:rsidR="00E96C19">
        <w:t xml:space="preserve"> un uzturēšana</w:t>
      </w:r>
      <w:r>
        <w:t>.</w:t>
      </w:r>
    </w:p>
    <w:p w14:paraId="556AC0BF" w14:textId="77777777" w:rsidR="007A1D7B" w:rsidRDefault="007A1D7B" w:rsidP="007A1D7B">
      <w:r>
        <w:t>Informācijas sistēma paredzēta:</w:t>
      </w:r>
    </w:p>
    <w:p w14:paraId="7B714DAE" w14:textId="77777777" w:rsidR="007A1D7B" w:rsidRDefault="007A1D7B" w:rsidP="00606B8A">
      <w:pPr>
        <w:pStyle w:val="ListParagraph"/>
        <w:numPr>
          <w:ilvl w:val="0"/>
          <w:numId w:val="16"/>
        </w:numPr>
      </w:pPr>
      <w:r>
        <w:t>Personu tiešsaistes reģistrācijai pakalpojumam (mācību programmas);</w:t>
      </w:r>
    </w:p>
    <w:p w14:paraId="44BDF470" w14:textId="77777777" w:rsidR="007A1D7B" w:rsidRDefault="007A1D7B" w:rsidP="00606B8A">
      <w:pPr>
        <w:pStyle w:val="ListParagraph"/>
        <w:numPr>
          <w:ilvl w:val="0"/>
          <w:numId w:val="16"/>
        </w:numPr>
      </w:pPr>
      <w:r>
        <w:t>Personu datu uzkrāšanai, apstrādei;</w:t>
      </w:r>
    </w:p>
    <w:p w14:paraId="1B4B10F6" w14:textId="0357CBEC" w:rsidR="005B653C" w:rsidRDefault="007A1D7B" w:rsidP="004C26BA">
      <w:pPr>
        <w:pStyle w:val="ListParagraph"/>
        <w:numPr>
          <w:ilvl w:val="0"/>
          <w:numId w:val="16"/>
        </w:numPr>
      </w:pPr>
      <w:r>
        <w:t>Datu apmaiņai un salīdzināšanai (automatizētai pārbaudei) ar Valsts ieņēmumu dienesta, Pilsonības un migrācijas lietu pārvaldes, Nodarbinātības valsts aģentūras datu bāzēm.</w:t>
      </w:r>
    </w:p>
    <w:p w14:paraId="29D672AD" w14:textId="77777777" w:rsidR="007A1D7B" w:rsidRDefault="007A1D7B" w:rsidP="005B653C">
      <w:pPr>
        <w:pStyle w:val="Heading2"/>
      </w:pPr>
      <w:r>
        <w:t>Termini un saīsinājumi</w:t>
      </w:r>
    </w:p>
    <w:tbl>
      <w:tblPr>
        <w:tblStyle w:val="GridTable1Light1"/>
        <w:tblW w:w="0" w:type="auto"/>
        <w:tblLook w:val="0420" w:firstRow="1" w:lastRow="0" w:firstColumn="0" w:lastColumn="0" w:noHBand="0" w:noVBand="1"/>
      </w:tblPr>
      <w:tblGrid>
        <w:gridCol w:w="2695"/>
        <w:gridCol w:w="6315"/>
      </w:tblGrid>
      <w:tr w:rsidR="007A1D7B" w14:paraId="26007014" w14:textId="77777777" w:rsidTr="009602E4">
        <w:trPr>
          <w:cnfStyle w:val="100000000000" w:firstRow="1" w:lastRow="0" w:firstColumn="0" w:lastColumn="0" w:oddVBand="0" w:evenVBand="0" w:oddHBand="0" w:evenHBand="0" w:firstRowFirstColumn="0" w:firstRowLastColumn="0" w:lastRowFirstColumn="0" w:lastRowLastColumn="0"/>
        </w:trPr>
        <w:tc>
          <w:tcPr>
            <w:tcW w:w="2695" w:type="dxa"/>
          </w:tcPr>
          <w:p w14:paraId="22FA315D" w14:textId="77777777" w:rsidR="007A1D7B" w:rsidRDefault="00EA0640" w:rsidP="007A1D7B">
            <w:r>
              <w:t>Termins v</w:t>
            </w:r>
            <w:r w:rsidR="007A1D7B">
              <w:t>a</w:t>
            </w:r>
            <w:r>
              <w:t>i</w:t>
            </w:r>
            <w:r w:rsidR="007A1D7B">
              <w:t xml:space="preserve"> saīsinājums</w:t>
            </w:r>
          </w:p>
        </w:tc>
        <w:tc>
          <w:tcPr>
            <w:tcW w:w="0" w:type="auto"/>
          </w:tcPr>
          <w:p w14:paraId="73448071" w14:textId="77777777" w:rsidR="007A1D7B" w:rsidRDefault="007A1D7B" w:rsidP="007A1D7B">
            <w:r>
              <w:t>Skaidrojums</w:t>
            </w:r>
          </w:p>
        </w:tc>
      </w:tr>
      <w:tr w:rsidR="00CA3A1C" w14:paraId="2A817608" w14:textId="77777777" w:rsidTr="009602E4">
        <w:tc>
          <w:tcPr>
            <w:tcW w:w="2695" w:type="dxa"/>
          </w:tcPr>
          <w:p w14:paraId="79D88102" w14:textId="77777777" w:rsidR="00CA3A1C" w:rsidRDefault="00CA3A1C" w:rsidP="007A1D7B">
            <w:r>
              <w:t>IS</w:t>
            </w:r>
          </w:p>
        </w:tc>
        <w:tc>
          <w:tcPr>
            <w:tcW w:w="0" w:type="auto"/>
          </w:tcPr>
          <w:p w14:paraId="01DA3074" w14:textId="5A36C831" w:rsidR="00CA3A1C" w:rsidRDefault="00CA3A1C" w:rsidP="00834EB5">
            <w:r>
              <w:t>Informācijas sistēma, skat. Sistēma</w:t>
            </w:r>
          </w:p>
        </w:tc>
      </w:tr>
      <w:tr w:rsidR="0052621E" w14:paraId="1793CF21" w14:textId="77777777" w:rsidTr="009602E4">
        <w:tc>
          <w:tcPr>
            <w:tcW w:w="2695" w:type="dxa"/>
          </w:tcPr>
          <w:p w14:paraId="0423C1E5" w14:textId="58563827" w:rsidR="0052621E" w:rsidRDefault="0052621E" w:rsidP="0052621E">
            <w:r>
              <w:t>IZM</w:t>
            </w:r>
          </w:p>
        </w:tc>
        <w:tc>
          <w:tcPr>
            <w:tcW w:w="0" w:type="auto"/>
          </w:tcPr>
          <w:p w14:paraId="6AD20EEF" w14:textId="7EB5182A" w:rsidR="0052621E" w:rsidRDefault="0052621E" w:rsidP="0052621E">
            <w:r w:rsidRPr="005E77C7">
              <w:t>Latvijas Republikas Izglītības un zinātnes ministrija</w:t>
            </w:r>
          </w:p>
        </w:tc>
      </w:tr>
      <w:tr w:rsidR="0052621E" w14:paraId="39C395CF" w14:textId="77777777" w:rsidTr="009602E4">
        <w:tc>
          <w:tcPr>
            <w:tcW w:w="2695" w:type="dxa"/>
          </w:tcPr>
          <w:p w14:paraId="4399EAF9" w14:textId="77777777" w:rsidR="0052621E" w:rsidRDefault="0052621E" w:rsidP="0052621E">
            <w:r>
              <w:t>Klients</w:t>
            </w:r>
          </w:p>
        </w:tc>
        <w:tc>
          <w:tcPr>
            <w:tcW w:w="0" w:type="auto"/>
          </w:tcPr>
          <w:p w14:paraId="02D829AD" w14:textId="77777777" w:rsidR="0052621E" w:rsidRDefault="0052621E" w:rsidP="0052621E">
            <w:r>
              <w:t>Fiziska persona, kas izmanto Portālu (Sistēmu) apmācību iespēju izmantošanai</w:t>
            </w:r>
          </w:p>
        </w:tc>
      </w:tr>
      <w:tr w:rsidR="0052621E" w14:paraId="57981320" w14:textId="77777777" w:rsidTr="009602E4">
        <w:tc>
          <w:tcPr>
            <w:tcW w:w="2695" w:type="dxa"/>
          </w:tcPr>
          <w:p w14:paraId="1F56F661" w14:textId="77777777" w:rsidR="0052621E" w:rsidRPr="00756FC6" w:rsidRDefault="0052621E" w:rsidP="0052621E">
            <w:r>
              <w:t>NIID</w:t>
            </w:r>
          </w:p>
        </w:tc>
        <w:tc>
          <w:tcPr>
            <w:tcW w:w="0" w:type="auto"/>
          </w:tcPr>
          <w:p w14:paraId="663698FD" w14:textId="77777777" w:rsidR="0052621E" w:rsidRPr="00756FC6" w:rsidRDefault="0052621E" w:rsidP="0052621E">
            <w:r>
              <w:t>Nacionālā izglītības iespēju datubāze</w:t>
            </w:r>
          </w:p>
        </w:tc>
      </w:tr>
      <w:tr w:rsidR="0052621E" w14:paraId="4D14E59D" w14:textId="77777777" w:rsidTr="009602E4">
        <w:tc>
          <w:tcPr>
            <w:tcW w:w="2695" w:type="dxa"/>
          </w:tcPr>
          <w:p w14:paraId="00229E14" w14:textId="77777777" w:rsidR="0052621E" w:rsidRDefault="0052621E" w:rsidP="0052621E">
            <w:r>
              <w:t>NIID.lv</w:t>
            </w:r>
          </w:p>
        </w:tc>
        <w:tc>
          <w:tcPr>
            <w:tcW w:w="0" w:type="auto"/>
          </w:tcPr>
          <w:p w14:paraId="4B170483" w14:textId="77777777" w:rsidR="0052621E" w:rsidRPr="00756FC6" w:rsidRDefault="0052621E" w:rsidP="0052621E">
            <w:r>
              <w:t>NIID mājaslapa http://www.niid.lv</w:t>
            </w:r>
          </w:p>
        </w:tc>
      </w:tr>
      <w:tr w:rsidR="0052621E" w14:paraId="37103932" w14:textId="77777777" w:rsidTr="009602E4">
        <w:tc>
          <w:tcPr>
            <w:tcW w:w="2695" w:type="dxa"/>
          </w:tcPr>
          <w:p w14:paraId="35B99FF6" w14:textId="77777777" w:rsidR="0052621E" w:rsidRPr="00756FC6" w:rsidRDefault="0052621E" w:rsidP="0052621E">
            <w:r>
              <w:t>Partneris</w:t>
            </w:r>
          </w:p>
        </w:tc>
        <w:tc>
          <w:tcPr>
            <w:tcW w:w="0" w:type="auto"/>
          </w:tcPr>
          <w:p w14:paraId="2D3A77BC" w14:textId="77777777" w:rsidR="0052621E" w:rsidRPr="00756FC6" w:rsidRDefault="0052621E" w:rsidP="0052621E">
            <w:r>
              <w:t xml:space="preserve">Apmācību sniedzējs </w:t>
            </w:r>
          </w:p>
        </w:tc>
      </w:tr>
      <w:tr w:rsidR="0052621E" w14:paraId="38F2E435" w14:textId="77777777" w:rsidTr="009602E4">
        <w:tc>
          <w:tcPr>
            <w:tcW w:w="2695" w:type="dxa"/>
          </w:tcPr>
          <w:p w14:paraId="1EFB9C56" w14:textId="47CC5AE9" w:rsidR="0052621E" w:rsidRPr="00756FC6" w:rsidRDefault="0052621E" w:rsidP="0052621E">
            <w:r>
              <w:t>Piegādātājs</w:t>
            </w:r>
          </w:p>
        </w:tc>
        <w:tc>
          <w:tcPr>
            <w:tcW w:w="0" w:type="auto"/>
          </w:tcPr>
          <w:p w14:paraId="35A93F6C" w14:textId="02AAE722" w:rsidR="0052621E" w:rsidRPr="00756FC6" w:rsidRDefault="0052621E" w:rsidP="0052621E">
            <w:r>
              <w:t>IS ieviesējs</w:t>
            </w:r>
          </w:p>
        </w:tc>
      </w:tr>
      <w:tr w:rsidR="0052621E" w14:paraId="12A1A3CB" w14:textId="77777777" w:rsidTr="009602E4">
        <w:tc>
          <w:tcPr>
            <w:tcW w:w="2695" w:type="dxa"/>
          </w:tcPr>
          <w:p w14:paraId="046EFB19" w14:textId="77777777" w:rsidR="0052621E" w:rsidRDefault="0052621E" w:rsidP="0052621E">
            <w:r w:rsidRPr="00756FC6">
              <w:t>PMLP I</w:t>
            </w:r>
            <w:r>
              <w:t>R</w:t>
            </w:r>
          </w:p>
        </w:tc>
        <w:tc>
          <w:tcPr>
            <w:tcW w:w="0" w:type="auto"/>
          </w:tcPr>
          <w:p w14:paraId="30A3AFF2" w14:textId="77777777" w:rsidR="0052621E" w:rsidRDefault="0052621E" w:rsidP="0052621E">
            <w:r w:rsidRPr="00756FC6">
              <w:t>Pilsonības un migrācijas lietu pārvaldes Iedzīvotāju reģistrs</w:t>
            </w:r>
          </w:p>
        </w:tc>
      </w:tr>
      <w:tr w:rsidR="0052621E" w14:paraId="05ED444C" w14:textId="77777777" w:rsidTr="009602E4">
        <w:tc>
          <w:tcPr>
            <w:tcW w:w="2695" w:type="dxa"/>
          </w:tcPr>
          <w:p w14:paraId="5E156428" w14:textId="77777777" w:rsidR="0052621E" w:rsidRDefault="0052621E" w:rsidP="0052621E">
            <w:r>
              <w:t>Portāls</w:t>
            </w:r>
          </w:p>
        </w:tc>
        <w:tc>
          <w:tcPr>
            <w:tcW w:w="0" w:type="auto"/>
          </w:tcPr>
          <w:p w14:paraId="75B04252" w14:textId="77777777" w:rsidR="0052621E" w:rsidRDefault="0052621E" w:rsidP="0052621E">
            <w:r w:rsidRPr="0018250D">
              <w:t>Klientu</w:t>
            </w:r>
            <w:r>
              <w:t>, koordinatoru un p</w:t>
            </w:r>
            <w:r w:rsidRPr="0018250D">
              <w:t xml:space="preserve">artneru pašapkalpošanās vietne, kurā </w:t>
            </w:r>
            <w:r>
              <w:t>notiek darbs ar Sistēmu.</w:t>
            </w:r>
          </w:p>
        </w:tc>
      </w:tr>
      <w:tr w:rsidR="0052621E" w14:paraId="3EBFAA6A" w14:textId="77777777" w:rsidTr="009602E4">
        <w:tc>
          <w:tcPr>
            <w:tcW w:w="2695" w:type="dxa"/>
          </w:tcPr>
          <w:p w14:paraId="7A61B880" w14:textId="77777777" w:rsidR="0052621E" w:rsidRDefault="0052621E" w:rsidP="0052621E">
            <w:r>
              <w:t>Projekts</w:t>
            </w:r>
          </w:p>
        </w:tc>
        <w:tc>
          <w:tcPr>
            <w:tcW w:w="0" w:type="auto"/>
          </w:tcPr>
          <w:p w14:paraId="11EFFCBD" w14:textId="5D2DA167" w:rsidR="0052621E" w:rsidRDefault="0052621E" w:rsidP="0052621E">
            <w:r>
              <w:t>IS ieviešanas, attīstīšanas un uzturēšanas pasākumu kopums.</w:t>
            </w:r>
          </w:p>
        </w:tc>
      </w:tr>
      <w:tr w:rsidR="0052621E" w14:paraId="6FF745D3" w14:textId="77777777" w:rsidTr="009602E4">
        <w:tc>
          <w:tcPr>
            <w:tcW w:w="2695" w:type="dxa"/>
          </w:tcPr>
          <w:p w14:paraId="59F9707C" w14:textId="77777777" w:rsidR="0052621E" w:rsidRDefault="0052621E" w:rsidP="0052621E">
            <w:r>
              <w:t>Sistēma</w:t>
            </w:r>
          </w:p>
        </w:tc>
        <w:tc>
          <w:tcPr>
            <w:tcW w:w="0" w:type="auto"/>
          </w:tcPr>
          <w:p w14:paraId="515D25EE" w14:textId="77777777" w:rsidR="0052621E" w:rsidRDefault="0052621E" w:rsidP="0052621E">
            <w:r>
              <w:t>Ja nav precizēts sistēmas nosaukums:</w:t>
            </w:r>
          </w:p>
          <w:p w14:paraId="7D84EFFA" w14:textId="7171A2F8" w:rsidR="0052621E" w:rsidRDefault="0052621E" w:rsidP="0052621E">
            <w:r>
              <w:t xml:space="preserve">Valsts izglītības attīstības aģentūras Eiropas Savienības fondu darbības programmas “Izaugsme un nodarbinātība” 8.4.1. specifiskā atbalsta mērķa "Pilnveidot nodarbināto personu </w:t>
            </w:r>
            <w:r>
              <w:lastRenderedPageBreak/>
              <w:t>profesionālo kompetenci"  projekta ietvaros  izstrādājamā informācijas sistēma.</w:t>
            </w:r>
          </w:p>
        </w:tc>
      </w:tr>
      <w:tr w:rsidR="0052621E" w14:paraId="38601C33" w14:textId="77777777" w:rsidTr="009602E4">
        <w:tc>
          <w:tcPr>
            <w:tcW w:w="2695" w:type="dxa"/>
          </w:tcPr>
          <w:p w14:paraId="7C3EA12A" w14:textId="77777777" w:rsidR="0052621E" w:rsidRDefault="0052621E" w:rsidP="0052621E">
            <w:r>
              <w:lastRenderedPageBreak/>
              <w:t>SOPA</w:t>
            </w:r>
          </w:p>
        </w:tc>
        <w:tc>
          <w:tcPr>
            <w:tcW w:w="0" w:type="auto"/>
          </w:tcPr>
          <w:p w14:paraId="09B9CFA8" w14:textId="77777777" w:rsidR="0052621E" w:rsidRDefault="0052621E" w:rsidP="0052621E">
            <w:r w:rsidRPr="00783D46">
              <w:t>Sociālās palīdzības administrēšanas lietojumprogramma</w:t>
            </w:r>
          </w:p>
        </w:tc>
      </w:tr>
      <w:tr w:rsidR="0052621E" w14:paraId="2A0584A9" w14:textId="77777777" w:rsidTr="009602E4">
        <w:tc>
          <w:tcPr>
            <w:tcW w:w="2695" w:type="dxa"/>
          </w:tcPr>
          <w:p w14:paraId="5A26A4E5" w14:textId="77777777" w:rsidR="0052621E" w:rsidRDefault="0052621E" w:rsidP="0052621E">
            <w:r>
              <w:t>UR</w:t>
            </w:r>
          </w:p>
        </w:tc>
        <w:tc>
          <w:tcPr>
            <w:tcW w:w="0" w:type="auto"/>
          </w:tcPr>
          <w:p w14:paraId="1790D344" w14:textId="77777777" w:rsidR="0052621E" w:rsidRPr="00783D46" w:rsidRDefault="0052621E" w:rsidP="0052621E">
            <w:r>
              <w:t>Uzņēmumu reģistrs</w:t>
            </w:r>
          </w:p>
        </w:tc>
      </w:tr>
      <w:tr w:rsidR="0052621E" w14:paraId="3CFFA1DC" w14:textId="77777777" w:rsidTr="009602E4">
        <w:tc>
          <w:tcPr>
            <w:tcW w:w="2695" w:type="dxa"/>
          </w:tcPr>
          <w:p w14:paraId="30BF20A3" w14:textId="77777777" w:rsidR="0052621E" w:rsidRDefault="0052621E" w:rsidP="0052621E">
            <w:r>
              <w:t>VIAA</w:t>
            </w:r>
          </w:p>
        </w:tc>
        <w:tc>
          <w:tcPr>
            <w:tcW w:w="0" w:type="auto"/>
          </w:tcPr>
          <w:p w14:paraId="2F53CD81" w14:textId="77777777" w:rsidR="0052621E" w:rsidRDefault="0052621E" w:rsidP="0052621E">
            <w:r>
              <w:t>Valsts izglītības attīstības aģentūra</w:t>
            </w:r>
          </w:p>
        </w:tc>
      </w:tr>
      <w:tr w:rsidR="0052621E" w14:paraId="64776660" w14:textId="77777777" w:rsidTr="009602E4">
        <w:tc>
          <w:tcPr>
            <w:tcW w:w="2695" w:type="dxa"/>
          </w:tcPr>
          <w:p w14:paraId="068813D6" w14:textId="2A65605C" w:rsidR="0052621E" w:rsidRDefault="0052621E" w:rsidP="0052621E">
            <w:r>
              <w:t>VIIS</w:t>
            </w:r>
          </w:p>
        </w:tc>
        <w:tc>
          <w:tcPr>
            <w:tcW w:w="0" w:type="auto"/>
          </w:tcPr>
          <w:p w14:paraId="2D6DB2F7" w14:textId="0E2E7601" w:rsidR="0052621E" w:rsidRDefault="0052621E" w:rsidP="0052621E">
            <w:r w:rsidRPr="005E77C7">
              <w:t>Valsts Izglītības informācijas sistēma</w:t>
            </w:r>
          </w:p>
        </w:tc>
      </w:tr>
      <w:tr w:rsidR="0052621E" w14:paraId="6A4BB24C" w14:textId="77777777" w:rsidTr="009602E4">
        <w:tc>
          <w:tcPr>
            <w:tcW w:w="2695" w:type="dxa"/>
          </w:tcPr>
          <w:p w14:paraId="35F14027" w14:textId="77777777" w:rsidR="0052621E" w:rsidRDefault="0052621E" w:rsidP="0052621E">
            <w:r>
              <w:t>VRAA</w:t>
            </w:r>
          </w:p>
        </w:tc>
        <w:tc>
          <w:tcPr>
            <w:tcW w:w="0" w:type="auto"/>
          </w:tcPr>
          <w:p w14:paraId="0336D9BC" w14:textId="77777777" w:rsidR="0052621E" w:rsidRDefault="0052621E" w:rsidP="0052621E">
            <w:r w:rsidRPr="004A0DB7">
              <w:t>Valsts reģionālās attīstības aģentūra</w:t>
            </w:r>
          </w:p>
        </w:tc>
      </w:tr>
      <w:tr w:rsidR="0052621E" w14:paraId="6CB09525" w14:textId="77777777" w:rsidTr="009602E4">
        <w:tc>
          <w:tcPr>
            <w:tcW w:w="2695" w:type="dxa"/>
          </w:tcPr>
          <w:p w14:paraId="750405DE" w14:textId="77777777" w:rsidR="0052621E" w:rsidRDefault="0052621E" w:rsidP="0052621E">
            <w:r w:rsidRPr="00044E8F">
              <w:t xml:space="preserve">VRAA </w:t>
            </w:r>
            <w:r>
              <w:t>VISS</w:t>
            </w:r>
          </w:p>
        </w:tc>
        <w:tc>
          <w:tcPr>
            <w:tcW w:w="0" w:type="auto"/>
          </w:tcPr>
          <w:p w14:paraId="36621AF2" w14:textId="77777777" w:rsidR="0052621E" w:rsidRDefault="0052621E" w:rsidP="0052621E">
            <w:r w:rsidRPr="00044E8F">
              <w:t xml:space="preserve">VRAA </w:t>
            </w:r>
            <w:r>
              <w:t>V</w:t>
            </w:r>
            <w:r w:rsidRPr="00044E8F">
              <w:t xml:space="preserve">alsts </w:t>
            </w:r>
            <w:r>
              <w:t xml:space="preserve">informācijas sistēmu </w:t>
            </w:r>
            <w:proofErr w:type="spellStart"/>
            <w:r>
              <w:t>savietotājs</w:t>
            </w:r>
            <w:proofErr w:type="spellEnd"/>
          </w:p>
        </w:tc>
      </w:tr>
      <w:tr w:rsidR="0052621E" w14:paraId="5B7E20B5" w14:textId="77777777" w:rsidTr="009602E4">
        <w:tc>
          <w:tcPr>
            <w:tcW w:w="2695" w:type="dxa"/>
          </w:tcPr>
          <w:p w14:paraId="4D56A779" w14:textId="77777777" w:rsidR="0052621E" w:rsidRPr="00A363C1" w:rsidRDefault="0052621E" w:rsidP="0052621E">
            <w:r>
              <w:t>VSAA</w:t>
            </w:r>
          </w:p>
        </w:tc>
        <w:tc>
          <w:tcPr>
            <w:tcW w:w="0" w:type="auto"/>
          </w:tcPr>
          <w:p w14:paraId="1063B0B1" w14:textId="77777777" w:rsidR="0052621E" w:rsidRPr="00A363C1" w:rsidRDefault="0052621E" w:rsidP="0052621E">
            <w:r w:rsidRPr="003748AF">
              <w:t>Valsts sociālās apdrošināšanas aģentūra</w:t>
            </w:r>
          </w:p>
        </w:tc>
      </w:tr>
      <w:tr w:rsidR="0052621E" w14:paraId="643A9BF3" w14:textId="77777777" w:rsidTr="009602E4">
        <w:tc>
          <w:tcPr>
            <w:tcW w:w="2695" w:type="dxa"/>
          </w:tcPr>
          <w:p w14:paraId="10B9B89E" w14:textId="77777777" w:rsidR="0052621E" w:rsidRDefault="0052621E" w:rsidP="0052621E">
            <w:r w:rsidRPr="00A363C1">
              <w:t>VZD AR</w:t>
            </w:r>
          </w:p>
        </w:tc>
        <w:tc>
          <w:tcPr>
            <w:tcW w:w="0" w:type="auto"/>
          </w:tcPr>
          <w:p w14:paraId="3FEC385A" w14:textId="77777777" w:rsidR="0052621E" w:rsidRDefault="0052621E" w:rsidP="0052621E">
            <w:r w:rsidRPr="00A363C1">
              <w:t>Valsts zemes dienesta Adrešu reģistrs</w:t>
            </w:r>
          </w:p>
        </w:tc>
      </w:tr>
    </w:tbl>
    <w:p w14:paraId="377DAF84" w14:textId="77777777" w:rsidR="00E96C19" w:rsidRDefault="00E96C19" w:rsidP="00AD42BD"/>
    <w:p w14:paraId="6BC3268E" w14:textId="77777777" w:rsidR="005B653C" w:rsidRDefault="005B653C" w:rsidP="005B653C">
      <w:pPr>
        <w:pStyle w:val="Heading2"/>
      </w:pPr>
      <w:r>
        <w:t>Saistītie dokumenti</w:t>
      </w:r>
    </w:p>
    <w:tbl>
      <w:tblPr>
        <w:tblStyle w:val="GridTable1Light1"/>
        <w:tblW w:w="0" w:type="auto"/>
        <w:tblLook w:val="0420" w:firstRow="1" w:lastRow="0" w:firstColumn="0" w:lastColumn="0" w:noHBand="0" w:noVBand="1"/>
      </w:tblPr>
      <w:tblGrid>
        <w:gridCol w:w="896"/>
        <w:gridCol w:w="8114"/>
      </w:tblGrid>
      <w:tr w:rsidR="005B653C" w14:paraId="06E9550B" w14:textId="77777777" w:rsidTr="00A203FC">
        <w:trPr>
          <w:cnfStyle w:val="100000000000" w:firstRow="1" w:lastRow="0" w:firstColumn="0" w:lastColumn="0" w:oddVBand="0" w:evenVBand="0" w:oddHBand="0" w:evenHBand="0" w:firstRowFirstColumn="0" w:firstRowLastColumn="0" w:lastRowFirstColumn="0" w:lastRowLastColumn="0"/>
          <w:tblHeader/>
        </w:trPr>
        <w:tc>
          <w:tcPr>
            <w:tcW w:w="0" w:type="auto"/>
          </w:tcPr>
          <w:p w14:paraId="38AAF9FE" w14:textId="77777777" w:rsidR="005B653C" w:rsidRDefault="005B653C" w:rsidP="005B653C">
            <w:proofErr w:type="spellStart"/>
            <w:r>
              <w:t>Nr.p.k</w:t>
            </w:r>
            <w:proofErr w:type="spellEnd"/>
            <w:r>
              <w:t>.</w:t>
            </w:r>
          </w:p>
        </w:tc>
        <w:tc>
          <w:tcPr>
            <w:tcW w:w="0" w:type="auto"/>
          </w:tcPr>
          <w:p w14:paraId="1245480A" w14:textId="77777777" w:rsidR="005B653C" w:rsidRDefault="005B653C" w:rsidP="005B653C">
            <w:r>
              <w:t>Dokuments</w:t>
            </w:r>
          </w:p>
        </w:tc>
      </w:tr>
      <w:tr w:rsidR="000C6416" w14:paraId="211BCFAC" w14:textId="77777777" w:rsidTr="00A203FC">
        <w:tc>
          <w:tcPr>
            <w:tcW w:w="0" w:type="auto"/>
          </w:tcPr>
          <w:p w14:paraId="40703D52" w14:textId="77777777" w:rsidR="000C6416" w:rsidRDefault="000C6416" w:rsidP="00606B8A">
            <w:pPr>
              <w:pStyle w:val="ListParagraph"/>
              <w:numPr>
                <w:ilvl w:val="0"/>
                <w:numId w:val="6"/>
              </w:numPr>
              <w:ind w:left="313"/>
              <w:jc w:val="center"/>
            </w:pPr>
          </w:p>
        </w:tc>
        <w:tc>
          <w:tcPr>
            <w:tcW w:w="0" w:type="auto"/>
          </w:tcPr>
          <w:p w14:paraId="2CED40B7" w14:textId="77777777" w:rsidR="000C6416" w:rsidRDefault="000C6416" w:rsidP="000C6416">
            <w:r>
              <w:t>Ministru kabineta noteikumi Nr. 474, Rīgā 2016. gada 15. jūlijā (prot. Nr. 36 28. §)</w:t>
            </w:r>
          </w:p>
          <w:p w14:paraId="24D882BA" w14:textId="77777777" w:rsidR="000C6416" w:rsidRDefault="000C6416" w:rsidP="000C6416">
            <w:r>
              <w:t>Darbības programmas "Izaugsme un nodarbinātība" 8.4.1. specifiskā atbalsta mērķa "Pilnveidot nodarbināto personu profesionālo kompetenci" īstenošanas noteikumi</w:t>
            </w:r>
          </w:p>
        </w:tc>
      </w:tr>
      <w:tr w:rsidR="009333B2" w14:paraId="0703FB6A" w14:textId="77777777" w:rsidTr="00A203FC">
        <w:tc>
          <w:tcPr>
            <w:tcW w:w="0" w:type="auto"/>
          </w:tcPr>
          <w:p w14:paraId="42FAB281" w14:textId="77777777" w:rsidR="009333B2" w:rsidRDefault="009333B2" w:rsidP="00606B8A">
            <w:pPr>
              <w:pStyle w:val="ListParagraph"/>
              <w:numPr>
                <w:ilvl w:val="0"/>
                <w:numId w:val="6"/>
              </w:numPr>
              <w:ind w:left="313"/>
              <w:jc w:val="center"/>
            </w:pPr>
          </w:p>
        </w:tc>
        <w:tc>
          <w:tcPr>
            <w:tcW w:w="0" w:type="auto"/>
          </w:tcPr>
          <w:p w14:paraId="269EE179" w14:textId="77777777" w:rsidR="009333B2" w:rsidRDefault="009333B2" w:rsidP="009333B2">
            <w:r>
              <w:t>Ministru kabineta noteikumi Nr.77, Rīgā 2015.gada 10.februārī (prot. Nr.7 30.§)</w:t>
            </w:r>
          </w:p>
          <w:p w14:paraId="383C93EF" w14:textId="77777777" w:rsidR="009333B2" w:rsidRPr="00BF3679" w:rsidRDefault="009333B2" w:rsidP="009333B2">
            <w:r>
              <w:t>Eiropas Savienības struktūrfondu un Kohēzijas fonda projektu pārbaužu veikšanas kārtība 2014.–2020.gada plānošanas periodā</w:t>
            </w:r>
          </w:p>
        </w:tc>
      </w:tr>
      <w:tr w:rsidR="005B653C" w14:paraId="5AA357B3" w14:textId="77777777" w:rsidTr="00A203FC">
        <w:tc>
          <w:tcPr>
            <w:tcW w:w="0" w:type="auto"/>
          </w:tcPr>
          <w:p w14:paraId="3ED0BED7" w14:textId="77777777" w:rsidR="005B653C" w:rsidRDefault="005B653C" w:rsidP="00606B8A">
            <w:pPr>
              <w:pStyle w:val="ListParagraph"/>
              <w:numPr>
                <w:ilvl w:val="0"/>
                <w:numId w:val="6"/>
              </w:numPr>
              <w:ind w:left="313"/>
              <w:jc w:val="center"/>
            </w:pPr>
          </w:p>
        </w:tc>
        <w:tc>
          <w:tcPr>
            <w:tcW w:w="0" w:type="auto"/>
          </w:tcPr>
          <w:p w14:paraId="693613D2" w14:textId="77777777" w:rsidR="005B653C" w:rsidRDefault="00BF3679" w:rsidP="005B653C">
            <w:r w:rsidRPr="00BF3679">
              <w:t>2015. gada 28. jūlija Ministru kabineta noteikumi Nr. 442 “Kārtība, kādā tiek nodrošināta informācijas un komunikācijas tehnoloģiju sistēmu atbilstība minimālajām drošības prasībām”</w:t>
            </w:r>
          </w:p>
        </w:tc>
      </w:tr>
    </w:tbl>
    <w:p w14:paraId="476843E5" w14:textId="77777777" w:rsidR="000C6416" w:rsidRDefault="000C6416" w:rsidP="005B653C"/>
    <w:p w14:paraId="0601882E" w14:textId="77777777" w:rsidR="00A31EE9" w:rsidRDefault="00A31EE9" w:rsidP="00DD72C5">
      <w:pPr>
        <w:pStyle w:val="Heading2"/>
      </w:pPr>
      <w:r>
        <w:t>Pielikumi</w:t>
      </w:r>
    </w:p>
    <w:tbl>
      <w:tblPr>
        <w:tblStyle w:val="GridTable1Light1"/>
        <w:tblW w:w="0" w:type="auto"/>
        <w:tblLook w:val="0020" w:firstRow="1" w:lastRow="0" w:firstColumn="0" w:lastColumn="0" w:noHBand="0" w:noVBand="0"/>
      </w:tblPr>
      <w:tblGrid>
        <w:gridCol w:w="1177"/>
        <w:gridCol w:w="7833"/>
      </w:tblGrid>
      <w:tr w:rsidR="009A2D0D" w14:paraId="3CD4B662" w14:textId="77777777" w:rsidTr="009A2D0D">
        <w:trPr>
          <w:cnfStyle w:val="100000000000" w:firstRow="1" w:lastRow="0" w:firstColumn="0" w:lastColumn="0" w:oddVBand="0" w:evenVBand="0" w:oddHBand="0" w:evenHBand="0" w:firstRowFirstColumn="0" w:firstRowLastColumn="0" w:lastRowFirstColumn="0" w:lastRowLastColumn="0"/>
        </w:trPr>
        <w:tc>
          <w:tcPr>
            <w:tcW w:w="0" w:type="auto"/>
          </w:tcPr>
          <w:p w14:paraId="03D1F3FA" w14:textId="77777777" w:rsidR="00DD72C5" w:rsidRDefault="00DD72C5" w:rsidP="00DD72C5">
            <w:r>
              <w:t>Pielikum</w:t>
            </w:r>
            <w:r w:rsidR="009A2D0D">
              <w:t>s</w:t>
            </w:r>
          </w:p>
        </w:tc>
        <w:tc>
          <w:tcPr>
            <w:tcW w:w="0" w:type="auto"/>
          </w:tcPr>
          <w:p w14:paraId="28897831" w14:textId="77777777" w:rsidR="00DD72C5" w:rsidRDefault="00DD72C5" w:rsidP="00DD72C5">
            <w:r>
              <w:t>Nosaukums / apraksts</w:t>
            </w:r>
          </w:p>
        </w:tc>
      </w:tr>
      <w:tr w:rsidR="007B328D" w14:paraId="566CC7B1" w14:textId="77777777" w:rsidTr="009A2D0D">
        <w:tc>
          <w:tcPr>
            <w:tcW w:w="0" w:type="auto"/>
          </w:tcPr>
          <w:p w14:paraId="4765AB7D" w14:textId="77777777" w:rsidR="007B328D" w:rsidRDefault="007B328D" w:rsidP="00606B8A">
            <w:pPr>
              <w:pStyle w:val="ListParagraph"/>
              <w:numPr>
                <w:ilvl w:val="0"/>
                <w:numId w:val="15"/>
              </w:numPr>
            </w:pPr>
          </w:p>
        </w:tc>
        <w:tc>
          <w:tcPr>
            <w:tcW w:w="0" w:type="auto"/>
          </w:tcPr>
          <w:p w14:paraId="2270A4BE" w14:textId="77777777" w:rsidR="007B328D" w:rsidRDefault="007B328D" w:rsidP="00DD72C5">
            <w:r w:rsidRPr="007B328D">
              <w:t>Datu eksporta specifikācija importam NIID sistēmā</w:t>
            </w:r>
          </w:p>
        </w:tc>
      </w:tr>
      <w:tr w:rsidR="009A2D0D" w14:paraId="62CF1190" w14:textId="77777777" w:rsidTr="009A2D0D">
        <w:tc>
          <w:tcPr>
            <w:tcW w:w="0" w:type="auto"/>
          </w:tcPr>
          <w:p w14:paraId="2635B3C2" w14:textId="77777777" w:rsidR="00DD72C5" w:rsidRDefault="00DD72C5" w:rsidP="00606B8A">
            <w:pPr>
              <w:pStyle w:val="ListParagraph"/>
              <w:numPr>
                <w:ilvl w:val="0"/>
                <w:numId w:val="15"/>
              </w:numPr>
            </w:pPr>
          </w:p>
        </w:tc>
        <w:tc>
          <w:tcPr>
            <w:tcW w:w="0" w:type="auto"/>
          </w:tcPr>
          <w:p w14:paraId="753DE6E0" w14:textId="77777777" w:rsidR="00DD72C5" w:rsidRDefault="00DD72C5" w:rsidP="00DD72C5">
            <w:r>
              <w:t>Atskaites forma – Dalībnieku saraksts.</w:t>
            </w:r>
          </w:p>
        </w:tc>
      </w:tr>
      <w:tr w:rsidR="009A2D0D" w14:paraId="2321E393" w14:textId="77777777" w:rsidTr="009A2D0D">
        <w:tc>
          <w:tcPr>
            <w:tcW w:w="0" w:type="auto"/>
          </w:tcPr>
          <w:p w14:paraId="3CE1BA9F" w14:textId="77777777" w:rsidR="009A2D0D" w:rsidRDefault="009A2D0D" w:rsidP="00606B8A">
            <w:pPr>
              <w:pStyle w:val="ListParagraph"/>
              <w:numPr>
                <w:ilvl w:val="0"/>
                <w:numId w:val="15"/>
              </w:numPr>
            </w:pPr>
          </w:p>
        </w:tc>
        <w:tc>
          <w:tcPr>
            <w:tcW w:w="0" w:type="auto"/>
          </w:tcPr>
          <w:p w14:paraId="3AC14286" w14:textId="77777777" w:rsidR="009A2D0D" w:rsidRDefault="009A2D0D" w:rsidP="00DD72C5">
            <w:r>
              <w:t xml:space="preserve">Atskaites forma – </w:t>
            </w:r>
            <w:r w:rsidRPr="000C6416">
              <w:t>Ministru kabineta noteikumos par specifiskā atbalsta mērķa (SAM)/SAM pasākuma īstenošanu noteiktais iznākuma rādītājs</w:t>
            </w:r>
            <w:r>
              <w:t>.</w:t>
            </w:r>
          </w:p>
        </w:tc>
      </w:tr>
      <w:tr w:rsidR="009A2D0D" w14:paraId="0B7100D2" w14:textId="77777777" w:rsidTr="009A2D0D">
        <w:tc>
          <w:tcPr>
            <w:tcW w:w="0" w:type="auto"/>
          </w:tcPr>
          <w:p w14:paraId="66245086" w14:textId="77777777" w:rsidR="009A2D0D" w:rsidRDefault="009A2D0D" w:rsidP="00606B8A">
            <w:pPr>
              <w:pStyle w:val="ListParagraph"/>
              <w:numPr>
                <w:ilvl w:val="0"/>
                <w:numId w:val="15"/>
              </w:numPr>
            </w:pPr>
          </w:p>
        </w:tc>
        <w:tc>
          <w:tcPr>
            <w:tcW w:w="0" w:type="auto"/>
          </w:tcPr>
          <w:p w14:paraId="1A320185" w14:textId="77777777" w:rsidR="009A2D0D" w:rsidRDefault="009A2D0D" w:rsidP="00DD72C5">
            <w:r>
              <w:t xml:space="preserve">Atskaites forma – </w:t>
            </w:r>
            <w:r w:rsidRPr="000C6416">
              <w:t>Projektā sasniegtie uzraudzības rādītāji</w:t>
            </w:r>
            <w:r>
              <w:t>, ESF projekta rezultāta rādītāji.</w:t>
            </w:r>
          </w:p>
        </w:tc>
      </w:tr>
    </w:tbl>
    <w:p w14:paraId="09391FEE" w14:textId="77777777" w:rsidR="00DD72C5" w:rsidRPr="00DD72C5" w:rsidRDefault="00DD72C5" w:rsidP="00DD72C5"/>
    <w:p w14:paraId="6F8AA44E" w14:textId="77777777" w:rsidR="00380C34" w:rsidRDefault="00380C34" w:rsidP="00380C34">
      <w:pPr>
        <w:pStyle w:val="Heading2"/>
      </w:pPr>
      <w:r>
        <w:lastRenderedPageBreak/>
        <w:t>Ārpus projekta sfēra</w:t>
      </w:r>
    </w:p>
    <w:p w14:paraId="34CE430A" w14:textId="77777777" w:rsidR="00380C34" w:rsidRDefault="00380C34" w:rsidP="00380C34">
      <w:r>
        <w:t xml:space="preserve">Ārpus šī projekta sfēras ir NIID sistēmas pilnveidošana, kas nepieciešama aprakstītās sadarbības ar Sistēmu nodrošināšanai, t.sk. datu </w:t>
      </w:r>
      <w:proofErr w:type="spellStart"/>
      <w:r>
        <w:t>ielāde</w:t>
      </w:r>
      <w:proofErr w:type="spellEnd"/>
      <w:r>
        <w:t xml:space="preserve"> (imports) NIID sistēmā, datu eksports no NIID sistēmas.</w:t>
      </w:r>
    </w:p>
    <w:p w14:paraId="67EEB677" w14:textId="77777777" w:rsidR="00380C34" w:rsidRPr="005B653C" w:rsidRDefault="00380C34" w:rsidP="005B653C"/>
    <w:p w14:paraId="4BDAD948" w14:textId="77777777" w:rsidR="00D14C7D" w:rsidRDefault="00D14C7D" w:rsidP="000730E9">
      <w:pPr>
        <w:pStyle w:val="Heading1"/>
      </w:pPr>
      <w:r>
        <w:t>Vispārējs apraksts</w:t>
      </w:r>
    </w:p>
    <w:p w14:paraId="25CE8822" w14:textId="77777777" w:rsidR="002E2C01" w:rsidRDefault="002E2C01" w:rsidP="0077289B">
      <w:pPr>
        <w:pStyle w:val="Heading2"/>
      </w:pPr>
      <w:bookmarkStart w:id="0" w:name="_Toc458784894"/>
      <w:r>
        <w:t>Ieviešanas plāns</w:t>
      </w:r>
    </w:p>
    <w:p w14:paraId="39165E01" w14:textId="029E29F3" w:rsidR="002E2C01" w:rsidRDefault="002E2C01" w:rsidP="002E2C01">
      <w:r>
        <w:t>IS</w:t>
      </w:r>
      <w:r w:rsidR="009B5BFE">
        <w:t xml:space="preserve"> izstrāde un</w:t>
      </w:r>
      <w:r>
        <w:t xml:space="preserve"> ieviešana tiks veikta pēc sekojoša plāna:</w:t>
      </w:r>
    </w:p>
    <w:tbl>
      <w:tblPr>
        <w:tblStyle w:val="GridTable1Light1"/>
        <w:tblW w:w="0" w:type="auto"/>
        <w:tblLook w:val="0020" w:firstRow="1" w:lastRow="0" w:firstColumn="0" w:lastColumn="0" w:noHBand="0" w:noVBand="0"/>
      </w:tblPr>
      <w:tblGrid>
        <w:gridCol w:w="1085"/>
        <w:gridCol w:w="2852"/>
        <w:gridCol w:w="5073"/>
      </w:tblGrid>
      <w:tr w:rsidR="00CC280A" w:rsidRPr="00CA3A1C" w14:paraId="5172F88D" w14:textId="77777777" w:rsidTr="00CA3A1C">
        <w:trPr>
          <w:cnfStyle w:val="100000000000" w:firstRow="1" w:lastRow="0" w:firstColumn="0" w:lastColumn="0" w:oddVBand="0" w:evenVBand="0" w:oddHBand="0" w:evenHBand="0" w:firstRowFirstColumn="0" w:firstRowLastColumn="0" w:lastRowFirstColumn="0" w:lastRowLastColumn="0"/>
        </w:trPr>
        <w:tc>
          <w:tcPr>
            <w:tcW w:w="0" w:type="auto"/>
          </w:tcPr>
          <w:p w14:paraId="2A21199E" w14:textId="31508043" w:rsidR="002E2C01" w:rsidRPr="00CA3A1C" w:rsidRDefault="002E2C01" w:rsidP="002E2C01">
            <w:pPr>
              <w:jc w:val="left"/>
            </w:pPr>
            <w:r w:rsidRPr="00CA3A1C">
              <w:t>Posms</w:t>
            </w:r>
          </w:p>
        </w:tc>
        <w:tc>
          <w:tcPr>
            <w:tcW w:w="0" w:type="auto"/>
          </w:tcPr>
          <w:p w14:paraId="52E0804A" w14:textId="77777777" w:rsidR="002E2C01" w:rsidRPr="00CA3A1C" w:rsidRDefault="002E2C01" w:rsidP="002E2C01">
            <w:pPr>
              <w:jc w:val="left"/>
            </w:pPr>
            <w:r w:rsidRPr="00CA3A1C">
              <w:t>Apraksts</w:t>
            </w:r>
          </w:p>
        </w:tc>
        <w:tc>
          <w:tcPr>
            <w:tcW w:w="0" w:type="auto"/>
          </w:tcPr>
          <w:p w14:paraId="09A67213" w14:textId="77777777" w:rsidR="002E2C01" w:rsidRPr="00CA3A1C" w:rsidRDefault="002E2C01" w:rsidP="002E2C01">
            <w:pPr>
              <w:jc w:val="left"/>
            </w:pPr>
            <w:r w:rsidRPr="00CA3A1C">
              <w:t>Termiņš</w:t>
            </w:r>
          </w:p>
        </w:tc>
      </w:tr>
      <w:tr w:rsidR="00CC280A" w14:paraId="3528E097" w14:textId="77777777" w:rsidTr="00CA3A1C">
        <w:tc>
          <w:tcPr>
            <w:tcW w:w="0" w:type="auto"/>
          </w:tcPr>
          <w:p w14:paraId="42B61529" w14:textId="77777777" w:rsidR="002E2C01" w:rsidRDefault="002E2C01" w:rsidP="002E2C01">
            <w:pPr>
              <w:jc w:val="left"/>
            </w:pPr>
            <w:r>
              <w:t>1. posms</w:t>
            </w:r>
          </w:p>
        </w:tc>
        <w:tc>
          <w:tcPr>
            <w:tcW w:w="0" w:type="auto"/>
          </w:tcPr>
          <w:p w14:paraId="5E569ADD" w14:textId="77777777" w:rsidR="002E2C01" w:rsidRDefault="002E2C01" w:rsidP="002E2C01">
            <w:pPr>
              <w:jc w:val="left"/>
            </w:pPr>
            <w:r>
              <w:t>Sistēmas prioritāro funkciju nodrošināšana</w:t>
            </w:r>
          </w:p>
        </w:tc>
        <w:tc>
          <w:tcPr>
            <w:tcW w:w="0" w:type="auto"/>
          </w:tcPr>
          <w:p w14:paraId="3B7FE960" w14:textId="77777777" w:rsidR="002E2C01" w:rsidRDefault="002E2C01" w:rsidP="002E2C01">
            <w:pPr>
              <w:jc w:val="left"/>
            </w:pPr>
            <w:r>
              <w:t>6 (sešas) kalendāra nedēļas no līguma par IS ieviešanu noslēgšanas</w:t>
            </w:r>
          </w:p>
        </w:tc>
      </w:tr>
      <w:tr w:rsidR="00CC280A" w14:paraId="507E574E" w14:textId="77777777" w:rsidTr="00CA3A1C">
        <w:tc>
          <w:tcPr>
            <w:tcW w:w="0" w:type="auto"/>
          </w:tcPr>
          <w:p w14:paraId="7C3CDD17" w14:textId="77777777" w:rsidR="002E2C01" w:rsidRDefault="002E2C01" w:rsidP="002E2C01">
            <w:pPr>
              <w:jc w:val="left"/>
            </w:pPr>
            <w:r>
              <w:t>2. posms</w:t>
            </w:r>
          </w:p>
        </w:tc>
        <w:tc>
          <w:tcPr>
            <w:tcW w:w="0" w:type="auto"/>
          </w:tcPr>
          <w:p w14:paraId="45FAAC33" w14:textId="77777777" w:rsidR="002E2C01" w:rsidRDefault="002E2C01" w:rsidP="002E2C01">
            <w:pPr>
              <w:jc w:val="left"/>
            </w:pPr>
            <w:r>
              <w:t>Sistēmas pilnas funkcionalitātes nodrošināšana</w:t>
            </w:r>
          </w:p>
        </w:tc>
        <w:tc>
          <w:tcPr>
            <w:tcW w:w="0" w:type="auto"/>
          </w:tcPr>
          <w:p w14:paraId="3CACE949" w14:textId="3B2432D5" w:rsidR="002E2C01" w:rsidRDefault="002E2C01" w:rsidP="00CC280A">
            <w:pPr>
              <w:jc w:val="left"/>
            </w:pPr>
            <w:r>
              <w:t>12 (divpadsmit) kalendāra nedēļas no līguma par IS ieviešanu noslēgšanas</w:t>
            </w:r>
            <w:r w:rsidR="00CC280A">
              <w:t>. 2.posms var tikt veikts paralēli 1.posmam.</w:t>
            </w:r>
          </w:p>
        </w:tc>
      </w:tr>
    </w:tbl>
    <w:p w14:paraId="327C920F" w14:textId="77777777" w:rsidR="00CC280A" w:rsidRDefault="00CC280A" w:rsidP="002E2C01"/>
    <w:p w14:paraId="19E8379C" w14:textId="7DB39E11" w:rsidR="002E2C01" w:rsidRDefault="000B255E" w:rsidP="002E2C01">
      <w:r>
        <w:t>IS attīstīšanai</w:t>
      </w:r>
      <w:r w:rsidR="002E2C01">
        <w:t xml:space="preserve"> nepieciešamie darbi veicami IS uzturēšanas ietvaros.</w:t>
      </w:r>
    </w:p>
    <w:p w14:paraId="7CAA2134" w14:textId="77777777" w:rsidR="002E2C01" w:rsidRDefault="002E2C01" w:rsidP="002E2C01">
      <w:r>
        <w:t xml:space="preserve">1. posmā jānodrošina IS prioritārā funkcionalitāte. Šī posma mērķis ir nodrošināt apmācību piedāvājuma un pasākumu ievadi, partneru un koordinatoru </w:t>
      </w:r>
      <w:r w:rsidR="004E743D">
        <w:t>reģistrēšanu un sadarbības uzsākšanu, klientu pašreģistrāciju. Par šajā posmā ieviešamo IS funkcionalitāti un nodrošināmajiem procesiem Piegādātājs sniedz ieteikumus to efektīvai realizācijai.</w:t>
      </w:r>
    </w:p>
    <w:p w14:paraId="25C8B750" w14:textId="77777777" w:rsidR="004E743D" w:rsidRDefault="004E743D" w:rsidP="002E2C01">
      <w:r>
        <w:t xml:space="preserve">2. posmā jānodrošina VIAA projekta specifiskā funkcionalitāte, </w:t>
      </w:r>
      <w:r w:rsidR="00752042">
        <w:t xml:space="preserve">kas nepieciešama pilnvērtīgai IS paredzēto uzdevumu veikšanai, bet </w:t>
      </w:r>
      <w:r>
        <w:t xml:space="preserve">kam </w:t>
      </w:r>
      <w:r w:rsidR="00752042">
        <w:t xml:space="preserve">vajadzīga </w:t>
      </w:r>
      <w:r>
        <w:t>papildu izpēte un specificēšana.</w:t>
      </w:r>
    </w:p>
    <w:p w14:paraId="06BCF0B7" w14:textId="75378CB6" w:rsidR="00F4594C" w:rsidRDefault="00752042" w:rsidP="002E2C01">
      <w:r>
        <w:t>Uzturēšanas</w:t>
      </w:r>
      <w:r w:rsidR="00585C03">
        <w:t xml:space="preserve"> un attīstīšanas</w:t>
      </w:r>
      <w:r>
        <w:t xml:space="preserve"> ietvaros ir veicama tādi IS attīstī</w:t>
      </w:r>
      <w:r w:rsidR="000B255E">
        <w:t>šanas</w:t>
      </w:r>
      <w:r>
        <w:t xml:space="preserve"> darbi, kas uzlabo IS lietošanas efektivitāti, ērtību, vai kuru nepieciešamība tiek konstatēta IS darbināšanas gaitā</w:t>
      </w:r>
      <w:r w:rsidR="00F4594C">
        <w:t>. Uzturēšanas</w:t>
      </w:r>
      <w:r w:rsidR="00585C03">
        <w:t xml:space="preserve"> un attīstīšanas</w:t>
      </w:r>
      <w:r w:rsidR="00F4594C">
        <w:t xml:space="preserve"> ietvaros tiek veikta arī jaunu funkcionalitāšu ieviešana.</w:t>
      </w:r>
    </w:p>
    <w:p w14:paraId="00819815" w14:textId="77777777" w:rsidR="00D14C7D" w:rsidRPr="00D14C7D" w:rsidRDefault="00D14C7D" w:rsidP="0077289B">
      <w:pPr>
        <w:pStyle w:val="Heading2"/>
      </w:pPr>
      <w:r w:rsidRPr="00D14C7D">
        <w:t>Izmantojamā tehniskā infrastruktūra</w:t>
      </w:r>
      <w:bookmarkEnd w:id="0"/>
    </w:p>
    <w:p w14:paraId="06B4208B" w14:textId="3C0E3920" w:rsidR="00D14C7D" w:rsidRDefault="00D14C7D" w:rsidP="00D14C7D">
      <w:r w:rsidRPr="00D14C7D">
        <w:t xml:space="preserve">VIAA infrastruktūra </w:t>
      </w:r>
      <w:r w:rsidR="0077289B">
        <w:t xml:space="preserve">nodrošina </w:t>
      </w:r>
      <w:r w:rsidRPr="00D14C7D">
        <w:t>virtuāl</w:t>
      </w:r>
      <w:r w:rsidR="0077289B">
        <w:t>o vidi</w:t>
      </w:r>
      <w:r w:rsidRPr="00D14C7D">
        <w:t xml:space="preserve">, kurā iespējams izveidot platformas </w:t>
      </w:r>
      <w:r w:rsidR="0077289B">
        <w:t xml:space="preserve">neatkarīgu </w:t>
      </w:r>
      <w:r w:rsidRPr="00D14C7D">
        <w:t xml:space="preserve">virtuālo serveri ar nepieciešamajiem tehniskajiem  parametriem (procesoru skaits, operatīvā atmiņa, diska vieta), </w:t>
      </w:r>
      <w:proofErr w:type="spellStart"/>
      <w:r w:rsidRPr="00D14C7D">
        <w:t>Linux</w:t>
      </w:r>
      <w:proofErr w:type="spellEnd"/>
      <w:r w:rsidRPr="00D14C7D">
        <w:t xml:space="preserve"> vai </w:t>
      </w:r>
      <w:r w:rsidRPr="004F337E">
        <w:t xml:space="preserve">Windows Server </w:t>
      </w:r>
      <w:r w:rsidRPr="00D14C7D">
        <w:t>operētājsistēmu. IS ir plānots izvietot VIAA esošajā IT infrastruktūrā</w:t>
      </w:r>
      <w:r w:rsidR="0077289B">
        <w:t>, izmantojot esošā virtualizācijas risinājuma resursus</w:t>
      </w:r>
      <w:r w:rsidRPr="00D14C7D">
        <w:t>.</w:t>
      </w:r>
    </w:p>
    <w:p w14:paraId="10A52B0E" w14:textId="77777777" w:rsidR="007B679C" w:rsidRDefault="007B679C" w:rsidP="00D14C7D">
      <w:r>
        <w:t>IS ieviešanai nepieciešamos izstrādes vai citus tehniskos darbus Piegādātājs veic patstāvīgi, izmantojot savu infrastruktūru un citus nepieciešamos resursus.</w:t>
      </w:r>
    </w:p>
    <w:p w14:paraId="2B716F16" w14:textId="77777777" w:rsidR="007B679C" w:rsidRDefault="007B679C" w:rsidP="00D14C7D">
      <w:r>
        <w:t xml:space="preserve">Infrastruktūru </w:t>
      </w:r>
      <w:proofErr w:type="spellStart"/>
      <w:r>
        <w:t>akcepttestēšanas</w:t>
      </w:r>
      <w:proofErr w:type="spellEnd"/>
      <w:r>
        <w:t xml:space="preserve"> vides vajadzībām nodrošina VIAA.</w:t>
      </w:r>
    </w:p>
    <w:p w14:paraId="39BF5EE8" w14:textId="77777777" w:rsidR="007B679C" w:rsidRPr="00D14C7D" w:rsidRDefault="007B679C" w:rsidP="00D14C7D">
      <w:r>
        <w:t>Infrastruktūru ekspluatācijas vides vajadzībām nodrošina VIAA.</w:t>
      </w:r>
    </w:p>
    <w:p w14:paraId="7DA8C1CB" w14:textId="77777777" w:rsidR="00D14C7D" w:rsidRDefault="00151053" w:rsidP="0077289B">
      <w:pPr>
        <w:pStyle w:val="Heading2"/>
      </w:pPr>
      <w:r>
        <w:t xml:space="preserve">Izmantotā programmatūra un </w:t>
      </w:r>
      <w:r w:rsidR="0077289B">
        <w:t>licences</w:t>
      </w:r>
    </w:p>
    <w:p w14:paraId="4E1F8EF1" w14:textId="748972C3" w:rsidR="00151053" w:rsidRDefault="0077289B" w:rsidP="0077289B">
      <w:r>
        <w:t xml:space="preserve">Visas </w:t>
      </w:r>
      <w:r w:rsidR="00151053">
        <w:t xml:space="preserve">programmatūras </w:t>
      </w:r>
      <w:r>
        <w:t xml:space="preserve">licences un ar to izmantošanu saistītās izmaksas </w:t>
      </w:r>
      <w:r w:rsidR="004C26BA">
        <w:t xml:space="preserve">visam IS ieviešanas un uzturēšanas laikam </w:t>
      </w:r>
      <w:r>
        <w:t>Piegādātājam ir jāiekļauj finanšu piedāvājumā</w:t>
      </w:r>
      <w:r w:rsidR="00CC280A">
        <w:t xml:space="preserve"> norādītajā cenā</w:t>
      </w:r>
      <w:r>
        <w:t xml:space="preserve">. </w:t>
      </w:r>
    </w:p>
    <w:p w14:paraId="719E6AE3" w14:textId="5915EE02" w:rsidR="00632A5F" w:rsidRDefault="00CC280A" w:rsidP="0077289B">
      <w:r>
        <w:lastRenderedPageBreak/>
        <w:t xml:space="preserve"> </w:t>
      </w:r>
      <w:r w:rsidR="00E965E4">
        <w:t>Piegādātājs</w:t>
      </w:r>
      <w:r>
        <w:t xml:space="preserve"> Tehniskajā piedāvājumā norāda, kādas programmatūras licences tiek plānots izmantot pakalpojuma izpildes laikā.</w:t>
      </w:r>
    </w:p>
    <w:p w14:paraId="08B247A9" w14:textId="5D641429" w:rsidR="004F337E" w:rsidRDefault="004F337E" w:rsidP="0077289B">
      <w:r>
        <w:t>Piegādātājs Pasūtītājam nodod piegādātās IS programmatūras mantiskās tiesības šīs IS izmantošanas, papildināšanas, modificēšanas un uzturēšanas vajadzību nodrošināšanai, t.sk. ar trešo pušu palīdzību.</w:t>
      </w:r>
    </w:p>
    <w:p w14:paraId="09470A40" w14:textId="12AECEA1" w:rsidR="004F337E" w:rsidRDefault="005C2529" w:rsidP="0077289B">
      <w:r>
        <w:t xml:space="preserve">Lai nodrošinātu efektīvu </w:t>
      </w:r>
      <w:r w:rsidR="004F337E">
        <w:t xml:space="preserve">IS </w:t>
      </w:r>
      <w:r>
        <w:t xml:space="preserve">papildināšanu, modificēšanu un uzturēšanu, tajā skaitā ārpus šīs IS Piegādātāja nodrošinātās ieviešanas un uzturēšanas līguma, nepieciešamības gadījumā piesaistot trešās puses, IS </w:t>
      </w:r>
      <w:r w:rsidR="004F337E">
        <w:t xml:space="preserve">realizācijā </w:t>
      </w:r>
      <w:r w:rsidR="006415C9">
        <w:t>nepieciešams</w:t>
      </w:r>
      <w:r w:rsidR="004F337E">
        <w:t xml:space="preserve"> izmantot atvērtā koda (</w:t>
      </w:r>
      <w:proofErr w:type="spellStart"/>
      <w:r w:rsidR="004F337E" w:rsidRPr="004F337E">
        <w:rPr>
          <w:i/>
        </w:rPr>
        <w:t>Open</w:t>
      </w:r>
      <w:proofErr w:type="spellEnd"/>
      <w:r w:rsidR="004F337E" w:rsidRPr="004F337E">
        <w:rPr>
          <w:i/>
        </w:rPr>
        <w:t xml:space="preserve"> </w:t>
      </w:r>
      <w:proofErr w:type="spellStart"/>
      <w:r w:rsidR="004F337E" w:rsidRPr="004F337E">
        <w:rPr>
          <w:i/>
        </w:rPr>
        <w:t>source</w:t>
      </w:r>
      <w:proofErr w:type="spellEnd"/>
      <w:r w:rsidR="004F337E">
        <w:t>)</w:t>
      </w:r>
      <w:r>
        <w:t xml:space="preserve"> principus</w:t>
      </w:r>
      <w:r w:rsidR="006415C9">
        <w:t>, tehnoloģijas</w:t>
      </w:r>
      <w:r>
        <w:t xml:space="preserve"> un risinājumus.</w:t>
      </w:r>
    </w:p>
    <w:p w14:paraId="3C21CD96" w14:textId="31F1A2BD" w:rsidR="004071A1" w:rsidRDefault="004071A1" w:rsidP="0077289B">
      <w:r>
        <w:rPr>
          <w:color w:val="1F497D"/>
        </w:rPr>
        <w:t>Piegādātājs Tehniskajā piedāvājumā norāda tehniskos resursus, kas nepieciešami sistēmas darbināšanai.</w:t>
      </w:r>
    </w:p>
    <w:p w14:paraId="570371CA" w14:textId="77777777" w:rsidR="0000074E" w:rsidRDefault="0000074E" w:rsidP="000A21F9">
      <w:pPr>
        <w:pStyle w:val="Heading2"/>
      </w:pPr>
      <w:r>
        <w:t>Apmācības</w:t>
      </w:r>
    </w:p>
    <w:p w14:paraId="3A313A75" w14:textId="608A9AB6" w:rsidR="0000074E" w:rsidRDefault="0000074E" w:rsidP="0000074E">
      <w:r>
        <w:t>Piegādātājam jānodrošina IS lietošanas apmācības</w:t>
      </w:r>
      <w:r w:rsidR="00CC280A">
        <w:t xml:space="preserve"> gan</w:t>
      </w:r>
      <w:r>
        <w:t xml:space="preserve"> </w:t>
      </w:r>
      <w:r w:rsidR="006E64E2">
        <w:t>informācijas sistēmas</w:t>
      </w:r>
      <w:r>
        <w:t xml:space="preserve"> </w:t>
      </w:r>
      <w:r w:rsidR="000717B8">
        <w:t>1.</w:t>
      </w:r>
      <w:r w:rsidR="00CC280A">
        <w:t xml:space="preserve">, gan </w:t>
      </w:r>
      <w:r w:rsidR="000717B8">
        <w:t xml:space="preserve">2. </w:t>
      </w:r>
      <w:r>
        <w:t>posm</w:t>
      </w:r>
      <w:r w:rsidR="000C3369">
        <w:t>a ieviešanā</w:t>
      </w:r>
      <w:r>
        <w:t xml:space="preserve"> vismaz šādā apjomā: </w:t>
      </w:r>
    </w:p>
    <w:tbl>
      <w:tblPr>
        <w:tblStyle w:val="GridTable1Light1"/>
        <w:tblW w:w="0" w:type="auto"/>
        <w:tblLook w:val="0020" w:firstRow="1" w:lastRow="0" w:firstColumn="0" w:lastColumn="0" w:noHBand="0" w:noVBand="0"/>
      </w:tblPr>
      <w:tblGrid>
        <w:gridCol w:w="3539"/>
        <w:gridCol w:w="1992"/>
        <w:gridCol w:w="1762"/>
        <w:gridCol w:w="1717"/>
      </w:tblGrid>
      <w:tr w:rsidR="00CC280A" w:rsidRPr="004F337E" w14:paraId="1CFF6A13" w14:textId="77777777" w:rsidTr="004F337E">
        <w:trPr>
          <w:cnfStyle w:val="100000000000" w:firstRow="1" w:lastRow="0" w:firstColumn="0" w:lastColumn="0" w:oddVBand="0" w:evenVBand="0" w:oddHBand="0" w:evenHBand="0" w:firstRowFirstColumn="0" w:firstRowLastColumn="0" w:lastRowFirstColumn="0" w:lastRowLastColumn="0"/>
        </w:trPr>
        <w:tc>
          <w:tcPr>
            <w:tcW w:w="0" w:type="auto"/>
          </w:tcPr>
          <w:p w14:paraId="0D9C7FCF" w14:textId="77777777" w:rsidR="0000074E" w:rsidRPr="004F337E" w:rsidRDefault="0000074E" w:rsidP="000717B8">
            <w:pPr>
              <w:jc w:val="left"/>
            </w:pPr>
            <w:r w:rsidRPr="004F337E">
              <w:t>Tēma</w:t>
            </w:r>
          </w:p>
        </w:tc>
        <w:tc>
          <w:tcPr>
            <w:tcW w:w="0" w:type="auto"/>
          </w:tcPr>
          <w:p w14:paraId="47DFF1DB" w14:textId="77777777" w:rsidR="0000074E" w:rsidRPr="004F337E" w:rsidRDefault="0000074E" w:rsidP="000717B8">
            <w:pPr>
              <w:jc w:val="left"/>
            </w:pPr>
            <w:r w:rsidRPr="004F337E">
              <w:t>Dalībnieki</w:t>
            </w:r>
          </w:p>
        </w:tc>
        <w:tc>
          <w:tcPr>
            <w:tcW w:w="0" w:type="auto"/>
          </w:tcPr>
          <w:p w14:paraId="754E273C" w14:textId="0913D101" w:rsidR="0000074E" w:rsidRPr="004F337E" w:rsidRDefault="00CC280A" w:rsidP="000717B8">
            <w:pPr>
              <w:jc w:val="left"/>
            </w:pPr>
            <w:r>
              <w:t>Plānotais d</w:t>
            </w:r>
            <w:r w:rsidR="0000074E" w:rsidRPr="004F337E">
              <w:t>alībnieku skaits</w:t>
            </w:r>
            <w:r w:rsidR="003A0298">
              <w:t>*</w:t>
            </w:r>
          </w:p>
        </w:tc>
        <w:tc>
          <w:tcPr>
            <w:tcW w:w="0" w:type="auto"/>
          </w:tcPr>
          <w:p w14:paraId="52443057" w14:textId="5845BD9F" w:rsidR="0000074E" w:rsidRPr="004F337E" w:rsidRDefault="00CC280A" w:rsidP="000717B8">
            <w:pPr>
              <w:jc w:val="left"/>
            </w:pPr>
            <w:r>
              <w:t>Plānotais a</w:t>
            </w:r>
            <w:r w:rsidR="0000074E" w:rsidRPr="004F337E">
              <w:t>pmācību ilgums</w:t>
            </w:r>
            <w:r w:rsidR="003A0298">
              <w:t>*</w:t>
            </w:r>
          </w:p>
        </w:tc>
      </w:tr>
      <w:tr w:rsidR="00CC280A" w14:paraId="4922DB4A" w14:textId="77777777" w:rsidTr="004F337E">
        <w:tc>
          <w:tcPr>
            <w:tcW w:w="0" w:type="auto"/>
          </w:tcPr>
          <w:p w14:paraId="0D952708" w14:textId="77777777" w:rsidR="0000074E" w:rsidRDefault="0000074E" w:rsidP="000717B8">
            <w:pPr>
              <w:jc w:val="left"/>
            </w:pPr>
            <w:r>
              <w:t xml:space="preserve">IS administrēšanas, konfigurēšanas, </w:t>
            </w:r>
            <w:proofErr w:type="spellStart"/>
            <w:r>
              <w:t>parametrizēšanas</w:t>
            </w:r>
            <w:proofErr w:type="spellEnd"/>
            <w:r>
              <w:t xml:space="preserve"> uzdevumu veikšana</w:t>
            </w:r>
          </w:p>
        </w:tc>
        <w:tc>
          <w:tcPr>
            <w:tcW w:w="0" w:type="auto"/>
          </w:tcPr>
          <w:p w14:paraId="2E07265D" w14:textId="77777777" w:rsidR="0000074E" w:rsidRDefault="0000074E" w:rsidP="000717B8">
            <w:pPr>
              <w:jc w:val="left"/>
            </w:pPr>
            <w:r>
              <w:t>IS administratori</w:t>
            </w:r>
          </w:p>
        </w:tc>
        <w:tc>
          <w:tcPr>
            <w:tcW w:w="0" w:type="auto"/>
          </w:tcPr>
          <w:p w14:paraId="63578A0F" w14:textId="77777777" w:rsidR="0000074E" w:rsidRDefault="0000074E" w:rsidP="000717B8">
            <w:pPr>
              <w:jc w:val="left"/>
            </w:pPr>
            <w:r>
              <w:t>4</w:t>
            </w:r>
          </w:p>
        </w:tc>
        <w:tc>
          <w:tcPr>
            <w:tcW w:w="0" w:type="auto"/>
          </w:tcPr>
          <w:p w14:paraId="30585E35" w14:textId="77777777" w:rsidR="0000074E" w:rsidRDefault="0000074E" w:rsidP="000717B8">
            <w:pPr>
              <w:jc w:val="left"/>
            </w:pPr>
            <w:r>
              <w:t>4 stundas</w:t>
            </w:r>
          </w:p>
        </w:tc>
      </w:tr>
      <w:tr w:rsidR="00CC280A" w14:paraId="65D4BA72" w14:textId="77777777" w:rsidTr="004F337E">
        <w:tc>
          <w:tcPr>
            <w:tcW w:w="0" w:type="auto"/>
          </w:tcPr>
          <w:p w14:paraId="59437D06" w14:textId="77777777" w:rsidR="0000074E" w:rsidRDefault="0000074E" w:rsidP="000717B8">
            <w:pPr>
              <w:jc w:val="left"/>
            </w:pPr>
            <w:r>
              <w:t>IS funkciju izmantošana VIAA darbības, izmantojot IS, nodrošināšanai</w:t>
            </w:r>
          </w:p>
        </w:tc>
        <w:tc>
          <w:tcPr>
            <w:tcW w:w="0" w:type="auto"/>
          </w:tcPr>
          <w:p w14:paraId="0D20328A" w14:textId="77777777" w:rsidR="0000074E" w:rsidRDefault="0000074E" w:rsidP="000717B8">
            <w:pPr>
              <w:jc w:val="left"/>
            </w:pPr>
            <w:r>
              <w:t>VIAA darbinieki</w:t>
            </w:r>
          </w:p>
        </w:tc>
        <w:tc>
          <w:tcPr>
            <w:tcW w:w="0" w:type="auto"/>
          </w:tcPr>
          <w:p w14:paraId="273F8611" w14:textId="77777777" w:rsidR="0000074E" w:rsidRDefault="001E21FD" w:rsidP="000717B8">
            <w:pPr>
              <w:jc w:val="left"/>
            </w:pPr>
            <w:r>
              <w:t>20</w:t>
            </w:r>
          </w:p>
        </w:tc>
        <w:tc>
          <w:tcPr>
            <w:tcW w:w="0" w:type="auto"/>
          </w:tcPr>
          <w:p w14:paraId="4B06FAEA" w14:textId="77777777" w:rsidR="0000074E" w:rsidRDefault="0000074E" w:rsidP="000717B8">
            <w:pPr>
              <w:jc w:val="left"/>
            </w:pPr>
            <w:r>
              <w:t>8 stundas</w:t>
            </w:r>
          </w:p>
        </w:tc>
      </w:tr>
      <w:tr w:rsidR="00CC280A" w14:paraId="1D31A45E" w14:textId="77777777" w:rsidTr="004F337E">
        <w:tc>
          <w:tcPr>
            <w:tcW w:w="0" w:type="auto"/>
          </w:tcPr>
          <w:p w14:paraId="2D01A6A5" w14:textId="77777777" w:rsidR="0000074E" w:rsidRDefault="0000074E" w:rsidP="000717B8">
            <w:pPr>
              <w:jc w:val="left"/>
            </w:pPr>
            <w:r>
              <w:t>Koordinatoru darbība, izmantojot IS</w:t>
            </w:r>
          </w:p>
        </w:tc>
        <w:tc>
          <w:tcPr>
            <w:tcW w:w="0" w:type="auto"/>
          </w:tcPr>
          <w:p w14:paraId="3362CBC1" w14:textId="77777777" w:rsidR="0000074E" w:rsidRDefault="0000074E" w:rsidP="000717B8">
            <w:pPr>
              <w:jc w:val="left"/>
            </w:pPr>
            <w:r>
              <w:t>IS galvenais lietotājs</w:t>
            </w:r>
          </w:p>
          <w:p w14:paraId="702F6D59" w14:textId="77777777" w:rsidR="0000074E" w:rsidRDefault="0000074E" w:rsidP="000717B8">
            <w:pPr>
              <w:jc w:val="left"/>
            </w:pPr>
            <w:r>
              <w:t>Lietotāju atbalsta darbinieki</w:t>
            </w:r>
          </w:p>
        </w:tc>
        <w:tc>
          <w:tcPr>
            <w:tcW w:w="0" w:type="auto"/>
          </w:tcPr>
          <w:p w14:paraId="6682DF0C" w14:textId="77777777" w:rsidR="0000074E" w:rsidRDefault="001E21FD" w:rsidP="000717B8">
            <w:pPr>
              <w:jc w:val="left"/>
            </w:pPr>
            <w:r>
              <w:t>20</w:t>
            </w:r>
          </w:p>
        </w:tc>
        <w:tc>
          <w:tcPr>
            <w:tcW w:w="0" w:type="auto"/>
          </w:tcPr>
          <w:p w14:paraId="45B3C8F8" w14:textId="77777777" w:rsidR="0000074E" w:rsidRDefault="0000074E" w:rsidP="000717B8">
            <w:pPr>
              <w:jc w:val="left"/>
            </w:pPr>
            <w:r>
              <w:t>8 stundas</w:t>
            </w:r>
          </w:p>
        </w:tc>
      </w:tr>
    </w:tbl>
    <w:p w14:paraId="3C9D319C" w14:textId="2EAE1FEB" w:rsidR="003A0298" w:rsidRDefault="003A0298" w:rsidP="0000074E">
      <w:r>
        <w:t>*</w:t>
      </w:r>
      <w:r w:rsidR="006C0F6E">
        <w:t>Pasūtītājs pirms apmācību norises informē piegādātāju par precīzu apmācī</w:t>
      </w:r>
      <w:r w:rsidR="006E64E2">
        <w:t>bu dalībnieku skaitu.</w:t>
      </w:r>
    </w:p>
    <w:p w14:paraId="5E4D3791" w14:textId="7105573A" w:rsidR="000717B8" w:rsidRPr="0000074E" w:rsidRDefault="00CC280A" w:rsidP="0000074E">
      <w:r>
        <w:t>Visas ar apmācību</w:t>
      </w:r>
      <w:r w:rsidR="001C17DB">
        <w:t xml:space="preserve"> organizēšanu saistītās izmaksas </w:t>
      </w:r>
      <w:r w:rsidR="003A0298">
        <w:t xml:space="preserve">sedz piegādātājs. Apmācības var tikt organizētas gan piegādātāja telpās, gan, iepriekš vienojoties ar Pasūtītāju - Pasūtītāja telpās, ja tās ir pieejamas paredzamajā apmācību organizēšanas laikā. Apmācību </w:t>
      </w:r>
      <w:r w:rsidR="003A0298" w:rsidRPr="00272DDF">
        <w:t xml:space="preserve">nodrošināšanai nepieciešamo tehnisko aprīkojumu, telpas, izdales materiālus u.c. </w:t>
      </w:r>
      <w:r w:rsidR="003A0298">
        <w:t xml:space="preserve">apmācībām </w:t>
      </w:r>
      <w:r w:rsidR="003A0298" w:rsidRPr="00272DDF">
        <w:t xml:space="preserve">nepieciešamos līdzekļus nodrošina un izdevumus par tiem sedz </w:t>
      </w:r>
      <w:r w:rsidR="00E965E4">
        <w:t>Piegādātājs</w:t>
      </w:r>
      <w:r w:rsidR="006E64E2">
        <w:t>.</w:t>
      </w:r>
    </w:p>
    <w:p w14:paraId="5359AACA" w14:textId="77777777" w:rsidR="000A21F9" w:rsidRDefault="000A21F9" w:rsidP="000A21F9">
      <w:pPr>
        <w:pStyle w:val="Heading2"/>
      </w:pPr>
      <w:r>
        <w:t>Uzturēšana</w:t>
      </w:r>
    </w:p>
    <w:p w14:paraId="31F9DD8D" w14:textId="53FC5EB8" w:rsidR="000A21F9" w:rsidRDefault="004A3434" w:rsidP="000A21F9">
      <w:pPr>
        <w:rPr>
          <w:bCs/>
        </w:rPr>
      </w:pPr>
      <w:r>
        <w:rPr>
          <w:bCs/>
        </w:rPr>
        <w:t>IS uzturēšana un attīstīšana tiek nodrošināta visā līguma izpildes laikā,</w:t>
      </w:r>
      <w:r w:rsidRPr="004A3434">
        <w:t xml:space="preserve"> </w:t>
      </w:r>
      <w:r w:rsidRPr="0040676F">
        <w:t>t.i.</w:t>
      </w:r>
      <w:r>
        <w:t>,</w:t>
      </w:r>
      <w:r w:rsidRPr="0040676F">
        <w:t xml:space="preserve"> 5 gadus no līguma noslēgšanas dienas</w:t>
      </w:r>
      <w:r w:rsidR="000B255E">
        <w:t xml:space="preserve"> vai līdz līguma summas sasniegšanai, atkarībā no tā, kurš apstāklis iestāsies pirmais</w:t>
      </w:r>
      <w:r>
        <w:t xml:space="preserve">, </w:t>
      </w:r>
      <w:r w:rsidR="000B255E">
        <w:t xml:space="preserve">un </w:t>
      </w:r>
      <w:r>
        <w:t>ietver:</w:t>
      </w:r>
    </w:p>
    <w:p w14:paraId="59B53FB7" w14:textId="7AECD03D" w:rsidR="000A21F9" w:rsidRPr="000A21F9" w:rsidRDefault="000A21F9" w:rsidP="000A21F9">
      <w:pPr>
        <w:pStyle w:val="ListParagraph"/>
        <w:numPr>
          <w:ilvl w:val="0"/>
          <w:numId w:val="38"/>
        </w:numPr>
      </w:pPr>
      <w:r w:rsidRPr="000A21F9">
        <w:rPr>
          <w:bCs/>
        </w:rPr>
        <w:t>konsultācijas par IS izmantošanu IS galvenajam lietotājam</w:t>
      </w:r>
      <w:r w:rsidR="004A3434">
        <w:rPr>
          <w:bCs/>
        </w:rPr>
        <w:t>;</w:t>
      </w:r>
    </w:p>
    <w:p w14:paraId="3D8BA1D6" w14:textId="77777777" w:rsidR="004A3434" w:rsidRPr="004A3434" w:rsidRDefault="000A21F9" w:rsidP="000A21F9">
      <w:pPr>
        <w:pStyle w:val="ListParagraph"/>
        <w:numPr>
          <w:ilvl w:val="0"/>
          <w:numId w:val="38"/>
        </w:numPr>
      </w:pPr>
      <w:r w:rsidRPr="000A21F9">
        <w:rPr>
          <w:bCs/>
        </w:rPr>
        <w:lastRenderedPageBreak/>
        <w:t>pieteikumu par IS darbības problēmām, uzlabojumiem, izmaiņu pieprasījumiem pieņemšanu, reģistrēšanu un reģistra uzturēšanu</w:t>
      </w:r>
      <w:r w:rsidR="004A3434">
        <w:rPr>
          <w:bCs/>
        </w:rPr>
        <w:t>;</w:t>
      </w:r>
    </w:p>
    <w:p w14:paraId="195A32FD" w14:textId="4203DEBE" w:rsidR="000A21F9" w:rsidRPr="000A21F9" w:rsidRDefault="004A3434" w:rsidP="000A21F9">
      <w:pPr>
        <w:pStyle w:val="ListParagraph"/>
        <w:numPr>
          <w:ilvl w:val="0"/>
          <w:numId w:val="38"/>
        </w:numPr>
      </w:pPr>
      <w:r>
        <w:rPr>
          <w:bCs/>
        </w:rPr>
        <w:t>IS uzlabojumu</w:t>
      </w:r>
      <w:r w:rsidR="001535FA">
        <w:rPr>
          <w:bCs/>
        </w:rPr>
        <w:t>, izmaiņu</w:t>
      </w:r>
      <w:r>
        <w:rPr>
          <w:bCs/>
        </w:rPr>
        <w:t xml:space="preserve"> izstrāde, programmatūras izmaiņu veikšanu</w:t>
      </w:r>
    </w:p>
    <w:p w14:paraId="3462CFC7" w14:textId="46CED095" w:rsidR="000A21F9" w:rsidRPr="000A21F9" w:rsidRDefault="000A21F9" w:rsidP="000A21F9">
      <w:pPr>
        <w:pStyle w:val="ListParagraph"/>
        <w:numPr>
          <w:ilvl w:val="0"/>
          <w:numId w:val="38"/>
        </w:numPr>
      </w:pPr>
      <w:r>
        <w:rPr>
          <w:bCs/>
        </w:rPr>
        <w:t>pieteikumu analīzi, novērtēšanu un saskaņošanu</w:t>
      </w:r>
      <w:r w:rsidR="004A3434">
        <w:rPr>
          <w:bCs/>
        </w:rPr>
        <w:t>;</w:t>
      </w:r>
    </w:p>
    <w:p w14:paraId="4DC9E427" w14:textId="0724B50E" w:rsidR="000A21F9" w:rsidRPr="000A21F9" w:rsidRDefault="000A21F9" w:rsidP="000A21F9">
      <w:pPr>
        <w:pStyle w:val="ListParagraph"/>
        <w:numPr>
          <w:ilvl w:val="0"/>
          <w:numId w:val="38"/>
        </w:numPr>
      </w:pPr>
      <w:r>
        <w:rPr>
          <w:bCs/>
        </w:rPr>
        <w:t>IS darbības monitoringu</w:t>
      </w:r>
      <w:r w:rsidR="004A3434">
        <w:rPr>
          <w:bCs/>
        </w:rPr>
        <w:t>;</w:t>
      </w:r>
    </w:p>
    <w:p w14:paraId="5542845C" w14:textId="26429428" w:rsidR="000A21F9" w:rsidRPr="000A21F9" w:rsidRDefault="000A21F9" w:rsidP="000A21F9">
      <w:pPr>
        <w:pStyle w:val="ListParagraph"/>
        <w:numPr>
          <w:ilvl w:val="0"/>
          <w:numId w:val="38"/>
        </w:numPr>
      </w:pPr>
      <w:r>
        <w:rPr>
          <w:bCs/>
        </w:rPr>
        <w:t>IS darbības nodrošināšanas atbalsts, pēc nepieciešamības sadarbībā ar Pasūtītāja darbiniekiem</w:t>
      </w:r>
      <w:r w:rsidR="004A3434">
        <w:rPr>
          <w:bCs/>
        </w:rPr>
        <w:t>;</w:t>
      </w:r>
    </w:p>
    <w:p w14:paraId="2198CBA3" w14:textId="77777777" w:rsidR="001535FA" w:rsidRPr="001535FA" w:rsidRDefault="000A21F9" w:rsidP="001535FA">
      <w:pPr>
        <w:pStyle w:val="ListParagraph"/>
        <w:numPr>
          <w:ilvl w:val="0"/>
          <w:numId w:val="38"/>
        </w:numPr>
      </w:pPr>
      <w:r>
        <w:rPr>
          <w:bCs/>
        </w:rPr>
        <w:t>IS darbības un da</w:t>
      </w:r>
      <w:r w:rsidR="001535FA">
        <w:rPr>
          <w:bCs/>
        </w:rPr>
        <w:t>tu atjaunošana pēc tās avārijas;</w:t>
      </w:r>
    </w:p>
    <w:p w14:paraId="633A939A" w14:textId="28B349FD" w:rsidR="001535FA" w:rsidRPr="00151053" w:rsidRDefault="001535FA" w:rsidP="001535FA">
      <w:pPr>
        <w:pStyle w:val="ListParagraph"/>
        <w:numPr>
          <w:ilvl w:val="0"/>
          <w:numId w:val="38"/>
        </w:numPr>
      </w:pPr>
      <w:r w:rsidRPr="001535FA">
        <w:rPr>
          <w:bCs/>
        </w:rPr>
        <w:t>u.c. ar Informācijas sistēmas uzturēšanu un attīstīšanu saistītie darbi saskaņā ar Pasūtītāja norādījumiem.</w:t>
      </w:r>
    </w:p>
    <w:p w14:paraId="6F7024D9" w14:textId="77777777" w:rsidR="00151053" w:rsidRDefault="00151053" w:rsidP="00151053">
      <w:pPr>
        <w:pStyle w:val="Heading2"/>
      </w:pPr>
      <w:r>
        <w:t>Garantijas atbalsts</w:t>
      </w:r>
    </w:p>
    <w:p w14:paraId="3C428541" w14:textId="13538D11" w:rsidR="00151053" w:rsidRDefault="004A3434" w:rsidP="00151053">
      <w:pPr>
        <w:rPr>
          <w:bCs/>
        </w:rPr>
      </w:pPr>
      <w:r w:rsidRPr="00A14359">
        <w:t>Līguma izpildes ietvaros pakalpojuma sniedzējs nodrošina garantiju – 2 (divi) gadi no pieņemšanas – nodošanas akta parakstīšanas par attiecīgo funkcionalitāšu ieviešanu. Garantija</w:t>
      </w:r>
      <w:r>
        <w:t xml:space="preserve"> ietver bezmaksas kļūdu novēršanu un</w:t>
      </w:r>
      <w:r w:rsidRPr="00A14359">
        <w:t xml:space="preserve"> ir attiecināma gan uz 1. un 2.posma ietvaros izstrādātajām un ieviestajām funkcionalitātēm, gan sistēmas uzturēšanas ietvaros izstrādātajām un ieviestajām sistēmas funkcionalitātēm</w:t>
      </w:r>
      <w:r>
        <w:t>.</w:t>
      </w:r>
    </w:p>
    <w:p w14:paraId="5EFEE228" w14:textId="77777777" w:rsidR="000730E9" w:rsidRDefault="00380C34" w:rsidP="000730E9">
      <w:pPr>
        <w:pStyle w:val="Heading1"/>
      </w:pPr>
      <w:r>
        <w:t xml:space="preserve">Biznesa </w:t>
      </w:r>
      <w:r w:rsidR="00D22E17">
        <w:t>lietojumu</w:t>
      </w:r>
      <w:r>
        <w:t xml:space="preserve"> apraksts</w:t>
      </w:r>
    </w:p>
    <w:p w14:paraId="733706AC" w14:textId="77777777" w:rsidR="00A203FC" w:rsidRDefault="0051654E" w:rsidP="0051654E">
      <w:r>
        <w:t xml:space="preserve">Sistēmas </w:t>
      </w:r>
      <w:r w:rsidR="00E641DE">
        <w:t xml:space="preserve">biznesa </w:t>
      </w:r>
      <w:r w:rsidR="00D22E17">
        <w:t xml:space="preserve">lietojumi </w:t>
      </w:r>
      <w:r w:rsidR="00E641DE">
        <w:t>aprakstīti</w:t>
      </w:r>
      <w:r>
        <w:t xml:space="preserve"> darbības scenāriju formā. </w:t>
      </w:r>
      <w:r w:rsidR="00D22E17">
        <w:t xml:space="preserve">Tajos </w:t>
      </w:r>
      <w:r>
        <w:t xml:space="preserve">minētās Sistēmas komponentes </w:t>
      </w:r>
      <w:r w:rsidR="007F7BDA">
        <w:t>un procesi papildus aprakstīti F</w:t>
      </w:r>
      <w:r w:rsidR="00A203FC">
        <w:t xml:space="preserve">unkcionālo prasību sadaļā, </w:t>
      </w:r>
      <w:r w:rsidR="00D22E17">
        <w:t xml:space="preserve">kur ir norādīta arī </w:t>
      </w:r>
      <w:r w:rsidR="00A203FC">
        <w:t>prasību realizācijas prioritāte.</w:t>
      </w:r>
    </w:p>
    <w:p w14:paraId="2107F523" w14:textId="77777777" w:rsidR="000730E9" w:rsidRDefault="000730E9" w:rsidP="0065510C">
      <w:pPr>
        <w:pStyle w:val="Heading2"/>
      </w:pPr>
      <w:r>
        <w:t xml:space="preserve">Apmācību (izglītības) piedāvājuma </w:t>
      </w:r>
      <w:r w:rsidR="00774E43">
        <w:t xml:space="preserve">un pasākumu </w:t>
      </w:r>
      <w:r>
        <w:t>pārvaldība</w:t>
      </w:r>
    </w:p>
    <w:p w14:paraId="495414E8" w14:textId="77777777" w:rsidR="00A8691E" w:rsidRPr="00A8691E" w:rsidRDefault="00A8691E" w:rsidP="002A6173">
      <w:pPr>
        <w:rPr>
          <w:u w:val="single"/>
        </w:rPr>
      </w:pPr>
      <w:r w:rsidRPr="00A8691E">
        <w:rPr>
          <w:u w:val="single"/>
        </w:rPr>
        <w:t>Apmācību (izglītības) iespēju piedāvājums</w:t>
      </w:r>
    </w:p>
    <w:p w14:paraId="39B2F647" w14:textId="27C88516" w:rsidR="00263968" w:rsidRDefault="00263968" w:rsidP="00263968">
      <w:r>
        <w:t>Sistēmā  nodrošina apmācību piedāvājuma uzturēšanu, paredzot datu ievadi, labošanu, dzēšanu un arhivēšanu.</w:t>
      </w:r>
      <w:r w:rsidR="00A8691E">
        <w:t xml:space="preserve"> Izglītības piedāvājums satur informāciju par </w:t>
      </w:r>
      <w:r w:rsidR="006F4A3C">
        <w:t xml:space="preserve">apmācību sniedzēju, akreditāciju, </w:t>
      </w:r>
      <w:r w:rsidR="00A8691E">
        <w:t>apmācību programmu, iegūstamo rezultātu (</w:t>
      </w:r>
      <w:r w:rsidR="0021214C">
        <w:t xml:space="preserve">t.sk. </w:t>
      </w:r>
      <w:r w:rsidR="00A8691E">
        <w:t>kvalifikāciju), dalības nosacījumiem (prasībām), ilgumu</w:t>
      </w:r>
      <w:r w:rsidR="006F4A3C">
        <w:t>, vietas un laika raksturojumu, kā arī citu nepieciešamo informāciju. Apmācību piedāvājumu Sistēmā pārvaldīs VIAA darbinieki</w:t>
      </w:r>
      <w:r w:rsidR="00213D0E">
        <w:t>. Partneriem būs iespējams patstāvīgi ievadīt apmācību piedāvājumu, kuru publicēšanai Portālā apstiprinās VIAA darbinieki.</w:t>
      </w:r>
      <w:r w:rsidR="0052621E" w:rsidRPr="0052621E">
        <w:t xml:space="preserve"> </w:t>
      </w:r>
      <w:r w:rsidR="0052621E">
        <w:t>Datus par izglītības programmu licencēm un nepieciešamo akreditāciju Sistēma automātiski iegūst no IZM VIIS.</w:t>
      </w:r>
    </w:p>
    <w:p w14:paraId="219ECE26" w14:textId="77777777" w:rsidR="006F4A3C" w:rsidRDefault="006F4A3C" w:rsidP="00263968">
      <w:r>
        <w:t xml:space="preserve">VIAA ar Sistēmas palīdzību var sniegt apmācību piedāvājuma pieteikumu izsludināšanas atbalstu, publicējot </w:t>
      </w:r>
      <w:r w:rsidR="00213D0E">
        <w:t xml:space="preserve">Portālā </w:t>
      </w:r>
      <w:r>
        <w:t>sludinājumus apmācību (izglītības) pakalpojumu sniedzējiem izglītības piedāvājumu iesniegšanai.</w:t>
      </w:r>
    </w:p>
    <w:p w14:paraId="64573ECD" w14:textId="77777777" w:rsidR="00FD3EA8" w:rsidRDefault="00696BD7" w:rsidP="00D82F2F">
      <w:r>
        <w:t xml:space="preserve">Sistēmā ievadītais </w:t>
      </w:r>
      <w:r w:rsidR="006F4A3C">
        <w:t xml:space="preserve">(Portālā publicētais) </w:t>
      </w:r>
      <w:r>
        <w:t xml:space="preserve">izglītības piedāvājums tiks </w:t>
      </w:r>
      <w:r w:rsidR="00FD3EA8">
        <w:t>iekļauts arī NIID datubāzē</w:t>
      </w:r>
      <w:r w:rsidR="00C43364">
        <w:t xml:space="preserve">. NIID.lv lietotājiem, lai pieteiktos atbilstošajam apmācību piedāvājumam, </w:t>
      </w:r>
      <w:r w:rsidR="00A8691E">
        <w:t xml:space="preserve">NIID.lv </w:t>
      </w:r>
      <w:r w:rsidR="00C43364">
        <w:t xml:space="preserve">būs pieejama saite uz </w:t>
      </w:r>
      <w:r w:rsidR="006F4A3C">
        <w:t>Portālu</w:t>
      </w:r>
      <w:r w:rsidR="00FD3EA8">
        <w:t xml:space="preserve">. Šim nolūkam Sistēmā ievadīto izglītības piedāvājumu varēs eksportēt priekš importa NIID datubāzē. Eksportējamos datus Sistēmā būs iespējams atfiltrēt un izvēlēties nepieciešamos. </w:t>
      </w:r>
      <w:r w:rsidR="00A8691E">
        <w:t>Sistēmas eksportētajos izglītības piedāvājuma datos tiks ietverta nepieciešamā Sistēmas identifikācija</w:t>
      </w:r>
      <w:r w:rsidR="00FD3EA8">
        <w:t xml:space="preserve"> </w:t>
      </w:r>
      <w:r w:rsidR="00C43364">
        <w:t xml:space="preserve">patstāvīgas </w:t>
      </w:r>
      <w:r w:rsidR="00FD3EA8">
        <w:t xml:space="preserve">saites uz </w:t>
      </w:r>
      <w:r w:rsidR="00C43364">
        <w:t xml:space="preserve">atbilstošajiem datiem </w:t>
      </w:r>
      <w:r w:rsidR="00834EB5">
        <w:t>S</w:t>
      </w:r>
      <w:r w:rsidR="00C43364">
        <w:t xml:space="preserve">istēmā </w:t>
      </w:r>
      <w:r w:rsidR="00834EB5">
        <w:t xml:space="preserve"> (Portālā) </w:t>
      </w:r>
      <w:r w:rsidR="00C43364">
        <w:t>nodrošināšanai.</w:t>
      </w:r>
      <w:r w:rsidR="00A8691E">
        <w:t xml:space="preserve"> </w:t>
      </w:r>
      <w:r w:rsidR="00FD3EA8">
        <w:t xml:space="preserve">Eksportēto datu </w:t>
      </w:r>
      <w:proofErr w:type="spellStart"/>
      <w:r w:rsidR="00FD3EA8">
        <w:t>ielāde</w:t>
      </w:r>
      <w:proofErr w:type="spellEnd"/>
      <w:r w:rsidR="00FD3EA8">
        <w:t xml:space="preserve"> NIID datubāzē tiks nodrošināta ar NIID sistēmas iespējām.</w:t>
      </w:r>
    </w:p>
    <w:p w14:paraId="021124C1" w14:textId="77777777" w:rsidR="00C43364" w:rsidRDefault="00263968" w:rsidP="00D82F2F">
      <w:r>
        <w:lastRenderedPageBreak/>
        <w:t xml:space="preserve">Papildus </w:t>
      </w:r>
      <w:r w:rsidR="00A8691E">
        <w:t xml:space="preserve">tam </w:t>
      </w:r>
      <w:r>
        <w:t xml:space="preserve">apmācību (izglītības) piedāvājuma ievadei </w:t>
      </w:r>
      <w:r w:rsidR="00C43364">
        <w:t xml:space="preserve">var tikt paredzēts </w:t>
      </w:r>
      <w:r>
        <w:t xml:space="preserve">imports no NIID sistēmas. </w:t>
      </w:r>
    </w:p>
    <w:p w14:paraId="66BBB144" w14:textId="77777777" w:rsidR="00A8691E" w:rsidRPr="00A8691E" w:rsidRDefault="00A8691E" w:rsidP="00A8691E">
      <w:pPr>
        <w:rPr>
          <w:u w:val="single"/>
        </w:rPr>
      </w:pPr>
      <w:r w:rsidRPr="00A8691E">
        <w:rPr>
          <w:u w:val="single"/>
        </w:rPr>
        <w:t>Apmācību pasākumi</w:t>
      </w:r>
    </w:p>
    <w:p w14:paraId="498C5D8A" w14:textId="77777777" w:rsidR="00A8691E" w:rsidRDefault="00A8691E" w:rsidP="00A8691E">
      <w:r>
        <w:t>Apmācību pasākums realizē izglītības iespēju</w:t>
      </w:r>
      <w:r w:rsidR="00566535">
        <w:t xml:space="preserve">. </w:t>
      </w:r>
      <w:r>
        <w:t xml:space="preserve">Sistēma nodrošina apmācību pasākumu pārvaldību. </w:t>
      </w:r>
    </w:p>
    <w:p w14:paraId="28ED4DD4" w14:textId="77777777" w:rsidR="00774E43" w:rsidRDefault="00F014DF" w:rsidP="00774E43">
      <w:r>
        <w:t xml:space="preserve">Apmācību pasākumus, balstoties uz Sistēmā reģistrētu izglītības piedāvājumu, izveido </w:t>
      </w:r>
      <w:r w:rsidR="0069527D">
        <w:t>partneris</w:t>
      </w:r>
      <w:r>
        <w:t xml:space="preserve"> un apstiprina VIAA. Alternatīvi, pamatojoties uz apmācību sniedzēja iesniegumu (dokumentu), apmācību pasākumu reģistrē VIAA darbinieks. </w:t>
      </w:r>
      <w:r w:rsidR="00145CEA">
        <w:t>Apmācību pasākums satur precīzu informāciju par mācību saturu, norises laiku, grafiku, norises vietu, mācību grupu (vietu skaits), nosacījumiem u.c. Apmācību pasākumu apstiprina VIAA. Apstiprināti apmācību pasākumi ir pieejami klientiem un uz tiem var pieteikties.</w:t>
      </w:r>
    </w:p>
    <w:p w14:paraId="32CF7790" w14:textId="77777777" w:rsidR="00A203FC" w:rsidRPr="00A8691E" w:rsidRDefault="00A203FC" w:rsidP="00A203FC">
      <w:pPr>
        <w:pStyle w:val="Heading2"/>
      </w:pPr>
      <w:r>
        <w:t>Partneri – a</w:t>
      </w:r>
      <w:r w:rsidRPr="00A8691E">
        <w:t>pmācību sniedzēji</w:t>
      </w:r>
    </w:p>
    <w:p w14:paraId="5C2A95F8" w14:textId="18319EEC" w:rsidR="00A203FC" w:rsidRDefault="00A203FC" w:rsidP="00774E43">
      <w:r>
        <w:t>Izglītības piedāvājuma uzturēšanai Sistēma nodrošina partneru – izglītības (apmācību) sniedzēju – katalogu, kurā tiek uzturēti dati par iestādēm un uzņēmumiem, kas sniedz apmācību pakalpojumu vai realizē izglītības iespējas. Partneri var paši reģistrēties Portālā vai tos Sistēmā reģistrē VIAA darbinieks. Sistēma partneru datus automātiski pārbauda UR.</w:t>
      </w:r>
      <w:r w:rsidR="0052621E">
        <w:t xml:space="preserve"> Datus par izglītības iestādi (reģistrāciju, izglītības programmu licencēm) Sistēma automātiski iegūst no IZM VIIS. </w:t>
      </w:r>
      <w:r>
        <w:t>Partnerim Portāla izmantošanai tiek izveidoti (vai piesaistīti) viens vai vairāki lietotāju konti – partnera pārstāvji (darbinieki).</w:t>
      </w:r>
    </w:p>
    <w:p w14:paraId="68C82FF2" w14:textId="77777777" w:rsidR="00A203FC" w:rsidRDefault="00A203FC" w:rsidP="00774E43">
      <w:r>
        <w:t xml:space="preserve">Partneris, izmantojot Portālu, var ievadīt </w:t>
      </w:r>
      <w:r w:rsidR="001D599B">
        <w:t xml:space="preserve">sevis sniegto </w:t>
      </w:r>
      <w:r>
        <w:t>izglītības piedāvājumu un apmācību pasākumus, kurus pirms publicēšanas apstiprina VIAA darbinieks. Apstiprinātiem izglītības pasākumiem partneris var veidot mācību grupas</w:t>
      </w:r>
    </w:p>
    <w:p w14:paraId="62E4437C" w14:textId="77777777" w:rsidR="007B246E" w:rsidRPr="007B246E" w:rsidRDefault="001B5F49" w:rsidP="007B246E">
      <w:pPr>
        <w:pStyle w:val="Heading2"/>
      </w:pPr>
      <w:r>
        <w:t>Klienta reģistrācija</w:t>
      </w:r>
      <w:r w:rsidR="005E2B47">
        <w:t xml:space="preserve"> un </w:t>
      </w:r>
      <w:r w:rsidR="00145CEA">
        <w:t>klie</w:t>
      </w:r>
      <w:r w:rsidR="00F97A62">
        <w:t>nta</w:t>
      </w:r>
      <w:r w:rsidR="005E2B47">
        <w:t xml:space="preserve"> profils</w:t>
      </w:r>
    </w:p>
    <w:p w14:paraId="69FDCD74" w14:textId="77777777" w:rsidR="00B94575" w:rsidRDefault="005E2B47" w:rsidP="005E2B47">
      <w:r>
        <w:t>Lai izmantotu Sistēmu, klientam ir jāreģistrējas un jāizveido lietotāja profils.</w:t>
      </w:r>
    </w:p>
    <w:p w14:paraId="48BFBA13" w14:textId="77777777" w:rsidR="00B94575" w:rsidRDefault="00B94575" w:rsidP="00B94575">
      <w:r>
        <w:t>Reģistrēties Sistēmā var sekojošā veidā:</w:t>
      </w:r>
    </w:p>
    <w:p w14:paraId="7E524A0F" w14:textId="77777777" w:rsidR="00B94575" w:rsidRDefault="00B94575" w:rsidP="00606B8A">
      <w:pPr>
        <w:pStyle w:val="ListParagraph"/>
        <w:numPr>
          <w:ilvl w:val="0"/>
          <w:numId w:val="7"/>
        </w:numPr>
      </w:pPr>
      <w:r>
        <w:t>Izmantojot pašreģistrāciju;</w:t>
      </w:r>
    </w:p>
    <w:p w14:paraId="35F01584" w14:textId="77777777" w:rsidR="00B94575" w:rsidRDefault="00B94575" w:rsidP="00606B8A">
      <w:pPr>
        <w:pStyle w:val="ListParagraph"/>
        <w:numPr>
          <w:ilvl w:val="0"/>
          <w:numId w:val="7"/>
        </w:numPr>
      </w:pPr>
      <w:r>
        <w:t>Koordinators reģistrē klientu.</w:t>
      </w:r>
    </w:p>
    <w:p w14:paraId="56762A5D" w14:textId="77777777" w:rsidR="00F97A62" w:rsidRDefault="005E2B47" w:rsidP="005E2B47">
      <w:r>
        <w:t>Ja klient</w:t>
      </w:r>
      <w:r w:rsidR="00566535">
        <w:t>s,</w:t>
      </w:r>
      <w:r w:rsidR="00B94575">
        <w:t xml:space="preserve"> pieslēdzoties Sistē</w:t>
      </w:r>
      <w:r w:rsidR="007F67A8">
        <w:t>mai,</w:t>
      </w:r>
      <w:r w:rsidR="00B94575">
        <w:t xml:space="preserve"> </w:t>
      </w:r>
      <w:r>
        <w:t>vēl nav reģistrē</w:t>
      </w:r>
      <w:r w:rsidR="00B94575">
        <w:t>ts</w:t>
      </w:r>
      <w:r>
        <w:t xml:space="preserve"> Sistēmā</w:t>
      </w:r>
      <w:r w:rsidR="00B94575">
        <w:t xml:space="preserve"> (nav izveidots lietotāja profils)</w:t>
      </w:r>
      <w:r>
        <w:t>, viņam tiek piedāvāta iespēja tiešsaistē reģistrēties Sistēmas mājas lapā.</w:t>
      </w:r>
      <w:r w:rsidR="00F97A62">
        <w:t xml:space="preserve"> </w:t>
      </w:r>
    </w:p>
    <w:p w14:paraId="0E442195" w14:textId="77777777" w:rsidR="005E2B47" w:rsidRDefault="00566535" w:rsidP="005E2B47">
      <w:r>
        <w:t>Pašreģistrācija notiek</w:t>
      </w:r>
      <w:r w:rsidR="005E2B47">
        <w:t xml:space="preserve"> pieslēdzoties</w:t>
      </w:r>
      <w:r w:rsidR="00F97A62">
        <w:t>, izmantojot</w:t>
      </w:r>
      <w:r w:rsidR="005E2B47">
        <w:t xml:space="preserve"> Latvija.lv </w:t>
      </w:r>
      <w:r w:rsidR="00F97A62">
        <w:t xml:space="preserve">autentifikācijas </w:t>
      </w:r>
      <w:r w:rsidR="005E2B47">
        <w:t>servis</w:t>
      </w:r>
      <w:r w:rsidR="00F97A62">
        <w:t>u</w:t>
      </w:r>
      <w:r w:rsidR="005E2B47">
        <w:t xml:space="preserve">. </w:t>
      </w:r>
      <w:r w:rsidR="00F97A62">
        <w:t>Pirmo reizi autentificējoties, tiek izveidots klienta lietotāja profils un tiek veikta administratīvā pārbaude.</w:t>
      </w:r>
    </w:p>
    <w:p w14:paraId="66C904E7" w14:textId="77777777" w:rsidR="00F97A62" w:rsidRDefault="00F97A62" w:rsidP="00F97A62">
      <w:r>
        <w:t xml:space="preserve">Alternatīvi klients var reģistrēties Sistēmā, norādot savus </w:t>
      </w:r>
      <w:r w:rsidR="005E2B47">
        <w:t xml:space="preserve">personas datus </w:t>
      </w:r>
      <w:r>
        <w:t xml:space="preserve">(piem., vārds, uzvārds, dzīvesvietas adrese), kontaktinformāciju un atzīmējot vēlmi izmantot koordinatora starpniecību. Tādā gadījumā Sistēmā tiek izveidots klienta profila iesniegums, bet lietotāja profils vēl netiek izveidots </w:t>
      </w:r>
      <w:r w:rsidRPr="00A203FC">
        <w:t xml:space="preserve">un Sistēmas </w:t>
      </w:r>
      <w:r w:rsidR="00E7621F" w:rsidRPr="00A203FC">
        <w:t xml:space="preserve">vai VIAA darbinieka </w:t>
      </w:r>
      <w:r w:rsidRPr="00A203FC">
        <w:t>nozīmēts koordinators</w:t>
      </w:r>
      <w:r>
        <w:t xml:space="preserve"> sazināsies ar klientu un veiks tālāko klienta profila izveidi, norādot nepieciešamos personas datus (t.sk. personas kodu). Koordinators var izveidot klienta profilu arī patstāvīgi bez tiešas klienta līdzdalības.</w:t>
      </w:r>
    </w:p>
    <w:p w14:paraId="48CDFF77" w14:textId="77777777" w:rsidR="007B246E" w:rsidRDefault="00F97A62" w:rsidP="007B246E">
      <w:r>
        <w:t xml:space="preserve">Klienta profila izveides </w:t>
      </w:r>
      <w:r w:rsidR="005E2B47">
        <w:t>rezultātā persona</w:t>
      </w:r>
      <w:r>
        <w:t xml:space="preserve"> tiek verificēta atbilstoši PMLP reģistram un tiek veikta administratīvā pārbaude, kas nosaka </w:t>
      </w:r>
      <w:r w:rsidR="00372B3A">
        <w:t xml:space="preserve">personas </w:t>
      </w:r>
      <w:r>
        <w:t xml:space="preserve">atbilstību </w:t>
      </w:r>
      <w:r w:rsidR="007B246E">
        <w:t xml:space="preserve">Projekta nosacījumiem. </w:t>
      </w:r>
      <w:r w:rsidR="00372B3A">
        <w:t xml:space="preserve">Rezultāts Sistēmā tiek paziņots klientam un koordinatoram. Ja klienta profilu veido persona </w:t>
      </w:r>
      <w:r w:rsidR="00372B3A">
        <w:lastRenderedPageBreak/>
        <w:t xml:space="preserve">pašreģistrācijas ceļā, tiek izveidots </w:t>
      </w:r>
      <w:r w:rsidR="005E2B47">
        <w:t xml:space="preserve">lietotāja </w:t>
      </w:r>
      <w:r w:rsidR="00566535">
        <w:t>profils. Persona ar reģistrētu klienta profilu var pieslēgties, izmantojot latvija.lv autentifikācijas servisu, vai aktivizējot lietoja kontu</w:t>
      </w:r>
      <w:r w:rsidR="005E2B47">
        <w:t xml:space="preserve"> (par lietotājvārdu tiek izmantota e-pasta adrese), kurš ir jāapstiprina (kas notiek, izmantojot apstiprinājuma e-pasta sūtījumu uz norādīto e-pasta adresi).</w:t>
      </w:r>
    </w:p>
    <w:p w14:paraId="21CE4123" w14:textId="77777777" w:rsidR="005D1F39" w:rsidRDefault="005D1F39" w:rsidP="007B246E">
      <w:r>
        <w:t>Reģistrācijas procesā tiek saņemta informācija par klienta maznodrošinātā</w:t>
      </w:r>
      <w:r w:rsidR="00FC1115">
        <w:t>/trūcīgā</w:t>
      </w:r>
      <w:r>
        <w:t xml:space="preserve"> statusu.</w:t>
      </w:r>
    </w:p>
    <w:p w14:paraId="00A5AB71" w14:textId="77777777" w:rsidR="007B246E" w:rsidRDefault="007B246E" w:rsidP="00F97A62">
      <w:r w:rsidRPr="00792FA1">
        <w:t xml:space="preserve">Klienta reģistrācijas procesā </w:t>
      </w:r>
      <w:r w:rsidR="005D1F39" w:rsidRPr="00792FA1">
        <w:t xml:space="preserve">klientam (vai koordinatoram) </w:t>
      </w:r>
      <w:r w:rsidRPr="00792FA1">
        <w:t>ir jānorāda personas iegūtā izglītība un kvalifikācija, pievienojot dokumentus. Klients apliecina, ka norādītā informācija ir patiesa.</w:t>
      </w:r>
    </w:p>
    <w:p w14:paraId="6EAECBB7" w14:textId="77777777" w:rsidR="00566535" w:rsidRDefault="005E2B47" w:rsidP="005E2B47">
      <w:r>
        <w:t>Persona, kas ir reģistrē</w:t>
      </w:r>
      <w:r w:rsidR="00566535">
        <w:t>ta Sistēmā</w:t>
      </w:r>
      <w:r>
        <w:t xml:space="preserve"> un </w:t>
      </w:r>
      <w:r w:rsidR="00566535">
        <w:t xml:space="preserve">tai ir izveidots klienta profils, </w:t>
      </w:r>
      <w:r>
        <w:t xml:space="preserve">var pieslēgties </w:t>
      </w:r>
      <w:r w:rsidR="00566535">
        <w:t>S</w:t>
      </w:r>
      <w:r>
        <w:t>istēmai, un tai ir pieejam</w:t>
      </w:r>
      <w:r w:rsidR="00566535">
        <w:t xml:space="preserve">as Sistēmā paredzētās klienta darbības iespējas: </w:t>
      </w:r>
    </w:p>
    <w:p w14:paraId="42CA1821" w14:textId="77777777" w:rsidR="00566535" w:rsidRDefault="00372B3A" w:rsidP="00606B8A">
      <w:pPr>
        <w:pStyle w:val="ListParagraph"/>
        <w:numPr>
          <w:ilvl w:val="0"/>
          <w:numId w:val="7"/>
        </w:numPr>
      </w:pPr>
      <w:r>
        <w:t xml:space="preserve">pārlūkot sava profila datus (t.sk. atbilstību </w:t>
      </w:r>
      <w:r w:rsidR="00566535">
        <w:t>P</w:t>
      </w:r>
      <w:r>
        <w:t xml:space="preserve">rojekta nosacījumiem), </w:t>
      </w:r>
    </w:p>
    <w:p w14:paraId="5E0C778A" w14:textId="77777777" w:rsidR="00566535" w:rsidRDefault="005E2B47" w:rsidP="00606B8A">
      <w:pPr>
        <w:pStyle w:val="ListParagraph"/>
        <w:numPr>
          <w:ilvl w:val="0"/>
          <w:numId w:val="7"/>
        </w:numPr>
      </w:pPr>
      <w:r>
        <w:t xml:space="preserve">labot </w:t>
      </w:r>
      <w:r w:rsidR="00625FE8">
        <w:t>kontaktinformāciju;</w:t>
      </w:r>
    </w:p>
    <w:p w14:paraId="1F52C2E6" w14:textId="77777777" w:rsidR="00566535" w:rsidRDefault="00566535" w:rsidP="00606B8A">
      <w:pPr>
        <w:pStyle w:val="ListParagraph"/>
        <w:numPr>
          <w:ilvl w:val="0"/>
          <w:numId w:val="7"/>
        </w:numPr>
      </w:pPr>
      <w:r>
        <w:t xml:space="preserve">labot </w:t>
      </w:r>
      <w:r w:rsidR="00625FE8">
        <w:t>citu norādīto papildinformāciju;</w:t>
      </w:r>
    </w:p>
    <w:p w14:paraId="450BBC42" w14:textId="77777777" w:rsidR="00566535" w:rsidRDefault="00566535" w:rsidP="00606B8A">
      <w:pPr>
        <w:pStyle w:val="ListParagraph"/>
        <w:numPr>
          <w:ilvl w:val="0"/>
          <w:numId w:val="7"/>
        </w:numPr>
      </w:pPr>
      <w:r>
        <w:t>pārlūkot izglītības iespēju un apmācību pasākumu katalogu, meklēt tajā, izmantojot Sistēmā iebūvētos informācijas atla</w:t>
      </w:r>
      <w:r w:rsidR="00625FE8">
        <w:t>ses instrumentus;</w:t>
      </w:r>
    </w:p>
    <w:p w14:paraId="6E420D7C" w14:textId="77777777" w:rsidR="00566535" w:rsidRDefault="00566535" w:rsidP="00606B8A">
      <w:pPr>
        <w:pStyle w:val="ListParagraph"/>
        <w:numPr>
          <w:ilvl w:val="0"/>
          <w:numId w:val="7"/>
        </w:numPr>
      </w:pPr>
      <w:r>
        <w:t>pieteikties izglītības iespējām un apmā</w:t>
      </w:r>
      <w:r w:rsidR="009C415F">
        <w:t>cību pasākumiem, atcelt savus p</w:t>
      </w:r>
      <w:r>
        <w:t>i</w:t>
      </w:r>
      <w:r w:rsidR="009C415F">
        <w:t>e</w:t>
      </w:r>
      <w:r w:rsidR="00625FE8">
        <w:t>teikumus;</w:t>
      </w:r>
    </w:p>
    <w:p w14:paraId="770C4242" w14:textId="77777777" w:rsidR="00566535" w:rsidRDefault="00625FE8" w:rsidP="00606B8A">
      <w:pPr>
        <w:pStyle w:val="ListParagraph"/>
        <w:numPr>
          <w:ilvl w:val="0"/>
          <w:numId w:val="7"/>
        </w:numPr>
      </w:pPr>
      <w:r>
        <w:t>izvēlēties koordinatoru;</w:t>
      </w:r>
    </w:p>
    <w:p w14:paraId="2C56D3B1" w14:textId="77777777" w:rsidR="005E2B47" w:rsidRDefault="00566535" w:rsidP="00606B8A">
      <w:pPr>
        <w:pStyle w:val="ListParagraph"/>
        <w:numPr>
          <w:ilvl w:val="0"/>
          <w:numId w:val="7"/>
        </w:numPr>
      </w:pPr>
      <w:r>
        <w:t>izmantot Sistēmas iespējas saziņai ar koordinatoru</w:t>
      </w:r>
      <w:r w:rsidR="00625FE8">
        <w:t>;</w:t>
      </w:r>
    </w:p>
    <w:p w14:paraId="1A03EE91" w14:textId="77777777" w:rsidR="00566535" w:rsidRDefault="00F743BF" w:rsidP="00606B8A">
      <w:pPr>
        <w:pStyle w:val="ListParagraph"/>
        <w:numPr>
          <w:ilvl w:val="0"/>
          <w:numId w:val="7"/>
        </w:numPr>
      </w:pPr>
      <w:r>
        <w:t>deleģēt koordinatoram veikt darbības savā vārdā,</w:t>
      </w:r>
      <w:r w:rsidR="00625FE8">
        <w:t xml:space="preserve"> atsaukt deleģējumu;</w:t>
      </w:r>
    </w:p>
    <w:p w14:paraId="23E3EC2C" w14:textId="77777777" w:rsidR="007B246E" w:rsidRDefault="007B246E" w:rsidP="00606B8A">
      <w:pPr>
        <w:pStyle w:val="ListParagraph"/>
        <w:numPr>
          <w:ilvl w:val="0"/>
          <w:numId w:val="7"/>
        </w:numPr>
      </w:pPr>
      <w:r>
        <w:t>pārlūkot informāciju par apsti</w:t>
      </w:r>
      <w:r w:rsidR="00625FE8">
        <w:t>prinātajiem apmācību pasākumiem;</w:t>
      </w:r>
    </w:p>
    <w:p w14:paraId="79E81000" w14:textId="77777777" w:rsidR="009C415F" w:rsidRPr="001B5F49" w:rsidRDefault="007B246E" w:rsidP="00606B8A">
      <w:pPr>
        <w:pStyle w:val="ListParagraph"/>
        <w:numPr>
          <w:ilvl w:val="0"/>
          <w:numId w:val="7"/>
        </w:numPr>
      </w:pPr>
      <w:r>
        <w:t>saņemt atgādinājumus par apstiprinātajiem apmācību pasākumiem.</w:t>
      </w:r>
    </w:p>
    <w:p w14:paraId="56BABCCB" w14:textId="77777777" w:rsidR="002A677B" w:rsidRDefault="000730E9" w:rsidP="0065510C">
      <w:pPr>
        <w:pStyle w:val="Heading2"/>
      </w:pPr>
      <w:r>
        <w:t xml:space="preserve">Klienta </w:t>
      </w:r>
      <w:r w:rsidR="007F37BC">
        <w:t>pieteikšanās apmācībām</w:t>
      </w:r>
    </w:p>
    <w:p w14:paraId="54E9AE0F" w14:textId="77777777" w:rsidR="005257E1" w:rsidRDefault="007F37BC" w:rsidP="005257E1">
      <w:r>
        <w:t xml:space="preserve">Persona, kas vēlas saņemt apmācības, </w:t>
      </w:r>
      <w:r w:rsidR="009727E3">
        <w:t xml:space="preserve">Sistēmas </w:t>
      </w:r>
      <w:r>
        <w:t xml:space="preserve">mājas lapā </w:t>
      </w:r>
      <w:r w:rsidR="009727E3">
        <w:t xml:space="preserve">vai NIID.lv </w:t>
      </w:r>
      <w:r>
        <w:t xml:space="preserve">var iepazīties ar pieejamo izglītības </w:t>
      </w:r>
      <w:r w:rsidR="005257E1">
        <w:t xml:space="preserve">iespēju </w:t>
      </w:r>
      <w:r>
        <w:t>piedāvājumu un samek</w:t>
      </w:r>
      <w:r w:rsidR="005257E1">
        <w:t xml:space="preserve">lēt (atlasīt) sev interesējošo, un pieteikties uz to.  Ja klients interesējošā piedāvājuma atrašanai ir izmantojis NIID.lv mājas lapu, viņš tiek novirzīts uz </w:t>
      </w:r>
      <w:r w:rsidR="00834EB5">
        <w:t>P</w:t>
      </w:r>
      <w:r w:rsidR="005257E1">
        <w:t xml:space="preserve">ortālu, un turpmākais klienta darbs notiek </w:t>
      </w:r>
      <w:r w:rsidR="00834EB5">
        <w:t>Portālā</w:t>
      </w:r>
      <w:r w:rsidR="005257E1">
        <w:t>.</w:t>
      </w:r>
    </w:p>
    <w:p w14:paraId="23C74806" w14:textId="77777777" w:rsidR="005257E1" w:rsidRDefault="005257E1" w:rsidP="005257E1">
      <w:r>
        <w:t>Klients var pieteikties konkrētam apmācību pasākumam. Klients mācību grupā tiks iekļauts pēc tam, kad VIAA apstiprinās viņa dalību atbilstoši mērķa grupu prioritātēm.</w:t>
      </w:r>
    </w:p>
    <w:p w14:paraId="2F22C81A" w14:textId="77777777" w:rsidR="00863FD2" w:rsidRDefault="00863FD2" w:rsidP="007F37BC">
      <w:r>
        <w:t>Koordinators, kurš tiesīgs rīkoties klienta vārdā, var klientu pieteikt uz apmācību pasākumu</w:t>
      </w:r>
      <w:r w:rsidR="005257E1">
        <w:t xml:space="preserve"> vai </w:t>
      </w:r>
      <w:r>
        <w:t>izglītības piedāvājumu.</w:t>
      </w:r>
    </w:p>
    <w:p w14:paraId="64635094" w14:textId="77777777" w:rsidR="002A6173" w:rsidRDefault="007F37BC" w:rsidP="007F37BC">
      <w:r>
        <w:t>Lai pieteiktos izvēlēta</w:t>
      </w:r>
      <w:r w:rsidR="009727E3">
        <w:t>m</w:t>
      </w:r>
      <w:r>
        <w:t xml:space="preserve"> </w:t>
      </w:r>
      <w:r w:rsidR="009727E3">
        <w:t>apmācību pasākumam</w:t>
      </w:r>
      <w:r>
        <w:t xml:space="preserve">, </w:t>
      </w:r>
      <w:r w:rsidR="00863FD2">
        <w:t xml:space="preserve">klients </w:t>
      </w:r>
      <w:r w:rsidR="009727E3">
        <w:t xml:space="preserve">pieslēdzas Sistēmai, izmantojot izveidoto lietotāja profilu. </w:t>
      </w:r>
    </w:p>
    <w:p w14:paraId="51173460" w14:textId="77777777" w:rsidR="008D247A" w:rsidRDefault="008D247A" w:rsidP="007F37BC">
      <w:r>
        <w:t>Piesakoties apmācību pasākumam, klients Sistēmā redz vietu skaitu (limitu) grupā un reģistrēto pieteikumu skaitu. Apmācību sniedzējs redz pieteikumu skaitu saviem apmācību pasākumiem, bet ne pašus pieteikumus (klientus).</w:t>
      </w:r>
      <w:r w:rsidR="007214FE">
        <w:t xml:space="preserve"> </w:t>
      </w:r>
      <w:r w:rsidR="002B3895">
        <w:t>Klientu p</w:t>
      </w:r>
      <w:r w:rsidR="007214FE">
        <w:t xml:space="preserve">ieteikumu </w:t>
      </w:r>
      <w:r w:rsidR="002B3895">
        <w:t xml:space="preserve">skaits apmācību pasākumam </w:t>
      </w:r>
      <w:r w:rsidR="007214FE">
        <w:t>skaits netiek ierobežots</w:t>
      </w:r>
      <w:r w:rsidR="002B3895">
        <w:t>, bet viens klients vienam apmācību pasākumam var pieteikties vienu reizi.</w:t>
      </w:r>
    </w:p>
    <w:p w14:paraId="02413553" w14:textId="77777777" w:rsidR="00417369" w:rsidRDefault="00625FE8" w:rsidP="00417369">
      <w:pPr>
        <w:pStyle w:val="Heading2"/>
      </w:pPr>
      <w:r>
        <w:t>Koordinatora darbība</w:t>
      </w:r>
    </w:p>
    <w:p w14:paraId="1AA75A97" w14:textId="77777777" w:rsidR="00F325A4" w:rsidRDefault="00F325A4" w:rsidP="00F325A4">
      <w:r>
        <w:t xml:space="preserve">Koordinatora uzdevums ir palīdzēt un sniegt atbalstu klientiem Projektā paredzēto iespēju izmantošanā, kā arī rīkoties klientu vārdā (piem., ja klientiem nav pieejama Sistēma vai ir grūtības tās izmantošanā). </w:t>
      </w:r>
    </w:p>
    <w:p w14:paraId="214B177F" w14:textId="77777777" w:rsidR="00624935" w:rsidRPr="00F325A4" w:rsidRDefault="00624935" w:rsidP="00F325A4">
      <w:r>
        <w:lastRenderedPageBreak/>
        <w:t>Koordinators reģistrējas Portālā, izmantojot latvija.lv autentifikācijas servisu. Koordinatorus pārvalda VIAA darbinieki, Sistēmā reģistrētai personai piešķirot koordinatora statusu.</w:t>
      </w:r>
    </w:p>
    <w:p w14:paraId="58D115F0" w14:textId="77777777" w:rsidR="00D84972" w:rsidRDefault="009F3B8E" w:rsidP="00417369">
      <w:r>
        <w:t xml:space="preserve">Koordinatoram tiek piesaistīti klienti, kuriem koordinators sniedz informatīvu, organizatorisku vai citu atbalstu. </w:t>
      </w:r>
      <w:r w:rsidR="00C31F29">
        <w:t xml:space="preserve">Klients var būt piesaistīts tikai vienam koordinatoram. Klientu piesaisti koordinatoram pārvalda VIAA darbinieki. Klientam iespējams pieteikties koordinatoram, kā arī koordinators var pieteikt klientu (kā piesaistītu sev). Reģistrētam klientam ir pieejama informācija par piesaistīto koordinatoru (t.sk. kontaktinformācija), iespēja sazināties ar koordinatoru (uzdot jautājumu, nosūtīt ziņojumu). Koordinatora dati un pieejamās darbības ir ērti sasniedzamas. </w:t>
      </w:r>
    </w:p>
    <w:p w14:paraId="684377DE" w14:textId="77777777" w:rsidR="00417369" w:rsidRDefault="00C31F29" w:rsidP="00417369">
      <w:r>
        <w:t>Koordinators</w:t>
      </w:r>
      <w:r w:rsidR="00417369" w:rsidRPr="00A203FC">
        <w:t xml:space="preserve">, izmantojot </w:t>
      </w:r>
      <w:r>
        <w:t xml:space="preserve">Portāla apziņošanas iespējas (“pastkastīti”), </w:t>
      </w:r>
      <w:r w:rsidR="00EB6C8A">
        <w:t xml:space="preserve">var sazināties </w:t>
      </w:r>
      <w:r w:rsidR="00EB6C8A" w:rsidRPr="00A203FC">
        <w:t>ar</w:t>
      </w:r>
      <w:r w:rsidR="00EB6C8A">
        <w:t xml:space="preserve"> piesaistītajiem</w:t>
      </w:r>
      <w:r w:rsidR="00EB6C8A" w:rsidRPr="00A203FC">
        <w:t xml:space="preserve"> klientiem</w:t>
      </w:r>
      <w:r w:rsidR="00EB6C8A">
        <w:t xml:space="preserve">, </w:t>
      </w:r>
      <w:r>
        <w:t>nosūtīt a</w:t>
      </w:r>
      <w:r w:rsidR="00417369" w:rsidRPr="00A203FC">
        <w:t>pmācības (izglītības) piedāvājuma ieteikumu</w:t>
      </w:r>
      <w:r>
        <w:t>s</w:t>
      </w:r>
      <w:r w:rsidR="00417369" w:rsidRPr="00A203FC">
        <w:t xml:space="preserve"> (</w:t>
      </w:r>
      <w:r w:rsidR="00EB6C8A">
        <w:t xml:space="preserve">atsevišķam klientam </w:t>
      </w:r>
      <w:r>
        <w:t>vai izvēlētam klientu kopumam)</w:t>
      </w:r>
      <w:r w:rsidR="00EB6C8A">
        <w:t>,</w:t>
      </w:r>
      <w:r w:rsidR="00417369">
        <w:t xml:space="preserve"> izsūtīt deleģēšanas pieprasījumu</w:t>
      </w:r>
      <w:r w:rsidR="000A34D6">
        <w:t>.</w:t>
      </w:r>
    </w:p>
    <w:p w14:paraId="7F5A7E20" w14:textId="77777777" w:rsidR="00624935" w:rsidRDefault="00624935" w:rsidP="00624935">
      <w:r>
        <w:t>Koordinators apkalpo klientus, kuri koordinatoram ir deleģējuši tiesības rīkoties savā vārdā, vai kurus Sistēmā ir reģistrējis koordinators. Deleģējums ietver visas darbības klienta vārdā, kādas klientam ir pieejamas klienta profilā.</w:t>
      </w:r>
    </w:p>
    <w:p w14:paraId="4DA582D7" w14:textId="77777777" w:rsidR="005E1E16" w:rsidRDefault="009C415F" w:rsidP="00574182">
      <w:r>
        <w:t>Koordinators var veikt klienta reģistrēšanu Sistēmā</w:t>
      </w:r>
      <w:r w:rsidR="00133654">
        <w:t>, ja šī persona vēl nav reģistrēta</w:t>
      </w:r>
      <w:r>
        <w:t>. Šādi reģistrētam klientam netiek aktivizēts lietotāja profils un visas darbības klienta vārdā veic koordinators</w:t>
      </w:r>
      <w:r w:rsidRPr="00A203FC">
        <w:t xml:space="preserve">. Jebkurā laikā </w:t>
      </w:r>
      <w:r w:rsidR="006149C0" w:rsidRPr="00A203FC">
        <w:t>klients var pieslēgties Sistēmai, izmantojot latvija.lv autentifikācijas servisu, tādā gadījumā klientam tiek aktivizēts lietotāja profils un klients var turpināt darbu Sistēmā patstāvīgi, t.sk. atsaukt koordinatora deleģējumu.</w:t>
      </w:r>
    </w:p>
    <w:p w14:paraId="61995DA0" w14:textId="77777777" w:rsidR="008D247A" w:rsidRDefault="008D247A" w:rsidP="008D247A">
      <w:pPr>
        <w:pStyle w:val="Heading2"/>
      </w:pPr>
      <w:r>
        <w:t xml:space="preserve">Apmācību grupu </w:t>
      </w:r>
      <w:r w:rsidR="00F325A4">
        <w:t>komplektēšana un apstiprināšana</w:t>
      </w:r>
    </w:p>
    <w:p w14:paraId="53A9B610" w14:textId="77777777" w:rsidR="003E10E0" w:rsidRDefault="00F325A4" w:rsidP="008D247A">
      <w:r>
        <w:t xml:space="preserve">Apstiprināts </w:t>
      </w:r>
      <w:r w:rsidR="003E10E0">
        <w:t>apmācību pasākums ir pieejams klientiem pārlūkošanai, meklēšanā un uz to var pieteikties.</w:t>
      </w:r>
    </w:p>
    <w:p w14:paraId="30BA7614" w14:textId="77777777" w:rsidR="003E10E0" w:rsidRDefault="003E10E0" w:rsidP="003E10E0">
      <w:r>
        <w:t>Apmācību grupas uz apmācību pasākumu formē VIAA</w:t>
      </w:r>
      <w:r w:rsidR="00E0535D">
        <w:t xml:space="preserve"> no pasākumam pieteiktajiem un administratīvi izvērtētajiem klientiem</w:t>
      </w:r>
      <w:r>
        <w:t xml:space="preserve">. </w:t>
      </w:r>
      <w:r w:rsidR="00F325A4">
        <w:t xml:space="preserve">Komplektēšanas procesā notiek atkārtota klientu administratīvā </w:t>
      </w:r>
      <w:proofErr w:type="spellStart"/>
      <w:r w:rsidR="00F325A4">
        <w:t>izvērtējuma</w:t>
      </w:r>
      <w:proofErr w:type="spellEnd"/>
      <w:r w:rsidR="00F325A4">
        <w:t xml:space="preserve"> pārbaude un </w:t>
      </w:r>
      <w:r w:rsidR="00A0539B">
        <w:t xml:space="preserve">apstiprināšana notiek, balstoties uz aktuālu administratīvās izvērtēšanas rezultātu. </w:t>
      </w:r>
      <w:r>
        <w:t xml:space="preserve">Ja pieteikumu ir vairāk par apmācību pasākuma grupas limitu, </w:t>
      </w:r>
      <w:r w:rsidRPr="00A203FC">
        <w:t>Sistēma piedāvā grupas sarakstu,</w:t>
      </w:r>
      <w:r>
        <w:t xml:space="preserve"> balstoties uz klientu</w:t>
      </w:r>
      <w:r w:rsidR="003D353A">
        <w:t xml:space="preserve"> mērķa grupu</w:t>
      </w:r>
      <w:r>
        <w:t xml:space="preserve"> prioritātēm</w:t>
      </w:r>
      <w:r w:rsidR="003D353A">
        <w:t xml:space="preserve"> (saskaņā ar MK not. </w:t>
      </w:r>
      <w:r w:rsidR="003D353A" w:rsidRPr="00AB39BC">
        <w:rPr>
          <w:bCs/>
        </w:rPr>
        <w:t>Nr. 474</w:t>
      </w:r>
      <w:r w:rsidR="003D353A">
        <w:t>)</w:t>
      </w:r>
      <w:r>
        <w:t xml:space="preserve">, </w:t>
      </w:r>
      <w:r w:rsidR="003D353A">
        <w:t xml:space="preserve">bet vienādās prioritātes pieteikumus – pieteikšanās secībā. </w:t>
      </w:r>
      <w:r>
        <w:t xml:space="preserve">VIAA darbiniekam ir iespējams šo Sistēmas sagatavoto piedāvājumu rediģēt. </w:t>
      </w:r>
    </w:p>
    <w:p w14:paraId="7C50B72D" w14:textId="77777777" w:rsidR="00AD4A28" w:rsidRPr="00AD4A28" w:rsidRDefault="00AD4A28" w:rsidP="00AD4A28">
      <w:r w:rsidRPr="00AD4A28">
        <w:t>VIAA darbiniekiem ir p</w:t>
      </w:r>
      <w:r>
        <w:t xml:space="preserve">ieejama klientu mērķa grupu definēšanas un pārvaldības funkcionalitāte, kas nodrošina </w:t>
      </w:r>
      <w:r w:rsidRPr="00AD4A28">
        <w:t>Specifiskā atbalsta mērķa grup</w:t>
      </w:r>
      <w:r>
        <w:t>u un prioritāšu prasības (saskaņā ar MK not.</w:t>
      </w:r>
      <w:r w:rsidRPr="00AD4A28">
        <w:t xml:space="preserve"> </w:t>
      </w:r>
      <w:r w:rsidRPr="00AD4A28">
        <w:rPr>
          <w:bCs/>
        </w:rPr>
        <w:t xml:space="preserve">Nr. 474). Administratīvās izvērtēšanas </w:t>
      </w:r>
      <w:r>
        <w:rPr>
          <w:bCs/>
        </w:rPr>
        <w:t>procesa gaitā tiek noteikta klienta atbilstība mērķa grupām, un šis rezultāts tiek izmantots mācību grupu komplektēšanas atbalstam.</w:t>
      </w:r>
    </w:p>
    <w:p w14:paraId="3F90385A" w14:textId="77777777" w:rsidR="003E10E0" w:rsidRPr="008D247A" w:rsidRDefault="00944051" w:rsidP="003E10E0">
      <w:r>
        <w:t>Klienti un viņu koordinatori saņem paziņojumus par klienta apstiprināšanu apmācību grupā.</w:t>
      </w:r>
    </w:p>
    <w:p w14:paraId="1ACEAA0B" w14:textId="77777777" w:rsidR="007F37BC" w:rsidRDefault="007F37BC" w:rsidP="007F37BC">
      <w:pPr>
        <w:pStyle w:val="Heading2"/>
      </w:pPr>
      <w:r>
        <w:t>Apmācību norise</w:t>
      </w:r>
    </w:p>
    <w:p w14:paraId="055E1734" w14:textId="77777777" w:rsidR="007F37BC" w:rsidRDefault="007F37BC" w:rsidP="007F37BC">
      <w:r>
        <w:t>Izglītības pakalpojuma sniedzējs noslēdz līgumu ar klientu un šo faktu reģistrē Sistēmā.</w:t>
      </w:r>
    </w:p>
    <w:p w14:paraId="05ACEA01" w14:textId="77777777" w:rsidR="007F37BC" w:rsidRDefault="007F37BC" w:rsidP="007F37BC">
      <w:r>
        <w:t>Izglītības pakalpojuma sniedzējs Sistēmā reģistrē apmācību pasākuma sākšanās faktu: ievada sākšanās datumu un apmācības uzsākušos klientus.</w:t>
      </w:r>
    </w:p>
    <w:p w14:paraId="5599E01C" w14:textId="77777777" w:rsidR="005A6952" w:rsidRDefault="005A6952" w:rsidP="007F37BC">
      <w:r>
        <w:t xml:space="preserve">Klienta dalību apmācību pasākumā (apmācību uzsākšanu) apliecina apmācību sniedzēja apliecinājums par noslēgtu līgumu ar klientu, klienta saistību izpildi (maksājuma daļas </w:t>
      </w:r>
      <w:r>
        <w:lastRenderedPageBreak/>
        <w:t>veikšanu atbilstoši noslēgtajam līgumam) un ierašanos pirmajā apmācību pasākuma nodarbībā.</w:t>
      </w:r>
    </w:p>
    <w:p w14:paraId="0B377169" w14:textId="77777777" w:rsidR="00CA6FDD" w:rsidRDefault="002F04F7" w:rsidP="00CA6FDD">
      <w:r>
        <w:t>Ja klients nepilda apmācību pasākuma noteikumus (piem., neierodas uz mācībām), apmācību sniedzējs var klientu atskaitīt no apmācību grupas. Apmācību sniedzējs Sistēmā reģistrē klienta atskaitīšan</w:t>
      </w:r>
      <w:r w:rsidR="00D56FA9">
        <w:t>as faktu un pamatojumu</w:t>
      </w:r>
      <w:r>
        <w:t>. Apmācību sniedzējs atskaitītā klienta vietā var atvērt vietu mācību grupā citam klientam, tādā gadījumā par to Sistēmā tiek paziņots VIAA un koordinatoriem.</w:t>
      </w:r>
      <w:r w:rsidR="00CA6FDD">
        <w:t xml:space="preserve"> Uz atvērto vakanto vietu grupā, ja ir vakanti pieteikumi uz šo apmācību piedāvājumu vai pasākumu, VIAA nozīmē klientu un izvēlētā klienta koordinatoram tiek uzdots saskaņot ar klientu dalību šajā grupā, ja tas atsaka – tad nākamam utt.</w:t>
      </w:r>
    </w:p>
    <w:p w14:paraId="69067773" w14:textId="77777777" w:rsidR="00A94F92" w:rsidRDefault="00A94F92" w:rsidP="00CA6FDD">
      <w:r>
        <w:t xml:space="preserve">Beidzoties apmācībām, </w:t>
      </w:r>
      <w:r w:rsidR="004F1372">
        <w:t>apmācību sniedzējs Sistēmā reģistrē apmācības beigušos klientus un iegūto rezultātu (kvalifikāciju). Apmācību sniedzējs Sistēmā ievieto apmācību rezultātus apliecinošus dokumentus (piem., sertifikātu kopijas).</w:t>
      </w:r>
    </w:p>
    <w:p w14:paraId="38215A5C" w14:textId="77777777" w:rsidR="006C2A10" w:rsidRDefault="006C2A10" w:rsidP="004C11C3">
      <w:pPr>
        <w:pStyle w:val="Heading1"/>
        <w:sectPr w:rsidR="006C2A10" w:rsidSect="00E60876">
          <w:headerReference w:type="default" r:id="rId8"/>
          <w:footerReference w:type="default" r:id="rId9"/>
          <w:headerReference w:type="first" r:id="rId10"/>
          <w:pgSz w:w="11900" w:h="16840"/>
          <w:pgMar w:top="1440" w:right="1440" w:bottom="1440" w:left="1440" w:header="708" w:footer="708" w:gutter="0"/>
          <w:cols w:space="708"/>
          <w:titlePg/>
          <w:docGrid w:linePitch="360"/>
        </w:sectPr>
      </w:pPr>
    </w:p>
    <w:p w14:paraId="72943E41" w14:textId="77777777" w:rsidR="004C11C3" w:rsidRDefault="004C11C3" w:rsidP="004C11C3">
      <w:pPr>
        <w:pStyle w:val="Heading1"/>
      </w:pPr>
      <w:r>
        <w:lastRenderedPageBreak/>
        <w:t>Funkcionālās prasības</w:t>
      </w:r>
    </w:p>
    <w:p w14:paraId="3C2544B7" w14:textId="77777777" w:rsidR="0051654E" w:rsidRDefault="0051654E" w:rsidP="0051654E">
      <w:r>
        <w:t xml:space="preserve">Šajā sadaļā ir </w:t>
      </w:r>
      <w:r w:rsidR="00981525">
        <w:t>detalizētas</w:t>
      </w:r>
      <w:r>
        <w:t xml:space="preserve"> </w:t>
      </w:r>
      <w:proofErr w:type="spellStart"/>
      <w:r>
        <w:t>lietotājstāstos</w:t>
      </w:r>
      <w:proofErr w:type="spellEnd"/>
      <w:r>
        <w:t xml:space="preserve"> minētās </w:t>
      </w:r>
      <w:r w:rsidR="00F158FF">
        <w:t>Sistēmas komponentes un procesi.</w:t>
      </w:r>
      <w:r w:rsidR="00981525">
        <w:t xml:space="preserve"> Funkcionālo prasību realizācijai ir jābūt atbilstošai </w:t>
      </w:r>
      <w:r w:rsidR="007F2823">
        <w:t xml:space="preserve">biznesa </w:t>
      </w:r>
      <w:proofErr w:type="spellStart"/>
      <w:r w:rsidR="00981525">
        <w:t>lietotāj</w:t>
      </w:r>
      <w:r w:rsidR="007F2823">
        <w:t>umos</w:t>
      </w:r>
      <w:proofErr w:type="spellEnd"/>
      <w:r w:rsidR="00981525">
        <w:t xml:space="preserve"> aprakstītajiem procesiem.</w:t>
      </w:r>
      <w:r w:rsidR="007F2823">
        <w:t xml:space="preserve"> Funkcionālās prasības var tikt precizētas IS ieviešanas gaitā.</w:t>
      </w:r>
    </w:p>
    <w:p w14:paraId="7CC9F91E" w14:textId="77777777" w:rsidR="00F158FF" w:rsidRDefault="00F158FF" w:rsidP="0051654E">
      <w:r>
        <w:t xml:space="preserve">Šajā sadaļā ir noteikta funkcionālo prasību </w:t>
      </w:r>
      <w:r w:rsidR="00A06D1F">
        <w:t xml:space="preserve">realizācijas </w:t>
      </w:r>
      <w:r>
        <w:t>prioritāte:</w:t>
      </w:r>
    </w:p>
    <w:tbl>
      <w:tblPr>
        <w:tblStyle w:val="GridTable1Light1"/>
        <w:tblW w:w="5000" w:type="pct"/>
        <w:tblLook w:val="0020" w:firstRow="1" w:lastRow="0" w:firstColumn="0" w:lastColumn="0" w:noHBand="0" w:noVBand="0"/>
      </w:tblPr>
      <w:tblGrid>
        <w:gridCol w:w="1243"/>
        <w:gridCol w:w="7767"/>
      </w:tblGrid>
      <w:tr w:rsidR="00F158FF" w14:paraId="0685EBC7" w14:textId="77777777" w:rsidTr="00CA3A1C">
        <w:trPr>
          <w:cnfStyle w:val="100000000000" w:firstRow="1" w:lastRow="0" w:firstColumn="0" w:lastColumn="0" w:oddVBand="0" w:evenVBand="0" w:oddHBand="0" w:evenHBand="0" w:firstRowFirstColumn="0" w:firstRowLastColumn="0" w:lastRowFirstColumn="0" w:lastRowLastColumn="0"/>
        </w:trPr>
        <w:tc>
          <w:tcPr>
            <w:tcW w:w="690" w:type="pct"/>
          </w:tcPr>
          <w:p w14:paraId="6B66EF87" w14:textId="77777777" w:rsidR="00F158FF" w:rsidRPr="00F158FF" w:rsidRDefault="00F158FF" w:rsidP="0051654E">
            <w:pPr>
              <w:rPr>
                <w:i/>
              </w:rPr>
            </w:pPr>
            <w:r w:rsidRPr="00F158FF">
              <w:rPr>
                <w:i/>
              </w:rPr>
              <w:t>Prioritāte</w:t>
            </w:r>
          </w:p>
        </w:tc>
        <w:tc>
          <w:tcPr>
            <w:tcW w:w="4310" w:type="pct"/>
          </w:tcPr>
          <w:p w14:paraId="67000327" w14:textId="77777777" w:rsidR="00F158FF" w:rsidRPr="00F158FF" w:rsidRDefault="00F158FF" w:rsidP="0051654E">
            <w:pPr>
              <w:rPr>
                <w:i/>
              </w:rPr>
            </w:pPr>
            <w:r w:rsidRPr="00F158FF">
              <w:rPr>
                <w:i/>
              </w:rPr>
              <w:t>Skaidrojums</w:t>
            </w:r>
          </w:p>
        </w:tc>
      </w:tr>
      <w:tr w:rsidR="00F158FF" w14:paraId="3ACB16B9" w14:textId="77777777" w:rsidTr="00CA3A1C">
        <w:tc>
          <w:tcPr>
            <w:tcW w:w="690" w:type="pct"/>
          </w:tcPr>
          <w:p w14:paraId="5AB2E764" w14:textId="77777777" w:rsidR="00F158FF" w:rsidRDefault="00F158FF" w:rsidP="0051654E">
            <w:r>
              <w:t>1</w:t>
            </w:r>
          </w:p>
        </w:tc>
        <w:tc>
          <w:tcPr>
            <w:tcW w:w="4310" w:type="pct"/>
          </w:tcPr>
          <w:p w14:paraId="1C63C6B7" w14:textId="77777777" w:rsidR="00F158FF" w:rsidRDefault="00F158FF" w:rsidP="00F158FF">
            <w:r>
              <w:t>Obligāta prasība. Prasībai ir jābūt realizētai Sistēmas ieviešanas 1.posmā.</w:t>
            </w:r>
          </w:p>
        </w:tc>
      </w:tr>
      <w:tr w:rsidR="00F158FF" w14:paraId="1DDB911D" w14:textId="77777777" w:rsidTr="00CA3A1C">
        <w:tc>
          <w:tcPr>
            <w:tcW w:w="690" w:type="pct"/>
          </w:tcPr>
          <w:p w14:paraId="1C33928C" w14:textId="77777777" w:rsidR="00F158FF" w:rsidRDefault="00F158FF" w:rsidP="0051654E">
            <w:r>
              <w:t>2</w:t>
            </w:r>
          </w:p>
        </w:tc>
        <w:tc>
          <w:tcPr>
            <w:tcW w:w="4310" w:type="pct"/>
          </w:tcPr>
          <w:p w14:paraId="0189C873" w14:textId="77777777" w:rsidR="00F158FF" w:rsidRDefault="00F158FF" w:rsidP="00F158FF">
            <w:r>
              <w:t>Prasībai ir jābūt realizētai Sistēmas ieviešanas 2.posmā.</w:t>
            </w:r>
          </w:p>
        </w:tc>
      </w:tr>
      <w:tr w:rsidR="00F158FF" w14:paraId="237C8365" w14:textId="77777777" w:rsidTr="00CA3A1C">
        <w:tc>
          <w:tcPr>
            <w:tcW w:w="690" w:type="pct"/>
          </w:tcPr>
          <w:p w14:paraId="0B5AB4E5" w14:textId="77777777" w:rsidR="00F158FF" w:rsidRDefault="00F158FF" w:rsidP="0051654E">
            <w:r>
              <w:t>3</w:t>
            </w:r>
          </w:p>
        </w:tc>
        <w:tc>
          <w:tcPr>
            <w:tcW w:w="4310" w:type="pct"/>
          </w:tcPr>
          <w:p w14:paraId="31DA6C61" w14:textId="4B02F061" w:rsidR="00F158FF" w:rsidRDefault="00F158FF" w:rsidP="001E334C">
            <w:r>
              <w:t>Prasības realizāciju Pasūtītājs var pasūtīt Sistēmas uzturēšanas periodā.</w:t>
            </w:r>
            <w:r w:rsidR="001E334C">
              <w:t xml:space="preserve"> Sistēmas uzturēšanas perioda ietveros var tikt veikti arī citu, šajā pozīcijā neminētu, sistēmas izmaiņu/papildinājumu pieteikumu veikšana.</w:t>
            </w:r>
          </w:p>
        </w:tc>
      </w:tr>
    </w:tbl>
    <w:p w14:paraId="7AC973B8" w14:textId="77777777" w:rsidR="00F158FF" w:rsidRDefault="00F158FF" w:rsidP="0051654E"/>
    <w:p w14:paraId="1D6960FB" w14:textId="77777777" w:rsidR="00981525" w:rsidRPr="00981525" w:rsidRDefault="00981525" w:rsidP="0070002B">
      <w:pPr>
        <w:pStyle w:val="Heading2"/>
        <w:rPr>
          <w:rFonts w:eastAsiaTheme="minorHAnsi"/>
        </w:rPr>
      </w:pPr>
      <w:bookmarkStart w:id="1" w:name="_Toc379876651"/>
      <w:r w:rsidRPr="00981525">
        <w:rPr>
          <w:rFonts w:eastAsiaTheme="minorHAnsi"/>
        </w:rPr>
        <w:t>Autentifikācija</w:t>
      </w:r>
      <w:bookmarkEnd w:id="1"/>
      <w:r w:rsidR="0070002B">
        <w:rPr>
          <w:rFonts w:eastAsiaTheme="minorHAnsi"/>
        </w:rPr>
        <w:t xml:space="preserve"> un lietotāju profili</w:t>
      </w:r>
    </w:p>
    <w:p w14:paraId="6EBA341A" w14:textId="77CE043B" w:rsidR="00981525" w:rsidRDefault="00981525" w:rsidP="00981525">
      <w:r>
        <w:t>VIIA darbiniekiem, koordinatoriem, klientiem un partneriem, kas izmantos Sistēmas portālu, nepieciešama a</w:t>
      </w:r>
      <w:r w:rsidRPr="00981525">
        <w:t>utentifikāc</w:t>
      </w:r>
      <w:r>
        <w:t>ija un autorizācija. Katrai personai, kas izmantos Sistēmas, portālā</w:t>
      </w:r>
      <w:r w:rsidRPr="00981525">
        <w:t xml:space="preserve"> būs savs lietotāja konts. </w:t>
      </w:r>
      <w:r>
        <w:t xml:space="preserve">VIAA darbinieki, koordinatori un </w:t>
      </w:r>
      <w:r w:rsidRPr="00981525">
        <w:t xml:space="preserve">partneri </w:t>
      </w:r>
      <w:r>
        <w:t xml:space="preserve">kā lietotāja pieslēgšanās vārdu izmantos e-pasta adresi, kas būs norādīta lietotāja reģistrācijas procesā. </w:t>
      </w:r>
      <w:r w:rsidR="00C71D75">
        <w:t>Lietotāji (klienti, koordinatori, partneru pārstāvji)</w:t>
      </w:r>
      <w:r>
        <w:t xml:space="preserve"> pieslēgsies, izmantojot latvija.lv autentifikācijas servisu.</w:t>
      </w:r>
    </w:p>
    <w:tbl>
      <w:tblPr>
        <w:tblStyle w:val="TableGrid"/>
        <w:tblW w:w="5000" w:type="pct"/>
        <w:tblLook w:val="04A0" w:firstRow="1" w:lastRow="0" w:firstColumn="1" w:lastColumn="0" w:noHBand="0" w:noVBand="1"/>
      </w:tblPr>
      <w:tblGrid>
        <w:gridCol w:w="845"/>
        <w:gridCol w:w="7028"/>
        <w:gridCol w:w="1137"/>
      </w:tblGrid>
      <w:tr w:rsidR="00263032" w:rsidRPr="00B868F5" w14:paraId="62739A83" w14:textId="77777777" w:rsidTr="00263032">
        <w:tc>
          <w:tcPr>
            <w:tcW w:w="469" w:type="pct"/>
          </w:tcPr>
          <w:p w14:paraId="786DCF1D" w14:textId="77777777" w:rsidR="00981525" w:rsidRPr="00B868F5" w:rsidRDefault="00981525" w:rsidP="00981525">
            <w:pPr>
              <w:keepLines/>
              <w:rPr>
                <w:i/>
              </w:rPr>
            </w:pPr>
            <w:r>
              <w:rPr>
                <w:i/>
              </w:rPr>
              <w:t>ID</w:t>
            </w:r>
          </w:p>
        </w:tc>
        <w:tc>
          <w:tcPr>
            <w:tcW w:w="3900" w:type="pct"/>
          </w:tcPr>
          <w:p w14:paraId="27AF8D8A" w14:textId="77777777" w:rsidR="00981525" w:rsidRPr="00B868F5" w:rsidRDefault="00981525" w:rsidP="006D6EF8">
            <w:pPr>
              <w:keepNext/>
              <w:keepLines/>
              <w:rPr>
                <w:i/>
              </w:rPr>
            </w:pPr>
            <w:r>
              <w:rPr>
                <w:i/>
              </w:rPr>
              <w:t>Apraksts</w:t>
            </w:r>
          </w:p>
        </w:tc>
        <w:tc>
          <w:tcPr>
            <w:tcW w:w="631" w:type="pct"/>
          </w:tcPr>
          <w:p w14:paraId="14D5A04E" w14:textId="77777777" w:rsidR="00981525" w:rsidRPr="00B868F5" w:rsidRDefault="00981525" w:rsidP="006D6EF8">
            <w:pPr>
              <w:keepNext/>
              <w:keepLines/>
              <w:rPr>
                <w:i/>
              </w:rPr>
            </w:pPr>
            <w:r w:rsidRPr="00B868F5">
              <w:rPr>
                <w:i/>
              </w:rPr>
              <w:t>Prioritāte</w:t>
            </w:r>
          </w:p>
        </w:tc>
      </w:tr>
      <w:tr w:rsidR="00263032" w14:paraId="6F82ED37" w14:textId="77777777" w:rsidTr="00263032">
        <w:tc>
          <w:tcPr>
            <w:tcW w:w="469" w:type="pct"/>
          </w:tcPr>
          <w:p w14:paraId="07FB8D0D" w14:textId="77777777" w:rsidR="00981525" w:rsidRPr="00514A89" w:rsidRDefault="00981525" w:rsidP="00514A89">
            <w:pPr>
              <w:pStyle w:val="FP-ID"/>
            </w:pPr>
          </w:p>
        </w:tc>
        <w:tc>
          <w:tcPr>
            <w:tcW w:w="3900" w:type="pct"/>
          </w:tcPr>
          <w:p w14:paraId="585EF00E" w14:textId="77777777" w:rsidR="006D6EF8" w:rsidRPr="006D6EF8" w:rsidRDefault="005E2653" w:rsidP="006D6EF8">
            <w:pPr>
              <w:rPr>
                <w:u w:val="single"/>
              </w:rPr>
            </w:pPr>
            <w:r>
              <w:rPr>
                <w:u w:val="single"/>
              </w:rPr>
              <w:t>Lietotāja</w:t>
            </w:r>
            <w:r w:rsidR="006D6EF8" w:rsidRPr="006D6EF8">
              <w:rPr>
                <w:u w:val="single"/>
              </w:rPr>
              <w:t xml:space="preserve"> pašreģistrācija</w:t>
            </w:r>
          </w:p>
          <w:p w14:paraId="35853B9A" w14:textId="77777777" w:rsidR="00981525" w:rsidRDefault="00981525" w:rsidP="0070002B">
            <w:r w:rsidRPr="00981525">
              <w:t xml:space="preserve">Sistēma </w:t>
            </w:r>
            <w:r>
              <w:t>nodrošina iespēju</w:t>
            </w:r>
            <w:r w:rsidRPr="00981525">
              <w:t xml:space="preserve"> klientiem</w:t>
            </w:r>
            <w:r w:rsidR="0070002B">
              <w:t>, koordinatoriem un partneru lietotājiem</w:t>
            </w:r>
            <w:r w:rsidRPr="00981525">
              <w:t xml:space="preserve"> reģistrēties Portālā. Reģistrējoties jāveic autentifikācija</w:t>
            </w:r>
            <w:r>
              <w:t>,</w:t>
            </w:r>
            <w:r w:rsidRPr="00981525">
              <w:t xml:space="preserve"> izmantojot latvija.lv e-pakalpojumu.</w:t>
            </w:r>
            <w:r w:rsidR="00365B74">
              <w:t xml:space="preserve"> </w:t>
            </w:r>
            <w:r w:rsidR="00365B74" w:rsidRPr="00981525">
              <w:t xml:space="preserve">Reģistrēšanās laikā </w:t>
            </w:r>
            <w:r w:rsidR="00365B74">
              <w:t>Sistēma</w:t>
            </w:r>
            <w:r w:rsidR="00365B74" w:rsidRPr="00981525">
              <w:t xml:space="preserve"> </w:t>
            </w:r>
            <w:r w:rsidR="00365B74">
              <w:t>pieprasa lietotāja piekrišanu</w:t>
            </w:r>
            <w:r w:rsidR="00365B74" w:rsidRPr="00981525">
              <w:t xml:space="preserve"> Portāla lietošanas noteikumiem un turpmākai komunikācijai ar </w:t>
            </w:r>
            <w:r w:rsidR="00365B74">
              <w:t>VIAA</w:t>
            </w:r>
            <w:r w:rsidR="00365B74" w:rsidRPr="00981525">
              <w:t>, izmantojot Portālu</w:t>
            </w:r>
            <w:r w:rsidR="00365B74">
              <w:t xml:space="preserve">. Reģistrācijas procesā tiek izveidots lietotāja </w:t>
            </w:r>
            <w:r w:rsidR="005E2653">
              <w:t>profils.</w:t>
            </w:r>
          </w:p>
          <w:p w14:paraId="4D2C3C1A" w14:textId="5C4A5387" w:rsidR="00C71D75" w:rsidRPr="00D52275" w:rsidRDefault="00C71D75" w:rsidP="00C71D75">
            <w:r w:rsidRPr="00C71D75">
              <w:t xml:space="preserve">Reģistrējoties </w:t>
            </w:r>
            <w:r>
              <w:t xml:space="preserve">lietotājs </w:t>
            </w:r>
            <w:r w:rsidRPr="00C71D75">
              <w:t>piekrīt lietošanas noteikumiem un apliecina savu datu atbilstību, kā arī to, ka pēc reģistrācijas Portāls tiks izmantots kā oficiāls informācijas apmaiņas kanāls ar VIAA</w:t>
            </w:r>
            <w:r>
              <w:t>.</w:t>
            </w:r>
          </w:p>
        </w:tc>
        <w:tc>
          <w:tcPr>
            <w:tcW w:w="631" w:type="pct"/>
          </w:tcPr>
          <w:p w14:paraId="350A8451" w14:textId="77777777" w:rsidR="00981525" w:rsidRDefault="00981525" w:rsidP="006D6EF8">
            <w:r>
              <w:t>1</w:t>
            </w:r>
          </w:p>
        </w:tc>
      </w:tr>
      <w:tr w:rsidR="00263032" w14:paraId="1DE0354A" w14:textId="77777777" w:rsidTr="00263032">
        <w:tc>
          <w:tcPr>
            <w:tcW w:w="469" w:type="pct"/>
          </w:tcPr>
          <w:p w14:paraId="0CD3565D" w14:textId="77777777" w:rsidR="006D6EF8" w:rsidRPr="00D52275" w:rsidRDefault="006D6EF8" w:rsidP="00026327">
            <w:pPr>
              <w:pStyle w:val="FP-ID"/>
            </w:pPr>
          </w:p>
        </w:tc>
        <w:tc>
          <w:tcPr>
            <w:tcW w:w="3900" w:type="pct"/>
          </w:tcPr>
          <w:p w14:paraId="22A4D92C" w14:textId="77777777" w:rsidR="006D6EF8" w:rsidRPr="00981525" w:rsidRDefault="006D6EF8" w:rsidP="00981525">
            <w:r>
              <w:t>Personai tiek izveidots lietotāja konts (par lietotājvārdu tiek izmantota e-pasta adrese), kurš ir jāapstiprina (kas notiek, izmantojot apstiprinājuma e-pasta sūtījumu uz norādīto e-pasta adresi).</w:t>
            </w:r>
          </w:p>
        </w:tc>
        <w:tc>
          <w:tcPr>
            <w:tcW w:w="631" w:type="pct"/>
          </w:tcPr>
          <w:p w14:paraId="292C26FB" w14:textId="77777777" w:rsidR="006D6EF8" w:rsidRDefault="0070002B" w:rsidP="006D6EF8">
            <w:r>
              <w:t>2</w:t>
            </w:r>
          </w:p>
        </w:tc>
      </w:tr>
      <w:tr w:rsidR="00263032" w14:paraId="0401671C" w14:textId="77777777" w:rsidTr="00263032">
        <w:tc>
          <w:tcPr>
            <w:tcW w:w="469" w:type="pct"/>
          </w:tcPr>
          <w:p w14:paraId="3D692403" w14:textId="77777777" w:rsidR="006D6EF8" w:rsidRPr="00D52275" w:rsidRDefault="006D6EF8" w:rsidP="00026327">
            <w:pPr>
              <w:pStyle w:val="FP-ID"/>
            </w:pPr>
          </w:p>
        </w:tc>
        <w:tc>
          <w:tcPr>
            <w:tcW w:w="3900" w:type="pct"/>
          </w:tcPr>
          <w:p w14:paraId="05974F8D" w14:textId="77777777" w:rsidR="006D6EF8" w:rsidRDefault="0070002B" w:rsidP="005E2653">
            <w:r>
              <w:t>Lietotājs</w:t>
            </w:r>
            <w:r w:rsidR="006D6EF8">
              <w:t>, kas ir reģistrējies</w:t>
            </w:r>
            <w:r w:rsidR="005E2653">
              <w:t xml:space="preserve"> Portālā</w:t>
            </w:r>
            <w:r w:rsidR="006D6EF8">
              <w:t>, atkārtoti pieslēdzas, izmantojot latvija.lv autentifikāciju.</w:t>
            </w:r>
          </w:p>
        </w:tc>
        <w:tc>
          <w:tcPr>
            <w:tcW w:w="631" w:type="pct"/>
          </w:tcPr>
          <w:p w14:paraId="18D37A24" w14:textId="77777777" w:rsidR="006D6EF8" w:rsidRDefault="00301484" w:rsidP="006D6EF8">
            <w:r>
              <w:t>1</w:t>
            </w:r>
          </w:p>
        </w:tc>
      </w:tr>
      <w:tr w:rsidR="00263032" w14:paraId="2F34BBCE" w14:textId="77777777" w:rsidTr="00263032">
        <w:tc>
          <w:tcPr>
            <w:tcW w:w="469" w:type="pct"/>
          </w:tcPr>
          <w:p w14:paraId="44DD6135" w14:textId="77777777" w:rsidR="006D6EF8" w:rsidRPr="00D52275" w:rsidRDefault="006D6EF8" w:rsidP="00026327">
            <w:pPr>
              <w:pStyle w:val="FP-ID"/>
            </w:pPr>
          </w:p>
        </w:tc>
        <w:tc>
          <w:tcPr>
            <w:tcW w:w="3900" w:type="pct"/>
          </w:tcPr>
          <w:p w14:paraId="7BE70564" w14:textId="77777777" w:rsidR="006D6EF8" w:rsidRDefault="006D6EF8" w:rsidP="006D6EF8">
            <w:r>
              <w:t>Klients, kam Sistēmā ir izveidots klienta profils, bet kas pats nav izmantojis pašreģistrāciju</w:t>
            </w:r>
            <w:r w:rsidR="0070002B">
              <w:t xml:space="preserve"> (piemēram, klientu ir reģistrējis koordinators)</w:t>
            </w:r>
            <w:r>
              <w:t xml:space="preserve">, var reģistrēties Portālā, izmantojot latvija.lv autentifikācijas pakalpojumu. </w:t>
            </w:r>
            <w:r w:rsidRPr="00981525">
              <w:t xml:space="preserve">Reģistrēšanās laikā </w:t>
            </w:r>
            <w:r>
              <w:t>Sistēma</w:t>
            </w:r>
            <w:r w:rsidRPr="00981525">
              <w:t xml:space="preserve"> </w:t>
            </w:r>
            <w:r>
              <w:t xml:space="preserve">pieprasa </w:t>
            </w:r>
            <w:r>
              <w:lastRenderedPageBreak/>
              <w:t>lietotāja piekrišanu</w:t>
            </w:r>
            <w:r w:rsidRPr="00981525">
              <w:t xml:space="preserve"> Portāla lietošanas noteikumiem un turpmākai komunikācijai ar </w:t>
            </w:r>
            <w:r>
              <w:t>VIAA</w:t>
            </w:r>
            <w:r w:rsidRPr="00981525">
              <w:t>, izmantojot Portālu</w:t>
            </w:r>
            <w:r>
              <w:t>. Sekmīgi reģistrējoties, izveidotais lietotāja profils tiek piesaistīts Sistēmā esošajam klienta profilam.</w:t>
            </w:r>
          </w:p>
        </w:tc>
        <w:tc>
          <w:tcPr>
            <w:tcW w:w="631" w:type="pct"/>
          </w:tcPr>
          <w:p w14:paraId="68C6D70B" w14:textId="77777777" w:rsidR="006D6EF8" w:rsidRDefault="006D6EF8" w:rsidP="006D6EF8">
            <w:r>
              <w:lastRenderedPageBreak/>
              <w:t>2</w:t>
            </w:r>
          </w:p>
        </w:tc>
      </w:tr>
      <w:tr w:rsidR="00263032" w14:paraId="0EC4FBC5" w14:textId="77777777" w:rsidTr="00263032">
        <w:tc>
          <w:tcPr>
            <w:tcW w:w="469" w:type="pct"/>
          </w:tcPr>
          <w:p w14:paraId="15159C83" w14:textId="77777777" w:rsidR="00365B74" w:rsidRPr="00D52275" w:rsidRDefault="00365B74" w:rsidP="00026327">
            <w:pPr>
              <w:pStyle w:val="FP-ID"/>
            </w:pPr>
          </w:p>
        </w:tc>
        <w:tc>
          <w:tcPr>
            <w:tcW w:w="3900" w:type="pct"/>
          </w:tcPr>
          <w:p w14:paraId="79221CC9" w14:textId="77777777" w:rsidR="00365B74" w:rsidRDefault="00365B74" w:rsidP="00365B74">
            <w:r>
              <w:t>Sistēmas administrators var izveidot lietotāja kontus VIAA darbiniekiem.</w:t>
            </w:r>
          </w:p>
        </w:tc>
        <w:tc>
          <w:tcPr>
            <w:tcW w:w="631" w:type="pct"/>
          </w:tcPr>
          <w:p w14:paraId="2CB74B00" w14:textId="77777777" w:rsidR="00365B74" w:rsidRDefault="00365B74" w:rsidP="006D6EF8">
            <w:r>
              <w:t>1</w:t>
            </w:r>
          </w:p>
        </w:tc>
      </w:tr>
      <w:tr w:rsidR="00263032" w14:paraId="08E68983" w14:textId="77777777" w:rsidTr="00263032">
        <w:tc>
          <w:tcPr>
            <w:tcW w:w="469" w:type="pct"/>
          </w:tcPr>
          <w:p w14:paraId="35FB73F5" w14:textId="77777777" w:rsidR="00365B74" w:rsidRPr="00D52275" w:rsidRDefault="00365B74" w:rsidP="00026327">
            <w:pPr>
              <w:pStyle w:val="FP-ID"/>
            </w:pPr>
          </w:p>
        </w:tc>
        <w:tc>
          <w:tcPr>
            <w:tcW w:w="3900" w:type="pct"/>
          </w:tcPr>
          <w:p w14:paraId="0A9C4B1C" w14:textId="77777777" w:rsidR="00365B74" w:rsidRDefault="00365B74" w:rsidP="00365B74">
            <w:r>
              <w:t xml:space="preserve">Sistēmas administrators izveidotajam VIAA darbinieka lietotāja kontam </w:t>
            </w:r>
            <w:r w:rsidRPr="00C71D75">
              <w:t xml:space="preserve">norāda autorizācijas līmeni, kas ietver vienu vai vairākas </w:t>
            </w:r>
            <w:r w:rsidR="0070002B" w:rsidRPr="00C71D75">
              <w:t xml:space="preserve">tiesību </w:t>
            </w:r>
            <w:r w:rsidRPr="00C71D75">
              <w:t>lomas:</w:t>
            </w:r>
          </w:p>
          <w:p w14:paraId="28FA2121" w14:textId="77777777" w:rsidR="00365B74" w:rsidRDefault="00365B74" w:rsidP="00606B8A">
            <w:pPr>
              <w:pStyle w:val="ListParagraph"/>
              <w:numPr>
                <w:ilvl w:val="0"/>
                <w:numId w:val="10"/>
              </w:numPr>
            </w:pPr>
            <w:r>
              <w:t>koordinatoru pārvaldība</w:t>
            </w:r>
            <w:r w:rsidR="0070002B">
              <w:t>;</w:t>
            </w:r>
          </w:p>
          <w:p w14:paraId="1ED5AC0F" w14:textId="77777777" w:rsidR="00365B74" w:rsidRDefault="00365B74" w:rsidP="00606B8A">
            <w:pPr>
              <w:pStyle w:val="ListParagraph"/>
              <w:numPr>
                <w:ilvl w:val="0"/>
                <w:numId w:val="10"/>
              </w:numPr>
            </w:pPr>
            <w:r>
              <w:t>partneru pārvaldība</w:t>
            </w:r>
            <w:r w:rsidR="0070002B">
              <w:t>;</w:t>
            </w:r>
          </w:p>
          <w:p w14:paraId="0636705A" w14:textId="77777777" w:rsidR="00365B74" w:rsidRDefault="00365B74" w:rsidP="00606B8A">
            <w:pPr>
              <w:pStyle w:val="ListParagraph"/>
              <w:numPr>
                <w:ilvl w:val="0"/>
                <w:numId w:val="10"/>
              </w:numPr>
            </w:pPr>
            <w:r>
              <w:t>klientu pārvaldība</w:t>
            </w:r>
            <w:r w:rsidR="0070002B">
              <w:t>;</w:t>
            </w:r>
          </w:p>
          <w:p w14:paraId="7180E94F" w14:textId="77777777" w:rsidR="00365B74" w:rsidRDefault="00365B74" w:rsidP="00606B8A">
            <w:pPr>
              <w:pStyle w:val="ListParagraph"/>
              <w:numPr>
                <w:ilvl w:val="0"/>
                <w:numId w:val="10"/>
              </w:numPr>
            </w:pPr>
            <w:r>
              <w:t>izglītības iespēju un apmācību pasākumu pārvaldība</w:t>
            </w:r>
            <w:r w:rsidR="0070002B">
              <w:t>;</w:t>
            </w:r>
          </w:p>
          <w:p w14:paraId="798379E0" w14:textId="77777777" w:rsidR="00365B74" w:rsidRDefault="00365B74" w:rsidP="00606B8A">
            <w:pPr>
              <w:pStyle w:val="ListParagraph"/>
              <w:numPr>
                <w:ilvl w:val="0"/>
                <w:numId w:val="10"/>
              </w:numPr>
            </w:pPr>
            <w:r>
              <w:t>mācību grupu komplektēšana</w:t>
            </w:r>
            <w:r w:rsidR="0070002B">
              <w:t>.</w:t>
            </w:r>
          </w:p>
          <w:p w14:paraId="43E78215" w14:textId="77777777" w:rsidR="0070002B" w:rsidRDefault="0070002B" w:rsidP="0070002B">
            <w:r>
              <w:t>Lietotāju tiesību lomas tiks precizētas IS ieviešanas gaitā.</w:t>
            </w:r>
          </w:p>
        </w:tc>
        <w:tc>
          <w:tcPr>
            <w:tcW w:w="631" w:type="pct"/>
          </w:tcPr>
          <w:p w14:paraId="23763546" w14:textId="77777777" w:rsidR="00365B74" w:rsidRDefault="0070002B" w:rsidP="006D6EF8">
            <w:r>
              <w:t>2</w:t>
            </w:r>
          </w:p>
        </w:tc>
      </w:tr>
      <w:tr w:rsidR="00263032" w14:paraId="3534A657" w14:textId="77777777" w:rsidTr="00263032">
        <w:tc>
          <w:tcPr>
            <w:tcW w:w="469" w:type="pct"/>
          </w:tcPr>
          <w:p w14:paraId="0F361A38" w14:textId="77777777" w:rsidR="00365B74" w:rsidRPr="00D52275" w:rsidRDefault="00365B74" w:rsidP="00026327">
            <w:pPr>
              <w:pStyle w:val="FP-ID"/>
            </w:pPr>
          </w:p>
        </w:tc>
        <w:tc>
          <w:tcPr>
            <w:tcW w:w="3900" w:type="pct"/>
          </w:tcPr>
          <w:p w14:paraId="29988F97" w14:textId="77777777" w:rsidR="00365B74" w:rsidRDefault="006174F8" w:rsidP="006174F8">
            <w:r>
              <w:t>VIAA darbinieks ar atbilstošām tiesībām var izveidot lietotāja kontu koordinatoram.</w:t>
            </w:r>
          </w:p>
        </w:tc>
        <w:tc>
          <w:tcPr>
            <w:tcW w:w="631" w:type="pct"/>
          </w:tcPr>
          <w:p w14:paraId="5CC96500" w14:textId="77777777" w:rsidR="00365B74" w:rsidRDefault="0070002B" w:rsidP="006D6EF8">
            <w:r>
              <w:t>1</w:t>
            </w:r>
          </w:p>
        </w:tc>
      </w:tr>
      <w:tr w:rsidR="00263032" w14:paraId="230AE9A6" w14:textId="77777777" w:rsidTr="00263032">
        <w:tc>
          <w:tcPr>
            <w:tcW w:w="469" w:type="pct"/>
          </w:tcPr>
          <w:p w14:paraId="3FDE1C51" w14:textId="77777777" w:rsidR="006174F8" w:rsidRPr="00D52275" w:rsidRDefault="006174F8" w:rsidP="00026327">
            <w:pPr>
              <w:pStyle w:val="FP-ID"/>
            </w:pPr>
          </w:p>
        </w:tc>
        <w:tc>
          <w:tcPr>
            <w:tcW w:w="3900" w:type="pct"/>
          </w:tcPr>
          <w:p w14:paraId="46F1188E" w14:textId="77777777" w:rsidR="006174F8" w:rsidRDefault="006174F8" w:rsidP="006174F8">
            <w:r>
              <w:t>VIAA darbinieks ar atbilstošām tiesībām var izveidot lietotāja kontu partnerim.</w:t>
            </w:r>
          </w:p>
        </w:tc>
        <w:tc>
          <w:tcPr>
            <w:tcW w:w="631" w:type="pct"/>
          </w:tcPr>
          <w:p w14:paraId="2A47E437" w14:textId="77777777" w:rsidR="006174F8" w:rsidRDefault="0070002B" w:rsidP="006D6EF8">
            <w:r>
              <w:t>2</w:t>
            </w:r>
          </w:p>
        </w:tc>
      </w:tr>
      <w:tr w:rsidR="004A7085" w14:paraId="7427ED84" w14:textId="77777777" w:rsidTr="00263032">
        <w:tc>
          <w:tcPr>
            <w:tcW w:w="469" w:type="pct"/>
          </w:tcPr>
          <w:p w14:paraId="74B24CB5" w14:textId="77777777" w:rsidR="004A7085" w:rsidRPr="00D52275" w:rsidRDefault="004A7085" w:rsidP="00026327">
            <w:pPr>
              <w:pStyle w:val="FP-ID"/>
            </w:pPr>
          </w:p>
        </w:tc>
        <w:tc>
          <w:tcPr>
            <w:tcW w:w="3900" w:type="pct"/>
          </w:tcPr>
          <w:p w14:paraId="7735BFED" w14:textId="77777777" w:rsidR="004A7085" w:rsidRDefault="004A7085" w:rsidP="0070002B">
            <w:r w:rsidRPr="004A7085">
              <w:t>Sistēm</w:t>
            </w:r>
            <w:r>
              <w:t>ā</w:t>
            </w:r>
            <w:r w:rsidRPr="004A7085">
              <w:t xml:space="preserve"> jānodrošina lietotājam viens profils, neatkarīgi no lomas</w:t>
            </w:r>
            <w:r w:rsidR="0070002B">
              <w:t>. Ja lietotājam Sistēmā ir vairākas lomas, lietotājs var pārslēgties starp tām.</w:t>
            </w:r>
          </w:p>
        </w:tc>
        <w:tc>
          <w:tcPr>
            <w:tcW w:w="631" w:type="pct"/>
          </w:tcPr>
          <w:p w14:paraId="6410D0D2" w14:textId="77777777" w:rsidR="004A7085" w:rsidRDefault="004A7085" w:rsidP="006D6EF8">
            <w:r>
              <w:t>1</w:t>
            </w:r>
          </w:p>
        </w:tc>
      </w:tr>
      <w:tr w:rsidR="004A7085" w14:paraId="398BE682" w14:textId="77777777" w:rsidTr="00263032">
        <w:tc>
          <w:tcPr>
            <w:tcW w:w="469" w:type="pct"/>
          </w:tcPr>
          <w:p w14:paraId="3ACFCA01" w14:textId="77777777" w:rsidR="004A7085" w:rsidRPr="00D52275" w:rsidRDefault="004A7085" w:rsidP="00026327">
            <w:pPr>
              <w:pStyle w:val="FP-ID"/>
            </w:pPr>
          </w:p>
        </w:tc>
        <w:tc>
          <w:tcPr>
            <w:tcW w:w="3900" w:type="pct"/>
          </w:tcPr>
          <w:p w14:paraId="50855550" w14:textId="77777777" w:rsidR="004A7085" w:rsidRPr="004A7085" w:rsidRDefault="004A7085" w:rsidP="004A7085">
            <w:r w:rsidRPr="004A7085">
              <w:t xml:space="preserve">Sistēmai jānodrošina </w:t>
            </w:r>
            <w:r>
              <w:t>VIAA</w:t>
            </w:r>
            <w:r w:rsidRPr="004A7085">
              <w:t xml:space="preserve"> darbinieku </w:t>
            </w:r>
            <w:r>
              <w:t xml:space="preserve">autentifikācijas </w:t>
            </w:r>
            <w:r w:rsidRPr="004A7085">
              <w:t>mehānisms, izmantojot administratora izveidotu lietotāja vārdu un paroli.</w:t>
            </w:r>
          </w:p>
        </w:tc>
        <w:tc>
          <w:tcPr>
            <w:tcW w:w="631" w:type="pct"/>
          </w:tcPr>
          <w:p w14:paraId="2626CCCF" w14:textId="77777777" w:rsidR="004A7085" w:rsidRDefault="004A7085" w:rsidP="006D6EF8">
            <w:r>
              <w:t>1</w:t>
            </w:r>
          </w:p>
        </w:tc>
      </w:tr>
      <w:tr w:rsidR="00DC3BE6" w14:paraId="2BB6C4C2" w14:textId="77777777" w:rsidTr="00263032">
        <w:tc>
          <w:tcPr>
            <w:tcW w:w="469" w:type="pct"/>
          </w:tcPr>
          <w:p w14:paraId="4716E3BD" w14:textId="77777777" w:rsidR="00DC3BE6" w:rsidRPr="00D52275" w:rsidRDefault="00DC3BE6" w:rsidP="00026327">
            <w:pPr>
              <w:pStyle w:val="FP-ID"/>
            </w:pPr>
          </w:p>
        </w:tc>
        <w:tc>
          <w:tcPr>
            <w:tcW w:w="3900" w:type="pct"/>
          </w:tcPr>
          <w:p w14:paraId="542BB3AF" w14:textId="77777777" w:rsidR="00DC3BE6" w:rsidRPr="004A7085" w:rsidRDefault="00DC3BE6" w:rsidP="00D21D16">
            <w:r w:rsidRPr="004A7085">
              <w:t xml:space="preserve">Sistēmai jānodrošina </w:t>
            </w:r>
            <w:r>
              <w:t>VIAA</w:t>
            </w:r>
            <w:r w:rsidRPr="004A7085">
              <w:t xml:space="preserve"> darbinieku </w:t>
            </w:r>
            <w:r>
              <w:t xml:space="preserve">autentifikācijas </w:t>
            </w:r>
            <w:r w:rsidRPr="004A7085">
              <w:t xml:space="preserve">mehānisms, izmantojot </w:t>
            </w:r>
            <w:r w:rsidR="00D21D16" w:rsidRPr="00C71D75">
              <w:t xml:space="preserve">VIAA izmantoto aktīvās direktorijas (Microsoft </w:t>
            </w:r>
            <w:proofErr w:type="spellStart"/>
            <w:r w:rsidR="00D21D16" w:rsidRPr="00C71D75">
              <w:t>Active</w:t>
            </w:r>
            <w:proofErr w:type="spellEnd"/>
            <w:r w:rsidR="00D21D16" w:rsidRPr="00C71D75">
              <w:t xml:space="preserve"> </w:t>
            </w:r>
            <w:proofErr w:type="spellStart"/>
            <w:r w:rsidR="00D21D16" w:rsidRPr="00C71D75">
              <w:t>Directory</w:t>
            </w:r>
            <w:proofErr w:type="spellEnd"/>
            <w:r w:rsidR="00D21D16" w:rsidRPr="00C71D75">
              <w:t>)</w:t>
            </w:r>
            <w:r w:rsidR="00D21D16">
              <w:t xml:space="preserve"> servisu</w:t>
            </w:r>
            <w:r>
              <w:t>.</w:t>
            </w:r>
          </w:p>
        </w:tc>
        <w:tc>
          <w:tcPr>
            <w:tcW w:w="631" w:type="pct"/>
          </w:tcPr>
          <w:p w14:paraId="2B991B3D" w14:textId="77777777" w:rsidR="00DC3BE6" w:rsidRDefault="00DC3BE6" w:rsidP="006D6EF8">
            <w:r>
              <w:t>1</w:t>
            </w:r>
          </w:p>
        </w:tc>
      </w:tr>
      <w:tr w:rsidR="004A7085" w14:paraId="23F0211C" w14:textId="77777777" w:rsidTr="00263032">
        <w:tc>
          <w:tcPr>
            <w:tcW w:w="469" w:type="pct"/>
          </w:tcPr>
          <w:p w14:paraId="1DA718E6" w14:textId="77777777" w:rsidR="004A7085" w:rsidRPr="00D52275" w:rsidRDefault="004A7085" w:rsidP="00026327">
            <w:pPr>
              <w:pStyle w:val="FP-ID"/>
            </w:pPr>
          </w:p>
        </w:tc>
        <w:tc>
          <w:tcPr>
            <w:tcW w:w="3900" w:type="pct"/>
          </w:tcPr>
          <w:p w14:paraId="2E7301E7" w14:textId="77777777" w:rsidR="004A7085" w:rsidRPr="004A7085" w:rsidRDefault="004A7085" w:rsidP="004A7085">
            <w:r w:rsidRPr="004A7085">
              <w:t xml:space="preserve">Sistēmai jānodrošina </w:t>
            </w:r>
            <w:r>
              <w:t xml:space="preserve">klientu, koordinatoru, partneru autentifikācijas </w:t>
            </w:r>
            <w:r w:rsidRPr="004A7085">
              <w:t>mehānisms, izmantojot administratora izveidotu lietotāja vārdu un paroli.</w:t>
            </w:r>
          </w:p>
        </w:tc>
        <w:tc>
          <w:tcPr>
            <w:tcW w:w="631" w:type="pct"/>
          </w:tcPr>
          <w:p w14:paraId="0D1CC64D" w14:textId="77777777" w:rsidR="004A7085" w:rsidRDefault="004A7085" w:rsidP="006D6EF8">
            <w:r>
              <w:t>3</w:t>
            </w:r>
          </w:p>
        </w:tc>
      </w:tr>
    </w:tbl>
    <w:p w14:paraId="4E32FE4C" w14:textId="77777777" w:rsidR="00365B74" w:rsidRDefault="00365B74">
      <w:pPr>
        <w:jc w:val="left"/>
      </w:pPr>
    </w:p>
    <w:p w14:paraId="15527C42" w14:textId="77777777" w:rsidR="006174F8" w:rsidRDefault="007744F2" w:rsidP="00084723">
      <w:pPr>
        <w:pStyle w:val="Heading2"/>
      </w:pPr>
      <w:r>
        <w:t>Klients</w:t>
      </w:r>
    </w:p>
    <w:tbl>
      <w:tblPr>
        <w:tblStyle w:val="TableGrid"/>
        <w:tblW w:w="5000" w:type="pct"/>
        <w:tblLook w:val="04A0" w:firstRow="1" w:lastRow="0" w:firstColumn="1" w:lastColumn="0" w:noHBand="0" w:noVBand="1"/>
      </w:tblPr>
      <w:tblGrid>
        <w:gridCol w:w="705"/>
        <w:gridCol w:w="7168"/>
        <w:gridCol w:w="1137"/>
      </w:tblGrid>
      <w:tr w:rsidR="0099701F" w:rsidRPr="00B868F5" w14:paraId="2F24212A" w14:textId="77777777" w:rsidTr="00263032">
        <w:tc>
          <w:tcPr>
            <w:tcW w:w="391" w:type="pct"/>
          </w:tcPr>
          <w:p w14:paraId="1875B0DE" w14:textId="77777777" w:rsidR="0099701F" w:rsidRPr="00B868F5" w:rsidRDefault="0099701F" w:rsidP="00723DAC">
            <w:pPr>
              <w:keepLines/>
              <w:rPr>
                <w:i/>
              </w:rPr>
            </w:pPr>
            <w:r>
              <w:rPr>
                <w:i/>
              </w:rPr>
              <w:t>ID</w:t>
            </w:r>
          </w:p>
        </w:tc>
        <w:tc>
          <w:tcPr>
            <w:tcW w:w="3978" w:type="pct"/>
          </w:tcPr>
          <w:p w14:paraId="760EF3A9" w14:textId="77777777" w:rsidR="0099701F" w:rsidRPr="00B868F5" w:rsidRDefault="0099701F" w:rsidP="00723DAC">
            <w:pPr>
              <w:keepNext/>
              <w:keepLines/>
              <w:rPr>
                <w:i/>
              </w:rPr>
            </w:pPr>
            <w:r>
              <w:rPr>
                <w:i/>
              </w:rPr>
              <w:t>Apraksts</w:t>
            </w:r>
          </w:p>
        </w:tc>
        <w:tc>
          <w:tcPr>
            <w:tcW w:w="631" w:type="pct"/>
          </w:tcPr>
          <w:p w14:paraId="36A69162" w14:textId="77777777" w:rsidR="0099701F" w:rsidRPr="00B868F5" w:rsidRDefault="0099701F" w:rsidP="00723DAC">
            <w:pPr>
              <w:keepNext/>
              <w:keepLines/>
              <w:rPr>
                <w:i/>
              </w:rPr>
            </w:pPr>
            <w:r w:rsidRPr="00B868F5">
              <w:rPr>
                <w:i/>
              </w:rPr>
              <w:t>Prioritāte</w:t>
            </w:r>
          </w:p>
        </w:tc>
      </w:tr>
      <w:tr w:rsidR="007744F2" w14:paraId="72FD4B27" w14:textId="77777777" w:rsidTr="007744F2">
        <w:trPr>
          <w:trHeight w:val="389"/>
        </w:trPr>
        <w:tc>
          <w:tcPr>
            <w:tcW w:w="391" w:type="pct"/>
          </w:tcPr>
          <w:p w14:paraId="18190374" w14:textId="77777777" w:rsidR="007744F2" w:rsidRPr="00D52275" w:rsidRDefault="007744F2" w:rsidP="00263032">
            <w:pPr>
              <w:pStyle w:val="FP-ID"/>
            </w:pPr>
          </w:p>
        </w:tc>
        <w:tc>
          <w:tcPr>
            <w:tcW w:w="3978" w:type="pct"/>
          </w:tcPr>
          <w:p w14:paraId="12A63FA7" w14:textId="778CF434" w:rsidR="007744F2" w:rsidRDefault="007744F2" w:rsidP="00C71D75">
            <w:r>
              <w:t xml:space="preserve">Personas dati reģistrācijas procesa gaitā tiek pārbaudīti PMLP IR un pārbaudītie dati nav rediģējami Sistēmā. </w:t>
            </w:r>
          </w:p>
        </w:tc>
        <w:tc>
          <w:tcPr>
            <w:tcW w:w="631" w:type="pct"/>
          </w:tcPr>
          <w:p w14:paraId="0EE49A3A" w14:textId="77777777" w:rsidR="007744F2" w:rsidRDefault="00512156" w:rsidP="006D6EF8">
            <w:r>
              <w:t>1</w:t>
            </w:r>
          </w:p>
        </w:tc>
      </w:tr>
      <w:tr w:rsidR="007744F2" w14:paraId="138A1EA3" w14:textId="77777777" w:rsidTr="007744F2">
        <w:tc>
          <w:tcPr>
            <w:tcW w:w="391" w:type="pct"/>
          </w:tcPr>
          <w:p w14:paraId="7A391E2F" w14:textId="77777777" w:rsidR="007744F2" w:rsidRPr="00D52275" w:rsidRDefault="007744F2" w:rsidP="00263032">
            <w:pPr>
              <w:pStyle w:val="FP-ID"/>
            </w:pPr>
          </w:p>
        </w:tc>
        <w:tc>
          <w:tcPr>
            <w:tcW w:w="3978" w:type="pct"/>
          </w:tcPr>
          <w:p w14:paraId="7C47FD90" w14:textId="77777777" w:rsidR="007744F2" w:rsidRDefault="007744F2" w:rsidP="007744F2">
            <w:r>
              <w:t>VIAA administrators (izvēlētai klientu kopai) vai koordinators (atsevišķam klientam no piesaistītajiem klientiem) var inicializēt Sistēmā jau reģistrētu klientu personas datu aktualizāciju atbilstoši PMLP IR.</w:t>
            </w:r>
          </w:p>
        </w:tc>
        <w:tc>
          <w:tcPr>
            <w:tcW w:w="631" w:type="pct"/>
          </w:tcPr>
          <w:p w14:paraId="70D76D54" w14:textId="77777777" w:rsidR="007744F2" w:rsidRDefault="00512156" w:rsidP="006D6EF8">
            <w:r>
              <w:t>1</w:t>
            </w:r>
          </w:p>
        </w:tc>
      </w:tr>
      <w:tr w:rsidR="00981525" w14:paraId="5C64CBFD" w14:textId="77777777" w:rsidTr="007744F2">
        <w:trPr>
          <w:trHeight w:val="933"/>
        </w:trPr>
        <w:tc>
          <w:tcPr>
            <w:tcW w:w="391" w:type="pct"/>
          </w:tcPr>
          <w:p w14:paraId="34C61514" w14:textId="77777777" w:rsidR="00981525" w:rsidRPr="00D52275" w:rsidRDefault="00981525" w:rsidP="00263032">
            <w:pPr>
              <w:pStyle w:val="FP-ID"/>
            </w:pPr>
          </w:p>
        </w:tc>
        <w:tc>
          <w:tcPr>
            <w:tcW w:w="3978" w:type="pct"/>
          </w:tcPr>
          <w:p w14:paraId="2E236D25" w14:textId="77777777" w:rsidR="00981525" w:rsidRDefault="00512B35" w:rsidP="00512B35">
            <w:r>
              <w:t xml:space="preserve">Klients ar lietotāja kontu </w:t>
            </w:r>
            <w:r w:rsidR="00981525">
              <w:t xml:space="preserve">var pieslēgties </w:t>
            </w:r>
            <w:r>
              <w:t xml:space="preserve">Portālam. Klientam pēc pieslēgšanās </w:t>
            </w:r>
            <w:r w:rsidR="00981525">
              <w:t>ir pieejams savs lietotāja profils un izvēlēto izglītīb</w:t>
            </w:r>
            <w:r w:rsidR="007744F2">
              <w:t>as iespēju pieteikumu saraksts.</w:t>
            </w:r>
          </w:p>
        </w:tc>
        <w:tc>
          <w:tcPr>
            <w:tcW w:w="631" w:type="pct"/>
          </w:tcPr>
          <w:p w14:paraId="201EE5DB" w14:textId="77777777" w:rsidR="00981525" w:rsidRDefault="00981525" w:rsidP="006D6EF8">
            <w:r>
              <w:t>1</w:t>
            </w:r>
          </w:p>
        </w:tc>
      </w:tr>
      <w:tr w:rsidR="007744F2" w14:paraId="47810A3C" w14:textId="77777777" w:rsidTr="00263032">
        <w:trPr>
          <w:trHeight w:val="814"/>
        </w:trPr>
        <w:tc>
          <w:tcPr>
            <w:tcW w:w="391" w:type="pct"/>
          </w:tcPr>
          <w:p w14:paraId="21F2830D" w14:textId="77777777" w:rsidR="007744F2" w:rsidRPr="00D52275" w:rsidRDefault="007744F2" w:rsidP="00263032">
            <w:pPr>
              <w:pStyle w:val="FP-ID"/>
            </w:pPr>
          </w:p>
        </w:tc>
        <w:tc>
          <w:tcPr>
            <w:tcW w:w="3978" w:type="pct"/>
          </w:tcPr>
          <w:p w14:paraId="6F9A50E7" w14:textId="77777777" w:rsidR="007744F2" w:rsidRDefault="007744F2" w:rsidP="007F2823">
            <w:r>
              <w:t>Klients var labot sava profila datus un strādāt ar saviem izglītības iespēju un apmācību pasākumu pieteikumiem.</w:t>
            </w:r>
            <w:r w:rsidR="007F2823">
              <w:t xml:space="preserve"> Personu identificējošo informāciju klientam labot nav iespējams. </w:t>
            </w:r>
          </w:p>
        </w:tc>
        <w:tc>
          <w:tcPr>
            <w:tcW w:w="631" w:type="pct"/>
          </w:tcPr>
          <w:p w14:paraId="0E1E9D31" w14:textId="77777777" w:rsidR="007744F2" w:rsidRDefault="00512156" w:rsidP="006D6EF8">
            <w:r>
              <w:t>1</w:t>
            </w:r>
          </w:p>
        </w:tc>
      </w:tr>
      <w:tr w:rsidR="00C41F2F" w14:paraId="4C0DB238" w14:textId="77777777" w:rsidTr="00263032">
        <w:trPr>
          <w:trHeight w:val="814"/>
        </w:trPr>
        <w:tc>
          <w:tcPr>
            <w:tcW w:w="391" w:type="pct"/>
          </w:tcPr>
          <w:p w14:paraId="3C728ACC" w14:textId="77777777" w:rsidR="00C41F2F" w:rsidRPr="00D52275" w:rsidRDefault="00C41F2F" w:rsidP="00263032">
            <w:pPr>
              <w:pStyle w:val="FP-ID"/>
            </w:pPr>
          </w:p>
        </w:tc>
        <w:tc>
          <w:tcPr>
            <w:tcW w:w="3978" w:type="pct"/>
          </w:tcPr>
          <w:p w14:paraId="11437646" w14:textId="77777777" w:rsidR="00C41F2F" w:rsidRDefault="00C41F2F" w:rsidP="00512B35">
            <w:r>
              <w:t>Klientam ir iespējams deleģēt koordinatoram rīkoties klienta vārdā (tiek veikta izvēle un apstiprināti deleģēšanas noteikumi un saistības) un atsaukt šo deleģējumu.</w:t>
            </w:r>
          </w:p>
        </w:tc>
        <w:tc>
          <w:tcPr>
            <w:tcW w:w="631" w:type="pct"/>
          </w:tcPr>
          <w:p w14:paraId="641D1DD0" w14:textId="77777777" w:rsidR="00C41F2F" w:rsidRDefault="008E2F66" w:rsidP="006D6EF8">
            <w:r>
              <w:t>2</w:t>
            </w:r>
          </w:p>
        </w:tc>
      </w:tr>
    </w:tbl>
    <w:p w14:paraId="447AD946" w14:textId="77777777" w:rsidR="0099701F" w:rsidRDefault="0099701F">
      <w:pPr>
        <w:jc w:val="left"/>
      </w:pPr>
    </w:p>
    <w:p w14:paraId="37EE1E7C" w14:textId="77777777" w:rsidR="0099701F" w:rsidRDefault="0099701F" w:rsidP="0099701F">
      <w:pPr>
        <w:pStyle w:val="Heading2"/>
      </w:pPr>
      <w:r>
        <w:t>Koordinatoru darbība</w:t>
      </w:r>
    </w:p>
    <w:tbl>
      <w:tblPr>
        <w:tblStyle w:val="TableGrid"/>
        <w:tblW w:w="5000" w:type="pct"/>
        <w:tblLook w:val="04A0" w:firstRow="1" w:lastRow="0" w:firstColumn="1" w:lastColumn="0" w:noHBand="0" w:noVBand="1"/>
      </w:tblPr>
      <w:tblGrid>
        <w:gridCol w:w="705"/>
        <w:gridCol w:w="7168"/>
        <w:gridCol w:w="1137"/>
      </w:tblGrid>
      <w:tr w:rsidR="00263032" w:rsidRPr="00B868F5" w14:paraId="7D1B6A22" w14:textId="77777777" w:rsidTr="00263032">
        <w:tc>
          <w:tcPr>
            <w:tcW w:w="391" w:type="pct"/>
          </w:tcPr>
          <w:p w14:paraId="45143C89" w14:textId="77777777" w:rsidR="0099701F" w:rsidRPr="00B868F5" w:rsidRDefault="0099701F" w:rsidP="00723DAC">
            <w:pPr>
              <w:keepLines/>
              <w:rPr>
                <w:i/>
              </w:rPr>
            </w:pPr>
            <w:r>
              <w:rPr>
                <w:i/>
              </w:rPr>
              <w:t>ID</w:t>
            </w:r>
          </w:p>
        </w:tc>
        <w:tc>
          <w:tcPr>
            <w:tcW w:w="3978" w:type="pct"/>
          </w:tcPr>
          <w:p w14:paraId="3463242B" w14:textId="77777777" w:rsidR="0099701F" w:rsidRPr="00B868F5" w:rsidRDefault="0099701F" w:rsidP="00723DAC">
            <w:pPr>
              <w:keepNext/>
              <w:keepLines/>
              <w:rPr>
                <w:i/>
              </w:rPr>
            </w:pPr>
            <w:r>
              <w:rPr>
                <w:i/>
              </w:rPr>
              <w:t>Apraksts</w:t>
            </w:r>
          </w:p>
        </w:tc>
        <w:tc>
          <w:tcPr>
            <w:tcW w:w="631" w:type="pct"/>
          </w:tcPr>
          <w:p w14:paraId="5A6F5BA3" w14:textId="77777777" w:rsidR="0099701F" w:rsidRPr="00B868F5" w:rsidRDefault="0099701F" w:rsidP="00723DAC">
            <w:pPr>
              <w:keepNext/>
              <w:keepLines/>
              <w:rPr>
                <w:i/>
              </w:rPr>
            </w:pPr>
            <w:r w:rsidRPr="00B868F5">
              <w:rPr>
                <w:i/>
              </w:rPr>
              <w:t>Prioritāte</w:t>
            </w:r>
          </w:p>
        </w:tc>
      </w:tr>
      <w:tr w:rsidR="00263032" w14:paraId="28F37CCD" w14:textId="77777777" w:rsidTr="00263032">
        <w:tc>
          <w:tcPr>
            <w:tcW w:w="391" w:type="pct"/>
          </w:tcPr>
          <w:p w14:paraId="1FC3861A" w14:textId="77777777" w:rsidR="00981525" w:rsidRDefault="00981525" w:rsidP="00263032">
            <w:pPr>
              <w:pStyle w:val="FP-ID"/>
            </w:pPr>
          </w:p>
        </w:tc>
        <w:tc>
          <w:tcPr>
            <w:tcW w:w="3978" w:type="pct"/>
          </w:tcPr>
          <w:p w14:paraId="2AFC4EB7" w14:textId="77777777" w:rsidR="00981525" w:rsidRDefault="00527938" w:rsidP="0099701F">
            <w:r>
              <w:t>Katram</w:t>
            </w:r>
            <w:r w:rsidR="0099701F">
              <w:t xml:space="preserve"> reģistrētam klientam</w:t>
            </w:r>
            <w:r w:rsidR="00981525">
              <w:t xml:space="preserve"> </w:t>
            </w:r>
            <w:r w:rsidR="0099701F">
              <w:t>ir iespējams izvēlēties koordinatoru un to piesaistīt savam klienta profilam. S</w:t>
            </w:r>
            <w:r w:rsidR="00981525">
              <w:t>istēma piedāvā koordinatoru atbilstoši personas norādītajai deklarētās dzīvesvietas adresei</w:t>
            </w:r>
            <w:r w:rsidR="0099701F">
              <w:t>, bet klients var izvēlēties citu koordinatoru</w:t>
            </w:r>
            <w:r w:rsidR="00981525">
              <w:t xml:space="preserve">. </w:t>
            </w:r>
            <w:r w:rsidR="0099701F">
              <w:t xml:space="preserve">Klientam </w:t>
            </w:r>
            <w:r w:rsidR="00981525">
              <w:t xml:space="preserve">ir pieejama koordinatora </w:t>
            </w:r>
            <w:r w:rsidR="0099701F">
              <w:t xml:space="preserve">pamatdati (vārds, uzvārds) un </w:t>
            </w:r>
            <w:r w:rsidR="00981525">
              <w:t xml:space="preserve">kontaktinformācija (tālrunis, e-pasts) un iespējams sazināties ar koordinatoru, izmantojot </w:t>
            </w:r>
            <w:r w:rsidR="0099701F">
              <w:t>S</w:t>
            </w:r>
            <w:r w:rsidR="00981525">
              <w:t>istēmas pastkastīti.</w:t>
            </w:r>
          </w:p>
        </w:tc>
        <w:tc>
          <w:tcPr>
            <w:tcW w:w="631" w:type="pct"/>
          </w:tcPr>
          <w:p w14:paraId="2C648FF5" w14:textId="77777777" w:rsidR="00981525" w:rsidRDefault="00981525" w:rsidP="006D6EF8">
            <w:r>
              <w:t>1</w:t>
            </w:r>
          </w:p>
        </w:tc>
      </w:tr>
      <w:tr w:rsidR="007711D8" w14:paraId="411FC55B" w14:textId="77777777" w:rsidTr="00723DAC">
        <w:tc>
          <w:tcPr>
            <w:tcW w:w="391" w:type="pct"/>
          </w:tcPr>
          <w:p w14:paraId="2007934D" w14:textId="77777777" w:rsidR="007711D8" w:rsidRDefault="007711D8" w:rsidP="00723DAC">
            <w:pPr>
              <w:pStyle w:val="FP-ID"/>
            </w:pPr>
          </w:p>
        </w:tc>
        <w:tc>
          <w:tcPr>
            <w:tcW w:w="3978" w:type="pct"/>
          </w:tcPr>
          <w:p w14:paraId="5DAAA7BE" w14:textId="77777777" w:rsidR="007711D8" w:rsidRDefault="007711D8" w:rsidP="00877BD1">
            <w:r>
              <w:t>Koordinatoram ir pieejami (skatīšanās režīmā) visi piesaistīto apmācāmo dati.</w:t>
            </w:r>
          </w:p>
        </w:tc>
        <w:tc>
          <w:tcPr>
            <w:tcW w:w="631" w:type="pct"/>
          </w:tcPr>
          <w:p w14:paraId="76F21BC1" w14:textId="77777777" w:rsidR="007711D8" w:rsidRDefault="007F1D35" w:rsidP="00723DAC">
            <w:r>
              <w:t>2</w:t>
            </w:r>
          </w:p>
        </w:tc>
      </w:tr>
      <w:tr w:rsidR="00263032" w14:paraId="35B6DE8D" w14:textId="77777777" w:rsidTr="00263032">
        <w:tc>
          <w:tcPr>
            <w:tcW w:w="391" w:type="pct"/>
          </w:tcPr>
          <w:p w14:paraId="7AE312D7" w14:textId="77777777" w:rsidR="0099701F" w:rsidRDefault="0099701F" w:rsidP="00263032">
            <w:pPr>
              <w:pStyle w:val="FP-ID"/>
            </w:pPr>
          </w:p>
        </w:tc>
        <w:tc>
          <w:tcPr>
            <w:tcW w:w="3978" w:type="pct"/>
          </w:tcPr>
          <w:p w14:paraId="7456B9B0" w14:textId="77777777" w:rsidR="0099701F" w:rsidRDefault="0099701F" w:rsidP="0099701F">
            <w:r>
              <w:t>Klients var deleģēt koordinatoram rīkoties personas vārdā.</w:t>
            </w:r>
          </w:p>
        </w:tc>
        <w:tc>
          <w:tcPr>
            <w:tcW w:w="631" w:type="pct"/>
          </w:tcPr>
          <w:p w14:paraId="3E1E913E" w14:textId="77777777" w:rsidR="0099701F" w:rsidRDefault="007F1D35" w:rsidP="006D6EF8">
            <w:r>
              <w:t>2</w:t>
            </w:r>
          </w:p>
        </w:tc>
      </w:tr>
      <w:tr w:rsidR="007711D8" w14:paraId="2985B792" w14:textId="77777777" w:rsidTr="00263032">
        <w:tc>
          <w:tcPr>
            <w:tcW w:w="391" w:type="pct"/>
          </w:tcPr>
          <w:p w14:paraId="438497B2" w14:textId="77777777" w:rsidR="007711D8" w:rsidRDefault="007711D8" w:rsidP="00263032">
            <w:pPr>
              <w:pStyle w:val="FP-ID"/>
            </w:pPr>
          </w:p>
        </w:tc>
        <w:tc>
          <w:tcPr>
            <w:tcW w:w="3978" w:type="pct"/>
          </w:tcPr>
          <w:p w14:paraId="50BC64A6" w14:textId="77777777" w:rsidR="007711D8" w:rsidRDefault="007711D8" w:rsidP="007711D8">
            <w:r>
              <w:t>Koordinators var veikt noteiktas darbības apmācām</w:t>
            </w:r>
            <w:r w:rsidR="007F1D35">
              <w:t>ā</w:t>
            </w:r>
            <w:r>
              <w:t xml:space="preserve"> vārdā atbilstoši deleģējumam.</w:t>
            </w:r>
          </w:p>
        </w:tc>
        <w:tc>
          <w:tcPr>
            <w:tcW w:w="631" w:type="pct"/>
          </w:tcPr>
          <w:p w14:paraId="666E1E1A" w14:textId="77777777" w:rsidR="007711D8" w:rsidRDefault="007F1D35" w:rsidP="006D6EF8">
            <w:r>
              <w:t>2</w:t>
            </w:r>
          </w:p>
        </w:tc>
      </w:tr>
      <w:tr w:rsidR="007711D8" w14:paraId="42DDE455" w14:textId="77777777" w:rsidTr="00263032">
        <w:tc>
          <w:tcPr>
            <w:tcW w:w="391" w:type="pct"/>
          </w:tcPr>
          <w:p w14:paraId="09E013A4" w14:textId="77777777" w:rsidR="007711D8" w:rsidRDefault="007711D8" w:rsidP="00263032">
            <w:pPr>
              <w:pStyle w:val="FP-ID"/>
            </w:pPr>
          </w:p>
        </w:tc>
        <w:tc>
          <w:tcPr>
            <w:tcW w:w="3978" w:type="pct"/>
          </w:tcPr>
          <w:p w14:paraId="745E2582" w14:textId="77777777" w:rsidR="007711D8" w:rsidRDefault="007711D8" w:rsidP="007711D8">
            <w:r>
              <w:t>Koordinators var individuāli vai vairākiem piesaistītajiem apmācāmajiem nosūtīt ziņu, izmantojot Sistēmas komunikāciju iespējas.</w:t>
            </w:r>
          </w:p>
        </w:tc>
        <w:tc>
          <w:tcPr>
            <w:tcW w:w="631" w:type="pct"/>
          </w:tcPr>
          <w:p w14:paraId="5AD1EF80" w14:textId="77777777" w:rsidR="007711D8" w:rsidRDefault="007F1D35" w:rsidP="006D6EF8">
            <w:r>
              <w:t>1</w:t>
            </w:r>
          </w:p>
        </w:tc>
      </w:tr>
      <w:tr w:rsidR="007711D8" w14:paraId="54795601" w14:textId="77777777" w:rsidTr="00263032">
        <w:tc>
          <w:tcPr>
            <w:tcW w:w="391" w:type="pct"/>
          </w:tcPr>
          <w:p w14:paraId="558D5AC2" w14:textId="77777777" w:rsidR="007711D8" w:rsidRDefault="007711D8" w:rsidP="00263032">
            <w:pPr>
              <w:pStyle w:val="FP-ID"/>
            </w:pPr>
          </w:p>
        </w:tc>
        <w:tc>
          <w:tcPr>
            <w:tcW w:w="3978" w:type="pct"/>
          </w:tcPr>
          <w:p w14:paraId="2ADFA210" w14:textId="77777777" w:rsidR="007711D8" w:rsidRPr="00075A73" w:rsidRDefault="007711D8" w:rsidP="007711D8">
            <w:r w:rsidRPr="00075A73">
              <w:t>Koordinators var izveidot piesaistīto klientu atskaiti. Atskaitei var atlasīt klientus pēc apstiprinātiem apmācību pasākumiem, to sākuma un beigu datumiem, pēc klientu apmācību statusa (sākta, pabeigta).</w:t>
            </w:r>
          </w:p>
        </w:tc>
        <w:tc>
          <w:tcPr>
            <w:tcW w:w="631" w:type="pct"/>
          </w:tcPr>
          <w:p w14:paraId="605914A1" w14:textId="77777777" w:rsidR="007711D8" w:rsidRDefault="007F1D35" w:rsidP="006D6EF8">
            <w:r>
              <w:t>2</w:t>
            </w:r>
          </w:p>
        </w:tc>
      </w:tr>
      <w:tr w:rsidR="007F1D35" w14:paraId="626DD5E0" w14:textId="77777777" w:rsidTr="00263032">
        <w:tc>
          <w:tcPr>
            <w:tcW w:w="391" w:type="pct"/>
          </w:tcPr>
          <w:p w14:paraId="4DE54552" w14:textId="77777777" w:rsidR="007F1D35" w:rsidRDefault="007F1D35" w:rsidP="00263032">
            <w:pPr>
              <w:pStyle w:val="FP-ID"/>
            </w:pPr>
          </w:p>
        </w:tc>
        <w:tc>
          <w:tcPr>
            <w:tcW w:w="3978" w:type="pct"/>
          </w:tcPr>
          <w:p w14:paraId="6FA13646" w14:textId="77777777" w:rsidR="007F1D35" w:rsidRPr="007F1D35" w:rsidRDefault="007F1D35" w:rsidP="007F1D35">
            <w:r>
              <w:t>VIAA darbinieks ar atbilstošām tiesībām var veikt koordinatora nomaiņu klientam. Nomaiņu var veikt izvēlētam atsevišķam klientam vai, atlasot klientu grupu pēc viena no kritērijiem: koordinatora, deklarētās dzīvesvietas adreses.</w:t>
            </w:r>
          </w:p>
        </w:tc>
        <w:tc>
          <w:tcPr>
            <w:tcW w:w="631" w:type="pct"/>
          </w:tcPr>
          <w:p w14:paraId="16AC1351" w14:textId="77777777" w:rsidR="007F1D35" w:rsidRDefault="007F1D35" w:rsidP="006D6EF8">
            <w:r>
              <w:t>2</w:t>
            </w:r>
          </w:p>
        </w:tc>
      </w:tr>
      <w:tr w:rsidR="00EB6C8A" w14:paraId="44C17F5E" w14:textId="77777777" w:rsidTr="00263032">
        <w:tc>
          <w:tcPr>
            <w:tcW w:w="391" w:type="pct"/>
          </w:tcPr>
          <w:p w14:paraId="2AB2EF35" w14:textId="77777777" w:rsidR="00EB6C8A" w:rsidRDefault="00EB6C8A" w:rsidP="00263032">
            <w:pPr>
              <w:pStyle w:val="FP-ID"/>
            </w:pPr>
          </w:p>
        </w:tc>
        <w:tc>
          <w:tcPr>
            <w:tcW w:w="3978" w:type="pct"/>
          </w:tcPr>
          <w:p w14:paraId="2D8F8F42" w14:textId="77777777" w:rsidR="00EB6C8A" w:rsidRDefault="00EB6C8A" w:rsidP="00EB6C8A">
            <w:r>
              <w:t>Koordinators piesaistītam klientam var izsūtīt deleģēšanas pieprasījumu, kuru apstiprinot (t.sk. izmantojot pieprasījumā ietvertu saiti), klients deleģē tiesības koordinatoram analogi kā norādot savā profilā.</w:t>
            </w:r>
          </w:p>
        </w:tc>
        <w:tc>
          <w:tcPr>
            <w:tcW w:w="631" w:type="pct"/>
          </w:tcPr>
          <w:p w14:paraId="7777A9FE" w14:textId="77777777" w:rsidR="00EB6C8A" w:rsidRDefault="00EB6C8A" w:rsidP="006D6EF8">
            <w:r>
              <w:t>3</w:t>
            </w:r>
          </w:p>
        </w:tc>
      </w:tr>
    </w:tbl>
    <w:p w14:paraId="4E4009FF" w14:textId="77777777" w:rsidR="00981525" w:rsidRPr="00981525" w:rsidRDefault="00981525" w:rsidP="00981525"/>
    <w:p w14:paraId="09CC551B" w14:textId="77777777" w:rsidR="00361C74" w:rsidRDefault="00807C00" w:rsidP="00361C74">
      <w:pPr>
        <w:pStyle w:val="Heading2"/>
      </w:pPr>
      <w:r>
        <w:lastRenderedPageBreak/>
        <w:t>Partneri</w:t>
      </w:r>
    </w:p>
    <w:p w14:paraId="7EE99BA3" w14:textId="77777777" w:rsidR="00807C00" w:rsidRPr="00807C00" w:rsidRDefault="00807C00" w:rsidP="00807C00">
      <w:r w:rsidRPr="00807C00">
        <w:t xml:space="preserve">Pēc reģistrācijas Portālā Partneris var veidot savu profilu. Profils satur visu svarīgāko informāciju par Partneri – reģistrācijas informāciju, kontaktinformāciju, darbības nozari, filiāles u.c. </w:t>
      </w:r>
      <w:r>
        <w:t>Profila informācija pēc iespējas</w:t>
      </w:r>
      <w:r w:rsidRPr="00807C00">
        <w:t xml:space="preserve"> tiek automātiski saņemta no ārējām IS, kā arī validēta pret ārējās IS pieejamo informāciju.</w:t>
      </w:r>
    </w:p>
    <w:tbl>
      <w:tblPr>
        <w:tblStyle w:val="TableGrid"/>
        <w:tblW w:w="5000" w:type="pct"/>
        <w:tblLook w:val="04A0" w:firstRow="1" w:lastRow="0" w:firstColumn="1" w:lastColumn="0" w:noHBand="0" w:noVBand="1"/>
      </w:tblPr>
      <w:tblGrid>
        <w:gridCol w:w="705"/>
        <w:gridCol w:w="7168"/>
        <w:gridCol w:w="1137"/>
      </w:tblGrid>
      <w:tr w:rsidR="00361C74" w:rsidRPr="00B868F5" w14:paraId="2739606B" w14:textId="77777777" w:rsidTr="00FA3E16">
        <w:tc>
          <w:tcPr>
            <w:tcW w:w="391" w:type="pct"/>
          </w:tcPr>
          <w:p w14:paraId="6304AA35" w14:textId="77777777" w:rsidR="00361C74" w:rsidRPr="00B868F5" w:rsidRDefault="00361C74" w:rsidP="00FA3E16">
            <w:pPr>
              <w:keepLines/>
              <w:rPr>
                <w:i/>
              </w:rPr>
            </w:pPr>
            <w:r>
              <w:rPr>
                <w:i/>
              </w:rPr>
              <w:t>ID</w:t>
            </w:r>
          </w:p>
        </w:tc>
        <w:tc>
          <w:tcPr>
            <w:tcW w:w="3978" w:type="pct"/>
          </w:tcPr>
          <w:p w14:paraId="4502A5F8" w14:textId="77777777" w:rsidR="00361C74" w:rsidRPr="00B868F5" w:rsidRDefault="00361C74" w:rsidP="00FA3E16">
            <w:pPr>
              <w:keepNext/>
              <w:keepLines/>
              <w:rPr>
                <w:i/>
              </w:rPr>
            </w:pPr>
            <w:r>
              <w:rPr>
                <w:i/>
              </w:rPr>
              <w:t>Apraksts</w:t>
            </w:r>
          </w:p>
        </w:tc>
        <w:tc>
          <w:tcPr>
            <w:tcW w:w="631" w:type="pct"/>
          </w:tcPr>
          <w:p w14:paraId="11A5F875" w14:textId="77777777" w:rsidR="00361C74" w:rsidRPr="00B868F5" w:rsidRDefault="00361C74" w:rsidP="00FA3E16">
            <w:pPr>
              <w:keepNext/>
              <w:keepLines/>
              <w:rPr>
                <w:i/>
              </w:rPr>
            </w:pPr>
            <w:r w:rsidRPr="00B868F5">
              <w:rPr>
                <w:i/>
              </w:rPr>
              <w:t>Prioritāte</w:t>
            </w:r>
          </w:p>
        </w:tc>
      </w:tr>
      <w:tr w:rsidR="00361C74" w14:paraId="081782DF" w14:textId="77777777" w:rsidTr="00FA3E16">
        <w:tc>
          <w:tcPr>
            <w:tcW w:w="391" w:type="pct"/>
          </w:tcPr>
          <w:p w14:paraId="5F34C063" w14:textId="77777777" w:rsidR="00361C74" w:rsidRDefault="00361C74" w:rsidP="00FA3E16">
            <w:pPr>
              <w:pStyle w:val="FP-ID"/>
            </w:pPr>
          </w:p>
        </w:tc>
        <w:tc>
          <w:tcPr>
            <w:tcW w:w="3978" w:type="pct"/>
          </w:tcPr>
          <w:p w14:paraId="05C575CD" w14:textId="77777777" w:rsidR="00361C74" w:rsidRDefault="00807C00" w:rsidP="00FA3E16">
            <w:r>
              <w:t xml:space="preserve">Sistēmā nodrošināts partneru – izglītības (apmācību) sniedzēju – katalogs, kurā tiek uzturēti dati par iestādēm un uzņēmumiem, kas sniedz apmācību pakalpojumu vai realizē izglītības iespējas. </w:t>
            </w:r>
          </w:p>
        </w:tc>
        <w:tc>
          <w:tcPr>
            <w:tcW w:w="631" w:type="pct"/>
          </w:tcPr>
          <w:p w14:paraId="0344F92A" w14:textId="77777777" w:rsidR="00361C74" w:rsidRDefault="00361C74" w:rsidP="00FA3E16">
            <w:r>
              <w:t>1</w:t>
            </w:r>
          </w:p>
        </w:tc>
      </w:tr>
      <w:tr w:rsidR="00807C00" w14:paraId="25403C27" w14:textId="77777777" w:rsidTr="00FA3E16">
        <w:tc>
          <w:tcPr>
            <w:tcW w:w="391" w:type="pct"/>
          </w:tcPr>
          <w:p w14:paraId="09046ADA" w14:textId="77777777" w:rsidR="00807C00" w:rsidRDefault="00807C00" w:rsidP="00FA3E16">
            <w:pPr>
              <w:pStyle w:val="FP-ID"/>
            </w:pPr>
          </w:p>
        </w:tc>
        <w:tc>
          <w:tcPr>
            <w:tcW w:w="3978" w:type="pct"/>
          </w:tcPr>
          <w:p w14:paraId="0983DC65" w14:textId="77777777" w:rsidR="00807C00" w:rsidRDefault="00807C00" w:rsidP="00807C00">
            <w:r>
              <w:t>Partneri var paši reģistrēties Portālā. Sistēma partneru datus automātiski pārbauda UR. Partnerim Portāla izmantošanai tiek izveidoti (vai piesaistīti) viens vai vairāki lietotāju konti – partnera pārstāvji (darbinieki).</w:t>
            </w:r>
          </w:p>
          <w:p w14:paraId="22AAC38C" w14:textId="77777777" w:rsidR="00807C00" w:rsidRDefault="00807C00" w:rsidP="00807C00">
            <w:r>
              <w:t>Partneri sistēmā var reģistrēt VIAA darbinieks.</w:t>
            </w:r>
          </w:p>
          <w:p w14:paraId="0C1C8EEC" w14:textId="77777777" w:rsidR="00807C00" w:rsidRDefault="00807C00" w:rsidP="00C2081B">
            <w:r w:rsidRPr="00807C00">
              <w:t>Partnerim iespēja</w:t>
            </w:r>
            <w:r>
              <w:t>ms</w:t>
            </w:r>
            <w:r w:rsidRPr="00807C00">
              <w:t xml:space="preserve"> pievienot, labot </w:t>
            </w:r>
            <w:r>
              <w:t>vai</w:t>
            </w:r>
            <w:r w:rsidRPr="00807C00">
              <w:t xml:space="preserve"> dzēst profila informāciju</w:t>
            </w:r>
            <w:r w:rsidR="00C2081B">
              <w:t xml:space="preserve"> atbilstoši Sistēmā noteiktajām datu pārvaldības atļaujām.</w:t>
            </w:r>
          </w:p>
        </w:tc>
        <w:tc>
          <w:tcPr>
            <w:tcW w:w="631" w:type="pct"/>
          </w:tcPr>
          <w:p w14:paraId="3EA39963" w14:textId="77777777" w:rsidR="00807C00" w:rsidRDefault="00807C00" w:rsidP="00FA3E16">
            <w:r>
              <w:t>1</w:t>
            </w:r>
          </w:p>
        </w:tc>
      </w:tr>
      <w:tr w:rsidR="00807C00" w14:paraId="41F74D12" w14:textId="77777777" w:rsidTr="00FA3E16">
        <w:tc>
          <w:tcPr>
            <w:tcW w:w="391" w:type="pct"/>
          </w:tcPr>
          <w:p w14:paraId="2C506369" w14:textId="77777777" w:rsidR="00807C00" w:rsidRDefault="00807C00" w:rsidP="00FA3E16">
            <w:pPr>
              <w:pStyle w:val="FP-ID"/>
            </w:pPr>
          </w:p>
        </w:tc>
        <w:tc>
          <w:tcPr>
            <w:tcW w:w="3978" w:type="pct"/>
          </w:tcPr>
          <w:p w14:paraId="23027250" w14:textId="77777777" w:rsidR="00807C00" w:rsidRDefault="00807C00" w:rsidP="00807C00">
            <w:r>
              <w:t>Sistēmai jānodrošina automātiska Partnera datu validācija pret šādiem  reģistriem:</w:t>
            </w:r>
          </w:p>
          <w:p w14:paraId="2FE81F43" w14:textId="77777777" w:rsidR="00807C00" w:rsidRDefault="00807C00" w:rsidP="00807C00">
            <w:pPr>
              <w:pStyle w:val="ListParagraph"/>
              <w:numPr>
                <w:ilvl w:val="0"/>
                <w:numId w:val="27"/>
              </w:numPr>
            </w:pPr>
            <w:r>
              <w:t>UR – uzņēmuma reģistrācijas informācija;</w:t>
            </w:r>
          </w:p>
          <w:p w14:paraId="770409A7" w14:textId="77777777" w:rsidR="00807C00" w:rsidRDefault="00807C00" w:rsidP="00807C00">
            <w:r>
              <w:t>Neveiksmīgas datu validācijas gadījumā tiek attēlots atbilstošs paziņojums, norādot iemeslu.</w:t>
            </w:r>
          </w:p>
        </w:tc>
        <w:tc>
          <w:tcPr>
            <w:tcW w:w="631" w:type="pct"/>
          </w:tcPr>
          <w:p w14:paraId="70F35456" w14:textId="77777777" w:rsidR="00807C00" w:rsidRDefault="00807C00" w:rsidP="00FA3E16">
            <w:r>
              <w:t>1</w:t>
            </w:r>
          </w:p>
        </w:tc>
      </w:tr>
      <w:tr w:rsidR="00807C00" w14:paraId="5CAED2FA" w14:textId="77777777" w:rsidTr="00FA3E16">
        <w:tc>
          <w:tcPr>
            <w:tcW w:w="391" w:type="pct"/>
          </w:tcPr>
          <w:p w14:paraId="47547FAF" w14:textId="77777777" w:rsidR="00807C00" w:rsidRDefault="00807C00" w:rsidP="00FA3E16">
            <w:pPr>
              <w:pStyle w:val="FP-ID"/>
            </w:pPr>
          </w:p>
        </w:tc>
        <w:tc>
          <w:tcPr>
            <w:tcW w:w="3978" w:type="pct"/>
          </w:tcPr>
          <w:p w14:paraId="0FB335BE" w14:textId="77777777" w:rsidR="00807C00" w:rsidRDefault="00807C00" w:rsidP="00807C00">
            <w:r>
              <w:t>Sistēmai jānodrošina automātiska Partnera datu validācija pret šādiem  reģistriem:</w:t>
            </w:r>
          </w:p>
          <w:p w14:paraId="69217357" w14:textId="77777777" w:rsidR="00807C00" w:rsidRDefault="00807C00" w:rsidP="00807C00">
            <w:pPr>
              <w:pStyle w:val="ListParagraph"/>
              <w:numPr>
                <w:ilvl w:val="0"/>
                <w:numId w:val="27"/>
              </w:numPr>
            </w:pPr>
            <w:r>
              <w:t>VID uzņēmumā nodarbinātās personas un nodokļu parādu informācija;</w:t>
            </w:r>
          </w:p>
          <w:p w14:paraId="4352CF16" w14:textId="77777777" w:rsidR="00807C00" w:rsidRDefault="00807C00" w:rsidP="00807C00">
            <w:pPr>
              <w:pStyle w:val="ListParagraph"/>
              <w:numPr>
                <w:ilvl w:val="0"/>
                <w:numId w:val="27"/>
              </w:numPr>
            </w:pPr>
            <w:r>
              <w:t>VDI sodu un pārkāpumu informācija.</w:t>
            </w:r>
          </w:p>
          <w:p w14:paraId="5ADF49D8" w14:textId="77777777" w:rsidR="00807C00" w:rsidRDefault="00807C00" w:rsidP="00807C00">
            <w:r>
              <w:t>Neveiksmīgas datu validācijas gadījumā tiek attēlots atbilstošs paziņojums, norādot iemeslu.</w:t>
            </w:r>
          </w:p>
        </w:tc>
        <w:tc>
          <w:tcPr>
            <w:tcW w:w="631" w:type="pct"/>
          </w:tcPr>
          <w:p w14:paraId="4320CEEB" w14:textId="77777777" w:rsidR="00807C00" w:rsidRDefault="00807C00" w:rsidP="00FA3E16">
            <w:r>
              <w:t>3</w:t>
            </w:r>
          </w:p>
        </w:tc>
      </w:tr>
      <w:tr w:rsidR="006A0E98" w14:paraId="3E42A64E" w14:textId="77777777" w:rsidTr="006A0E98">
        <w:tc>
          <w:tcPr>
            <w:tcW w:w="391" w:type="pct"/>
          </w:tcPr>
          <w:p w14:paraId="39E0B735" w14:textId="77777777" w:rsidR="006A0E98" w:rsidRDefault="006A0E98" w:rsidP="00AB39BC">
            <w:pPr>
              <w:pStyle w:val="FP-ID"/>
            </w:pPr>
          </w:p>
        </w:tc>
        <w:tc>
          <w:tcPr>
            <w:tcW w:w="3978" w:type="pct"/>
          </w:tcPr>
          <w:p w14:paraId="7CE145CA" w14:textId="77777777" w:rsidR="006A0E98" w:rsidRPr="00913CD6" w:rsidRDefault="006A0E98" w:rsidP="00AB39BC">
            <w:r>
              <w:t>Partneris Sistēmā var iesniegt VIAA darbiniekam dokumentus, augšupielādējot datnes un norādot šo dokumentu informāciju.</w:t>
            </w:r>
          </w:p>
        </w:tc>
        <w:tc>
          <w:tcPr>
            <w:tcW w:w="631" w:type="pct"/>
          </w:tcPr>
          <w:p w14:paraId="693F58E8" w14:textId="77777777" w:rsidR="006A0E98" w:rsidRDefault="006A0E98" w:rsidP="00AB39BC">
            <w:r>
              <w:t>1</w:t>
            </w:r>
          </w:p>
        </w:tc>
      </w:tr>
    </w:tbl>
    <w:p w14:paraId="1DF2D900" w14:textId="77777777" w:rsidR="00807C00" w:rsidRPr="00807C00" w:rsidRDefault="00807C00" w:rsidP="00807C00"/>
    <w:p w14:paraId="087BA69A" w14:textId="77777777" w:rsidR="007B246E" w:rsidRDefault="007B246E" w:rsidP="007B246E">
      <w:pPr>
        <w:pStyle w:val="Heading2"/>
      </w:pPr>
      <w:r>
        <w:t>Administratīvā izvērtēšana</w:t>
      </w:r>
    </w:p>
    <w:tbl>
      <w:tblPr>
        <w:tblStyle w:val="TableGrid"/>
        <w:tblW w:w="5000" w:type="pct"/>
        <w:tblLook w:val="04A0" w:firstRow="1" w:lastRow="0" w:firstColumn="1" w:lastColumn="0" w:noHBand="0" w:noVBand="1"/>
      </w:tblPr>
      <w:tblGrid>
        <w:gridCol w:w="800"/>
        <w:gridCol w:w="7073"/>
        <w:gridCol w:w="1137"/>
      </w:tblGrid>
      <w:tr w:rsidR="00731508" w:rsidRPr="00731508" w14:paraId="65EA02A2" w14:textId="77777777" w:rsidTr="004A7085">
        <w:tc>
          <w:tcPr>
            <w:tcW w:w="800" w:type="dxa"/>
          </w:tcPr>
          <w:p w14:paraId="0AB30E02" w14:textId="77777777" w:rsidR="00731508" w:rsidRPr="00731508" w:rsidRDefault="00731508" w:rsidP="00731508">
            <w:pPr>
              <w:rPr>
                <w:i/>
              </w:rPr>
            </w:pPr>
            <w:r w:rsidRPr="00731508">
              <w:rPr>
                <w:i/>
              </w:rPr>
              <w:t>ID</w:t>
            </w:r>
          </w:p>
        </w:tc>
        <w:tc>
          <w:tcPr>
            <w:tcW w:w="7073" w:type="dxa"/>
          </w:tcPr>
          <w:p w14:paraId="122D0EB6" w14:textId="77777777" w:rsidR="00731508" w:rsidRPr="00731508" w:rsidRDefault="00731508" w:rsidP="00731508">
            <w:pPr>
              <w:rPr>
                <w:i/>
              </w:rPr>
            </w:pPr>
            <w:r w:rsidRPr="00731508">
              <w:rPr>
                <w:i/>
              </w:rPr>
              <w:t>Apraksts</w:t>
            </w:r>
          </w:p>
        </w:tc>
        <w:tc>
          <w:tcPr>
            <w:tcW w:w="1137" w:type="dxa"/>
          </w:tcPr>
          <w:p w14:paraId="659A277E" w14:textId="77777777" w:rsidR="00731508" w:rsidRPr="00731508" w:rsidRDefault="00731508" w:rsidP="00731508">
            <w:pPr>
              <w:rPr>
                <w:i/>
              </w:rPr>
            </w:pPr>
            <w:r w:rsidRPr="00731508">
              <w:rPr>
                <w:i/>
              </w:rPr>
              <w:t>Prioritāte</w:t>
            </w:r>
          </w:p>
        </w:tc>
      </w:tr>
      <w:tr w:rsidR="00731508" w14:paraId="1CB5FC08" w14:textId="77777777" w:rsidTr="004A7085">
        <w:tc>
          <w:tcPr>
            <w:tcW w:w="800" w:type="dxa"/>
          </w:tcPr>
          <w:p w14:paraId="5D73F656" w14:textId="77777777" w:rsidR="00731508" w:rsidRDefault="00731508" w:rsidP="00731508">
            <w:pPr>
              <w:pStyle w:val="FP-ID"/>
            </w:pPr>
          </w:p>
        </w:tc>
        <w:tc>
          <w:tcPr>
            <w:tcW w:w="7073" w:type="dxa"/>
          </w:tcPr>
          <w:p w14:paraId="44BE3A40" w14:textId="77777777" w:rsidR="00731508" w:rsidRPr="0070002B" w:rsidRDefault="00731508" w:rsidP="0070002B">
            <w:pPr>
              <w:rPr>
                <w:u w:val="single"/>
              </w:rPr>
            </w:pPr>
            <w:r w:rsidRPr="0070002B">
              <w:rPr>
                <w:u w:val="single"/>
              </w:rPr>
              <w:t>Administratīvā izvērtēšana</w:t>
            </w:r>
          </w:p>
          <w:p w14:paraId="50CD9080" w14:textId="77777777" w:rsidR="00731508" w:rsidRDefault="00731508" w:rsidP="007B246E">
            <w:r>
              <w:t>Klientu administratīvo izvērtēšanu veic VIAA darbinieks, norādot lēmuma rezultātu.</w:t>
            </w:r>
          </w:p>
          <w:p w14:paraId="792D63E0" w14:textId="77777777" w:rsidR="00731508" w:rsidRDefault="00731508" w:rsidP="007B246E">
            <w:r>
              <w:t>Lēmuma pieņemšanai VIAA darbiniekam ir pieejama sekojoša informācija:</w:t>
            </w:r>
          </w:p>
          <w:p w14:paraId="5D5D7F5C" w14:textId="77777777" w:rsidR="00731508" w:rsidRDefault="00731508" w:rsidP="002A1B10">
            <w:pPr>
              <w:pStyle w:val="ListParagraph"/>
              <w:numPr>
                <w:ilvl w:val="0"/>
                <w:numId w:val="3"/>
              </w:numPr>
            </w:pPr>
            <w:r>
              <w:lastRenderedPageBreak/>
              <w:t>klienta personas dati (saņemti no PMLP),</w:t>
            </w:r>
          </w:p>
          <w:p w14:paraId="66EBD758" w14:textId="77777777" w:rsidR="00731508" w:rsidRDefault="00731508" w:rsidP="002A1B10">
            <w:pPr>
              <w:pStyle w:val="ListParagraph"/>
              <w:numPr>
                <w:ilvl w:val="0"/>
                <w:numId w:val="3"/>
              </w:numPr>
            </w:pPr>
            <w:r>
              <w:t>klienta sniegtais apliecinājums par izglītību un kvalifikāciju,</w:t>
            </w:r>
          </w:p>
          <w:p w14:paraId="00B12C88" w14:textId="77777777" w:rsidR="00731508" w:rsidRDefault="00731508" w:rsidP="002A1B10">
            <w:pPr>
              <w:pStyle w:val="ListParagraph"/>
              <w:numPr>
                <w:ilvl w:val="0"/>
                <w:numId w:val="3"/>
              </w:numPr>
            </w:pPr>
            <w:r>
              <w:t>informācija par klienta personas nodarbinātības statusu (iegūta no ārējiem reģistriem: VID, VSAA, NVA).</w:t>
            </w:r>
          </w:p>
          <w:p w14:paraId="2805FD8D" w14:textId="77777777" w:rsidR="00731508" w:rsidRDefault="00731508" w:rsidP="002C691A">
            <w:r>
              <w:t>Izvērtēšanas rezultāts tiek paziņots klientam un viņa koordinatoram.</w:t>
            </w:r>
          </w:p>
        </w:tc>
        <w:tc>
          <w:tcPr>
            <w:tcW w:w="1137" w:type="dxa"/>
          </w:tcPr>
          <w:p w14:paraId="08DCE125" w14:textId="77777777" w:rsidR="00731508" w:rsidRDefault="00731508" w:rsidP="0051654E">
            <w:r>
              <w:lastRenderedPageBreak/>
              <w:t>1</w:t>
            </w:r>
          </w:p>
        </w:tc>
      </w:tr>
      <w:tr w:rsidR="00B71919" w14:paraId="682B95EE" w14:textId="77777777" w:rsidTr="004A7085">
        <w:tc>
          <w:tcPr>
            <w:tcW w:w="800" w:type="dxa"/>
          </w:tcPr>
          <w:p w14:paraId="0C9287DA" w14:textId="77777777" w:rsidR="00B71919" w:rsidRDefault="00B71919" w:rsidP="00731508">
            <w:pPr>
              <w:pStyle w:val="FP-ID"/>
            </w:pPr>
          </w:p>
        </w:tc>
        <w:tc>
          <w:tcPr>
            <w:tcW w:w="7073" w:type="dxa"/>
          </w:tcPr>
          <w:p w14:paraId="6C727638" w14:textId="77777777" w:rsidR="00B71919" w:rsidRPr="0070002B" w:rsidRDefault="00B71919" w:rsidP="0070002B">
            <w:pPr>
              <w:rPr>
                <w:u w:val="single"/>
              </w:rPr>
            </w:pPr>
            <w:r w:rsidRPr="0070002B">
              <w:rPr>
                <w:u w:val="single"/>
              </w:rPr>
              <w:t>Mērķa grupas</w:t>
            </w:r>
          </w:p>
          <w:p w14:paraId="7E2E377E" w14:textId="77777777" w:rsidR="00B71919" w:rsidRPr="00B71919" w:rsidRDefault="00B71919" w:rsidP="00B71919">
            <w:r w:rsidRPr="00AD4A28">
              <w:t>VIAA darbiniekiem ir p</w:t>
            </w:r>
            <w:r>
              <w:t xml:space="preserve">ieejama klientu mērķa grupu definēšanas un pārvaldības funkcionalitāte, kas nodrošina </w:t>
            </w:r>
            <w:r w:rsidRPr="00AD4A28">
              <w:t>Specifiskā atbalsta mērķa grup</w:t>
            </w:r>
            <w:r>
              <w:t>u un prioritāšu prasības (saskaņā ar MK not.</w:t>
            </w:r>
            <w:r w:rsidRPr="00AD4A28">
              <w:t xml:space="preserve"> </w:t>
            </w:r>
            <w:r w:rsidRPr="00AD4A28">
              <w:rPr>
                <w:bCs/>
              </w:rPr>
              <w:t xml:space="preserve">Nr. 474). Administratīvās izvērtēšanas </w:t>
            </w:r>
            <w:r>
              <w:rPr>
                <w:bCs/>
              </w:rPr>
              <w:t>procesa gaitā tiek noteikta klienta atbilstība mērķa grupām, un šis rezultāts tiek izmantots mācību grupu komplektēšanas atbalstam</w:t>
            </w:r>
            <w:r>
              <w:t>.</w:t>
            </w:r>
          </w:p>
        </w:tc>
        <w:tc>
          <w:tcPr>
            <w:tcW w:w="1137" w:type="dxa"/>
          </w:tcPr>
          <w:p w14:paraId="4E13C9A5" w14:textId="77777777" w:rsidR="00B71919" w:rsidRDefault="00466CEA" w:rsidP="0051654E">
            <w:r>
              <w:t>1</w:t>
            </w:r>
          </w:p>
        </w:tc>
      </w:tr>
      <w:tr w:rsidR="00731508" w14:paraId="487764A0" w14:textId="77777777" w:rsidTr="004A7085">
        <w:tc>
          <w:tcPr>
            <w:tcW w:w="800" w:type="dxa"/>
          </w:tcPr>
          <w:p w14:paraId="6B23C73D" w14:textId="77777777" w:rsidR="00731508" w:rsidRDefault="00731508" w:rsidP="00731508">
            <w:pPr>
              <w:pStyle w:val="FP-ID"/>
            </w:pPr>
          </w:p>
        </w:tc>
        <w:tc>
          <w:tcPr>
            <w:tcW w:w="7073" w:type="dxa"/>
          </w:tcPr>
          <w:p w14:paraId="569F720F" w14:textId="77777777" w:rsidR="00731508" w:rsidRPr="0070002B" w:rsidRDefault="00731508" w:rsidP="0070002B">
            <w:pPr>
              <w:rPr>
                <w:u w:val="single"/>
              </w:rPr>
            </w:pPr>
            <w:r w:rsidRPr="0070002B">
              <w:rPr>
                <w:u w:val="single"/>
              </w:rPr>
              <w:t>Automātiska administratīvā izvērtēšana</w:t>
            </w:r>
          </w:p>
          <w:p w14:paraId="3DE78FE0" w14:textId="77777777" w:rsidR="00731508" w:rsidRDefault="00731508" w:rsidP="00E86BFB">
            <w:r>
              <w:t>Sistēma automātiski pieņem lēmumu par administratīvās izvērtēšanas rezultātu. Lēmuma pieņemšanai Sistēma nepieciešamos datus pieprasa ārējiem reģistriem un izmanto Sistēmā saglabāto informāciju par klienta apliecinājumiem.</w:t>
            </w:r>
          </w:p>
          <w:p w14:paraId="778769D3" w14:textId="77777777" w:rsidR="00731508" w:rsidRDefault="00731508" w:rsidP="00E86BFB">
            <w:r>
              <w:t>Automātiskā izvērtēšana notiek:</w:t>
            </w:r>
          </w:p>
          <w:p w14:paraId="20F3C19C" w14:textId="77777777" w:rsidR="00731508" w:rsidRDefault="00731508" w:rsidP="00606B8A">
            <w:pPr>
              <w:pStyle w:val="ListParagraph"/>
              <w:numPr>
                <w:ilvl w:val="0"/>
                <w:numId w:val="4"/>
              </w:numPr>
            </w:pPr>
            <w:r>
              <w:t>klientam pirmoreiz reģistrējoties Sistēmā (gan izmantojot pašreģistrāciju, gan veicot to koordinatoram),</w:t>
            </w:r>
          </w:p>
          <w:p w14:paraId="42573E2F" w14:textId="77777777" w:rsidR="00731508" w:rsidRPr="00075A73" w:rsidRDefault="00731508" w:rsidP="00606B8A">
            <w:pPr>
              <w:pStyle w:val="ListParagraph"/>
              <w:numPr>
                <w:ilvl w:val="0"/>
                <w:numId w:val="4"/>
              </w:numPr>
            </w:pPr>
            <w:r>
              <w:t xml:space="preserve">mācību </w:t>
            </w:r>
            <w:r w:rsidRPr="00075A73">
              <w:t>grupas komplektēšanas / apstiprināšanas procesā,</w:t>
            </w:r>
          </w:p>
          <w:p w14:paraId="27F979FA" w14:textId="77777777" w:rsidR="00731508" w:rsidRPr="007B246E" w:rsidRDefault="00731508" w:rsidP="00606B8A">
            <w:pPr>
              <w:pStyle w:val="ListParagraph"/>
              <w:numPr>
                <w:ilvl w:val="0"/>
                <w:numId w:val="4"/>
              </w:numPr>
            </w:pPr>
            <w:r w:rsidRPr="00075A73">
              <w:t>manuāli inicializējot VIAA darbiniekam vai koordinatoram.</w:t>
            </w:r>
          </w:p>
        </w:tc>
        <w:tc>
          <w:tcPr>
            <w:tcW w:w="1137" w:type="dxa"/>
          </w:tcPr>
          <w:p w14:paraId="28C92AB0" w14:textId="77777777" w:rsidR="00731508" w:rsidRDefault="00731508" w:rsidP="0051654E">
            <w:r>
              <w:t>2</w:t>
            </w:r>
          </w:p>
        </w:tc>
      </w:tr>
    </w:tbl>
    <w:p w14:paraId="275C1AEE" w14:textId="77777777" w:rsidR="00FE2800" w:rsidRDefault="00FE2800"/>
    <w:p w14:paraId="1381D6E8" w14:textId="77777777" w:rsidR="00FE2800" w:rsidRDefault="008A1F6B" w:rsidP="00FE2800">
      <w:pPr>
        <w:pStyle w:val="Heading2"/>
      </w:pPr>
      <w:r>
        <w:t>Izglītības iespējas, apmācību pasākumi, mācību grupas</w:t>
      </w:r>
    </w:p>
    <w:p w14:paraId="771E4FD4" w14:textId="77777777" w:rsidR="000330A9" w:rsidRPr="000330A9" w:rsidRDefault="000330A9" w:rsidP="000330A9">
      <w:r>
        <w:t>Sistēmā par apmācībām</w:t>
      </w:r>
      <w:r w:rsidRPr="000330A9">
        <w:t xml:space="preserve"> </w:t>
      </w:r>
      <w:r w:rsidR="00402CDE">
        <w:t>jāuztur</w:t>
      </w:r>
      <w:r w:rsidRPr="000330A9">
        <w:t xml:space="preserve"> </w:t>
      </w:r>
      <w:r w:rsidR="00402CDE">
        <w:t xml:space="preserve">vismaz </w:t>
      </w:r>
      <w:r w:rsidRPr="000330A9">
        <w:t>šādi dati:</w:t>
      </w:r>
    </w:p>
    <w:p w14:paraId="60E97824" w14:textId="77777777" w:rsidR="000330A9" w:rsidRPr="000330A9" w:rsidRDefault="00402CDE" w:rsidP="00402CDE">
      <w:pPr>
        <w:pStyle w:val="ListParagraph"/>
        <w:numPr>
          <w:ilvl w:val="0"/>
          <w:numId w:val="43"/>
        </w:numPr>
      </w:pPr>
      <w:r>
        <w:t>I</w:t>
      </w:r>
      <w:r w:rsidR="000330A9" w:rsidRPr="000330A9">
        <w:t>zglītības programma</w:t>
      </w:r>
      <w:r>
        <w:t xml:space="preserve"> – apmācību iespēju izsludināšanai apmācību sniedzējiem</w:t>
      </w:r>
      <w:r w:rsidR="00C41F2F">
        <w:t>.</w:t>
      </w:r>
    </w:p>
    <w:p w14:paraId="77B2EE4B" w14:textId="77777777" w:rsidR="00402CDE" w:rsidRPr="000330A9" w:rsidRDefault="00402CDE" w:rsidP="00402CDE">
      <w:pPr>
        <w:pStyle w:val="ListParagraph"/>
        <w:numPr>
          <w:ilvl w:val="0"/>
          <w:numId w:val="43"/>
        </w:numPr>
      </w:pPr>
      <w:r>
        <w:t>Apmācību sniedzēji</w:t>
      </w:r>
      <w:r w:rsidR="00C41F2F">
        <w:t>.</w:t>
      </w:r>
    </w:p>
    <w:p w14:paraId="266C9EB2" w14:textId="77777777" w:rsidR="000330A9" w:rsidRPr="000330A9" w:rsidRDefault="000330A9" w:rsidP="00402CDE">
      <w:pPr>
        <w:pStyle w:val="ListParagraph"/>
        <w:numPr>
          <w:ilvl w:val="0"/>
          <w:numId w:val="43"/>
        </w:numPr>
      </w:pPr>
      <w:r w:rsidRPr="000330A9">
        <w:t>Akreditācija –</w:t>
      </w:r>
      <w:r w:rsidR="00402CDE">
        <w:t xml:space="preserve"> akreditēto apmācību sniedzēju </w:t>
      </w:r>
      <w:r w:rsidRPr="000330A9">
        <w:t>un izglītības programmu k</w:t>
      </w:r>
      <w:r w:rsidR="00402CDE">
        <w:t>ombināciju uzturēšanai</w:t>
      </w:r>
      <w:r w:rsidR="00C41F2F">
        <w:t>.</w:t>
      </w:r>
    </w:p>
    <w:p w14:paraId="3010D86C" w14:textId="77777777" w:rsidR="000330A9" w:rsidRDefault="00402CDE" w:rsidP="00402CDE">
      <w:pPr>
        <w:pStyle w:val="ListParagraph"/>
        <w:numPr>
          <w:ilvl w:val="0"/>
          <w:numId w:val="43"/>
        </w:numPr>
      </w:pPr>
      <w:r>
        <w:t>I</w:t>
      </w:r>
      <w:r w:rsidR="000330A9" w:rsidRPr="000330A9">
        <w:t xml:space="preserve">zglītības piedāvājums – </w:t>
      </w:r>
      <w:r>
        <w:t>informācija par izglītības programmas pieejamību pie konkrēta apmācību sniedzēja</w:t>
      </w:r>
      <w:r w:rsidR="00C41F2F">
        <w:t xml:space="preserve">. </w:t>
      </w:r>
      <w:r w:rsidR="00C41F2F" w:rsidRPr="00C3129A">
        <w:t>Izglītības piedāvājums apraksta apmācību programmas piedāvājumu, ko sniedz konkrēts apmācību sniedzējs (izglītības iestāde u.c.).</w:t>
      </w:r>
    </w:p>
    <w:p w14:paraId="114B8533" w14:textId="77777777" w:rsidR="00C41F2F" w:rsidRPr="00C41F2F" w:rsidRDefault="00402CDE" w:rsidP="00C41F2F">
      <w:pPr>
        <w:pStyle w:val="ListParagraph"/>
        <w:numPr>
          <w:ilvl w:val="0"/>
          <w:numId w:val="43"/>
        </w:numPr>
      </w:pPr>
      <w:r>
        <w:t>Apmācību pasākums – izglītības piedāvājuma realizācija noteiktā vietā un laikā</w:t>
      </w:r>
      <w:r w:rsidR="00C41F2F">
        <w:t xml:space="preserve">. </w:t>
      </w:r>
      <w:r w:rsidR="00C41F2F" w:rsidRPr="00C41F2F">
        <w:t>Apmācību pasākums īsteno izglītības iespēju.</w:t>
      </w:r>
    </w:p>
    <w:p w14:paraId="1941A077" w14:textId="77777777" w:rsidR="000330A9" w:rsidRPr="000330A9" w:rsidRDefault="00402CDE" w:rsidP="000330A9">
      <w:pPr>
        <w:pStyle w:val="ListParagraph"/>
        <w:numPr>
          <w:ilvl w:val="0"/>
          <w:numId w:val="43"/>
        </w:numPr>
      </w:pPr>
      <w:r>
        <w:t>Apmācību grupa – apmācību pasākuma dalībnieki.</w:t>
      </w:r>
    </w:p>
    <w:tbl>
      <w:tblPr>
        <w:tblStyle w:val="TableGrid"/>
        <w:tblW w:w="5000" w:type="pct"/>
        <w:tblLook w:val="04A0" w:firstRow="1" w:lastRow="0" w:firstColumn="1" w:lastColumn="0" w:noHBand="0" w:noVBand="1"/>
      </w:tblPr>
      <w:tblGrid>
        <w:gridCol w:w="845"/>
        <w:gridCol w:w="7028"/>
        <w:gridCol w:w="1137"/>
      </w:tblGrid>
      <w:tr w:rsidR="00807C00" w:rsidRPr="00B868F5" w14:paraId="6EEEC772" w14:textId="77777777" w:rsidTr="000C754D">
        <w:tc>
          <w:tcPr>
            <w:tcW w:w="469" w:type="pct"/>
          </w:tcPr>
          <w:p w14:paraId="05B5ABC8" w14:textId="77777777" w:rsidR="00731508" w:rsidRPr="00B868F5" w:rsidRDefault="00731508" w:rsidP="00FD3EA8">
            <w:pPr>
              <w:keepNext/>
              <w:keepLines/>
              <w:rPr>
                <w:i/>
              </w:rPr>
            </w:pPr>
            <w:r>
              <w:rPr>
                <w:i/>
              </w:rPr>
              <w:t>ID</w:t>
            </w:r>
          </w:p>
        </w:tc>
        <w:tc>
          <w:tcPr>
            <w:tcW w:w="3900" w:type="pct"/>
          </w:tcPr>
          <w:p w14:paraId="258BD420" w14:textId="77777777" w:rsidR="00731508" w:rsidRPr="00B868F5" w:rsidRDefault="00731508" w:rsidP="00FD3EA8">
            <w:pPr>
              <w:keepNext/>
              <w:keepLines/>
              <w:rPr>
                <w:i/>
              </w:rPr>
            </w:pPr>
            <w:r w:rsidRPr="00B868F5">
              <w:rPr>
                <w:i/>
              </w:rPr>
              <w:t>Prasība</w:t>
            </w:r>
          </w:p>
        </w:tc>
        <w:tc>
          <w:tcPr>
            <w:tcW w:w="631" w:type="pct"/>
          </w:tcPr>
          <w:p w14:paraId="00559982" w14:textId="77777777" w:rsidR="00731508" w:rsidRPr="00B868F5" w:rsidRDefault="00731508" w:rsidP="00FD3EA8">
            <w:pPr>
              <w:keepNext/>
              <w:keepLines/>
              <w:rPr>
                <w:i/>
              </w:rPr>
            </w:pPr>
            <w:r w:rsidRPr="00B868F5">
              <w:rPr>
                <w:i/>
              </w:rPr>
              <w:t>Prioritāte</w:t>
            </w:r>
          </w:p>
        </w:tc>
      </w:tr>
      <w:tr w:rsidR="000330A9" w14:paraId="72B8FC1B" w14:textId="77777777" w:rsidTr="000C754D">
        <w:tc>
          <w:tcPr>
            <w:tcW w:w="469" w:type="pct"/>
          </w:tcPr>
          <w:p w14:paraId="59665B99" w14:textId="77777777" w:rsidR="000330A9" w:rsidRDefault="000330A9" w:rsidP="00731508">
            <w:pPr>
              <w:pStyle w:val="FP-ID"/>
            </w:pPr>
          </w:p>
        </w:tc>
        <w:tc>
          <w:tcPr>
            <w:tcW w:w="3900" w:type="pct"/>
          </w:tcPr>
          <w:p w14:paraId="46D4D61F" w14:textId="77777777" w:rsidR="000330A9" w:rsidRPr="00C3129A" w:rsidRDefault="000330A9" w:rsidP="00C41F2F">
            <w:r w:rsidRPr="00C3129A">
              <w:t xml:space="preserve">VIAA uztur (ievada, rediģē, dzēš, arhivē) izglītības </w:t>
            </w:r>
            <w:r w:rsidR="00C41F2F">
              <w:t>programmas</w:t>
            </w:r>
            <w:r w:rsidRPr="00C3129A">
              <w:t>.</w:t>
            </w:r>
          </w:p>
        </w:tc>
        <w:tc>
          <w:tcPr>
            <w:tcW w:w="631" w:type="pct"/>
          </w:tcPr>
          <w:p w14:paraId="6E273F6C" w14:textId="77777777" w:rsidR="000330A9" w:rsidRDefault="000330A9" w:rsidP="0051654E">
            <w:r>
              <w:t>1</w:t>
            </w:r>
          </w:p>
        </w:tc>
      </w:tr>
      <w:tr w:rsidR="00C41F2F" w14:paraId="373F8C25" w14:textId="77777777" w:rsidTr="000C754D">
        <w:tc>
          <w:tcPr>
            <w:tcW w:w="469" w:type="pct"/>
          </w:tcPr>
          <w:p w14:paraId="3DAC8AF9" w14:textId="77777777" w:rsidR="00C41F2F" w:rsidRDefault="00C41F2F" w:rsidP="00731508">
            <w:pPr>
              <w:pStyle w:val="FP-ID"/>
            </w:pPr>
          </w:p>
        </w:tc>
        <w:tc>
          <w:tcPr>
            <w:tcW w:w="3900" w:type="pct"/>
          </w:tcPr>
          <w:p w14:paraId="1F5C5357" w14:textId="77777777" w:rsidR="00C41F2F" w:rsidRDefault="00C41F2F" w:rsidP="00C41F2F">
            <w:r>
              <w:t>Izglītības piedāvājumu reģistrē apmācību sniedzējs un apstiprina VIAA darbinieki.</w:t>
            </w:r>
          </w:p>
          <w:p w14:paraId="33F60520" w14:textId="77777777" w:rsidR="00C41F2F" w:rsidRPr="00C3129A" w:rsidRDefault="00C41F2F" w:rsidP="00C41F2F">
            <w:r>
              <w:lastRenderedPageBreak/>
              <w:t>Izglītības piedāvājumu var reģistrēt arī VIAA darbinieki un piesaistīt apmācību sniedzējam.</w:t>
            </w:r>
          </w:p>
        </w:tc>
        <w:tc>
          <w:tcPr>
            <w:tcW w:w="631" w:type="pct"/>
          </w:tcPr>
          <w:p w14:paraId="002F7246" w14:textId="77777777" w:rsidR="00C41F2F" w:rsidRDefault="00C4038A" w:rsidP="0051654E">
            <w:r>
              <w:lastRenderedPageBreak/>
              <w:t>1</w:t>
            </w:r>
          </w:p>
        </w:tc>
      </w:tr>
      <w:tr w:rsidR="000330A9" w14:paraId="7E9ECD7E" w14:textId="77777777" w:rsidTr="000C754D">
        <w:tc>
          <w:tcPr>
            <w:tcW w:w="469" w:type="pct"/>
          </w:tcPr>
          <w:p w14:paraId="1BF0416F" w14:textId="77777777" w:rsidR="000330A9" w:rsidRDefault="000330A9" w:rsidP="00731508">
            <w:pPr>
              <w:pStyle w:val="FP-ID"/>
            </w:pPr>
          </w:p>
        </w:tc>
        <w:tc>
          <w:tcPr>
            <w:tcW w:w="3900" w:type="pct"/>
          </w:tcPr>
          <w:p w14:paraId="6B0B06F4" w14:textId="77777777" w:rsidR="000330A9" w:rsidRPr="00C3129A" w:rsidRDefault="000330A9" w:rsidP="00C41F2F">
            <w:pPr>
              <w:rPr>
                <w:u w:val="single"/>
              </w:rPr>
            </w:pPr>
            <w:r w:rsidRPr="00C3129A">
              <w:t xml:space="preserve">Apstiprinātas izglītības iespējas pieejamas </w:t>
            </w:r>
            <w:r w:rsidR="00C41F2F">
              <w:t>visiem lietotājiem</w:t>
            </w:r>
            <w:r w:rsidRPr="00C3129A">
              <w:t xml:space="preserve"> pārlūkošanai, atlasei</w:t>
            </w:r>
            <w:r w:rsidR="00C41F2F">
              <w:t xml:space="preserve"> un meklēšanai.</w:t>
            </w:r>
          </w:p>
        </w:tc>
        <w:tc>
          <w:tcPr>
            <w:tcW w:w="631" w:type="pct"/>
          </w:tcPr>
          <w:p w14:paraId="2116B15C" w14:textId="77777777" w:rsidR="000330A9" w:rsidRDefault="00C41F2F" w:rsidP="0051654E">
            <w:r>
              <w:t>1</w:t>
            </w:r>
          </w:p>
        </w:tc>
      </w:tr>
      <w:tr w:rsidR="00C41F2F" w14:paraId="3DA7E2F7" w14:textId="77777777" w:rsidTr="000C754D">
        <w:tc>
          <w:tcPr>
            <w:tcW w:w="469" w:type="pct"/>
          </w:tcPr>
          <w:p w14:paraId="2D3E4805" w14:textId="77777777" w:rsidR="00C41F2F" w:rsidRDefault="00C41F2F" w:rsidP="00731508">
            <w:pPr>
              <w:pStyle w:val="FP-ID"/>
            </w:pPr>
          </w:p>
        </w:tc>
        <w:tc>
          <w:tcPr>
            <w:tcW w:w="3900" w:type="pct"/>
          </w:tcPr>
          <w:p w14:paraId="495DBB5C" w14:textId="012A4049" w:rsidR="00C41F2F" w:rsidRPr="00C3129A" w:rsidRDefault="00C41F2F" w:rsidP="00C41F2F">
            <w:pPr>
              <w:rPr>
                <w:u w:val="single"/>
              </w:rPr>
            </w:pPr>
            <w:r>
              <w:t>Klienti var pieteikties apstiprinātam izglītības piedāvājumam.</w:t>
            </w:r>
          </w:p>
        </w:tc>
        <w:tc>
          <w:tcPr>
            <w:tcW w:w="631" w:type="pct"/>
          </w:tcPr>
          <w:p w14:paraId="2BE9A691" w14:textId="77777777" w:rsidR="00C41F2F" w:rsidRDefault="00C41F2F" w:rsidP="0051654E">
            <w:r>
              <w:t>1</w:t>
            </w:r>
          </w:p>
        </w:tc>
      </w:tr>
      <w:tr w:rsidR="00807C00" w14:paraId="5DA03844" w14:textId="77777777" w:rsidTr="000C754D">
        <w:tc>
          <w:tcPr>
            <w:tcW w:w="469" w:type="pct"/>
          </w:tcPr>
          <w:p w14:paraId="6CBAF2D9" w14:textId="77777777" w:rsidR="00731508" w:rsidRDefault="00731508" w:rsidP="00731508">
            <w:pPr>
              <w:pStyle w:val="FP-ID"/>
            </w:pPr>
          </w:p>
        </w:tc>
        <w:tc>
          <w:tcPr>
            <w:tcW w:w="3900" w:type="pct"/>
          </w:tcPr>
          <w:p w14:paraId="5B0355DB" w14:textId="77777777" w:rsidR="00731508" w:rsidRPr="00C3129A" w:rsidRDefault="00731508" w:rsidP="00C3129A">
            <w:r w:rsidRPr="00C3129A">
              <w:t xml:space="preserve">Apmācību pasākumus </w:t>
            </w:r>
            <w:r w:rsidR="00C41F2F">
              <w:t xml:space="preserve">reģistrē </w:t>
            </w:r>
            <w:r w:rsidRPr="00C3129A">
              <w:t xml:space="preserve">apmācību sniedzējs un </w:t>
            </w:r>
            <w:r w:rsidR="00C41F2F">
              <w:t xml:space="preserve">apstiprina </w:t>
            </w:r>
            <w:r w:rsidRPr="00C3129A">
              <w:t xml:space="preserve">VIAA </w:t>
            </w:r>
            <w:r w:rsidR="00C41F2F">
              <w:t>darbinieki</w:t>
            </w:r>
            <w:r w:rsidRPr="00C3129A">
              <w:t>.</w:t>
            </w:r>
          </w:p>
          <w:p w14:paraId="2A01A979" w14:textId="77777777" w:rsidR="00731508" w:rsidRPr="00C3129A" w:rsidRDefault="00731508" w:rsidP="00C3129A">
            <w:r w:rsidRPr="00C3129A">
              <w:t>VIAA uztur (ievada, rediģē, dzēš, arhivē) apmācību programmas.</w:t>
            </w:r>
          </w:p>
          <w:p w14:paraId="1CCF448D" w14:textId="77777777" w:rsidR="00374D16" w:rsidRPr="00C3129A" w:rsidRDefault="00731508" w:rsidP="00C3129A">
            <w:r w:rsidRPr="00C3129A">
              <w:t>Apstiprināti apmācību pasākumi pieejami klientiem pārlūkošanai, atlasei, un uz tiem var pieteikties.</w:t>
            </w:r>
          </w:p>
        </w:tc>
        <w:tc>
          <w:tcPr>
            <w:tcW w:w="631" w:type="pct"/>
          </w:tcPr>
          <w:p w14:paraId="56859489" w14:textId="77777777" w:rsidR="00731508" w:rsidRDefault="00731508" w:rsidP="0051654E">
            <w:r>
              <w:t>1</w:t>
            </w:r>
          </w:p>
        </w:tc>
      </w:tr>
      <w:tr w:rsidR="00C41F2F" w14:paraId="13264204" w14:textId="77777777" w:rsidTr="000C754D">
        <w:tc>
          <w:tcPr>
            <w:tcW w:w="469" w:type="pct"/>
          </w:tcPr>
          <w:p w14:paraId="669B6324" w14:textId="77777777" w:rsidR="00C41F2F" w:rsidRDefault="00C41F2F" w:rsidP="00C41F2F">
            <w:pPr>
              <w:pStyle w:val="FP-ID"/>
            </w:pPr>
          </w:p>
        </w:tc>
        <w:tc>
          <w:tcPr>
            <w:tcW w:w="3900" w:type="pct"/>
          </w:tcPr>
          <w:p w14:paraId="72373F21" w14:textId="77777777" w:rsidR="00C41F2F" w:rsidRPr="00C3129A" w:rsidRDefault="00C41F2F" w:rsidP="00C41F2F">
            <w:pPr>
              <w:rPr>
                <w:u w:val="single"/>
              </w:rPr>
            </w:pPr>
            <w:r>
              <w:t>Apstiprināti</w:t>
            </w:r>
            <w:r w:rsidRPr="00C3129A">
              <w:t xml:space="preserve"> </w:t>
            </w:r>
            <w:r>
              <w:t>apmācību pasākumi pieejami</w:t>
            </w:r>
            <w:r w:rsidRPr="00C3129A">
              <w:t xml:space="preserve"> </w:t>
            </w:r>
            <w:r>
              <w:t>visiem lietotājiem</w:t>
            </w:r>
            <w:r w:rsidRPr="00C3129A">
              <w:t xml:space="preserve"> pārlūkošanai, atlasei</w:t>
            </w:r>
            <w:r>
              <w:t xml:space="preserve"> un meklēšanai.</w:t>
            </w:r>
          </w:p>
        </w:tc>
        <w:tc>
          <w:tcPr>
            <w:tcW w:w="631" w:type="pct"/>
          </w:tcPr>
          <w:p w14:paraId="4C7DDA23" w14:textId="77777777" w:rsidR="00C41F2F" w:rsidRDefault="00C41F2F" w:rsidP="00C41F2F">
            <w:r>
              <w:t>1</w:t>
            </w:r>
          </w:p>
        </w:tc>
      </w:tr>
      <w:tr w:rsidR="00C41F2F" w14:paraId="1FB666B7" w14:textId="77777777" w:rsidTr="000C754D">
        <w:tc>
          <w:tcPr>
            <w:tcW w:w="469" w:type="pct"/>
          </w:tcPr>
          <w:p w14:paraId="3DBF4A00" w14:textId="77777777" w:rsidR="00C41F2F" w:rsidRDefault="00C41F2F" w:rsidP="00C41F2F">
            <w:pPr>
              <w:pStyle w:val="FP-ID"/>
            </w:pPr>
          </w:p>
        </w:tc>
        <w:tc>
          <w:tcPr>
            <w:tcW w:w="3900" w:type="pct"/>
          </w:tcPr>
          <w:p w14:paraId="6E86C4D4" w14:textId="77777777" w:rsidR="00C41F2F" w:rsidRPr="00C3129A" w:rsidRDefault="00C41F2F" w:rsidP="00C4038A">
            <w:pPr>
              <w:rPr>
                <w:u w:val="single"/>
              </w:rPr>
            </w:pPr>
            <w:r>
              <w:t>Klienti var pieteikties uz apstiprinātiem apmācību pasākumiem. Klien</w:t>
            </w:r>
            <w:r w:rsidR="00C4038A">
              <w:t>ta pieteikuma apstiprināšana (v</w:t>
            </w:r>
            <w:r>
              <w:t>a</w:t>
            </w:r>
            <w:r w:rsidR="00C4038A">
              <w:t>i</w:t>
            </w:r>
            <w:r>
              <w:t xml:space="preserve"> noraidīšana) notiek mācību grupas </w:t>
            </w:r>
            <w:r w:rsidR="00C4038A">
              <w:t>komplektēšanas</w:t>
            </w:r>
            <w:r>
              <w:t xml:space="preserve"> procesā.</w:t>
            </w:r>
          </w:p>
        </w:tc>
        <w:tc>
          <w:tcPr>
            <w:tcW w:w="631" w:type="pct"/>
          </w:tcPr>
          <w:p w14:paraId="4339E942" w14:textId="77777777" w:rsidR="00C41F2F" w:rsidRDefault="00C41F2F" w:rsidP="00C41F2F">
            <w:r>
              <w:t>1</w:t>
            </w:r>
          </w:p>
        </w:tc>
      </w:tr>
      <w:tr w:rsidR="00807C00" w14:paraId="57B886B0" w14:textId="77777777" w:rsidTr="000C754D">
        <w:tc>
          <w:tcPr>
            <w:tcW w:w="469" w:type="pct"/>
          </w:tcPr>
          <w:p w14:paraId="338F36E0" w14:textId="77777777" w:rsidR="00374D16" w:rsidRDefault="00374D16" w:rsidP="00731508">
            <w:pPr>
              <w:pStyle w:val="FP-ID"/>
            </w:pPr>
          </w:p>
        </w:tc>
        <w:tc>
          <w:tcPr>
            <w:tcW w:w="3900" w:type="pct"/>
          </w:tcPr>
          <w:p w14:paraId="1838F24A" w14:textId="77777777" w:rsidR="00374D16" w:rsidRPr="00C3129A" w:rsidRDefault="00374D16" w:rsidP="00C3129A">
            <w:pPr>
              <w:rPr>
                <w:u w:val="single"/>
              </w:rPr>
            </w:pPr>
            <w:r w:rsidRPr="00C3129A">
              <w:rPr>
                <w:u w:val="single"/>
              </w:rPr>
              <w:t>Mācību grupas komplektēšana</w:t>
            </w:r>
          </w:p>
          <w:p w14:paraId="5BB3BC3A" w14:textId="77777777" w:rsidR="00374D16" w:rsidRPr="00C3129A" w:rsidRDefault="00374D16" w:rsidP="00C3129A">
            <w:r w:rsidRPr="00C3129A">
              <w:t>VIAA komplektē mācību grupu</w:t>
            </w:r>
            <w:r w:rsidR="003628E5" w:rsidRPr="00C3129A">
              <w:t xml:space="preserve"> atbilstoši adminis</w:t>
            </w:r>
            <w:r w:rsidR="00C4038A">
              <w:t>tratīvās vērtēšanas kritērijiem, ko realizē, izmantojot mērķa grupas.</w:t>
            </w:r>
          </w:p>
          <w:p w14:paraId="1948D184" w14:textId="77777777" w:rsidR="00374D16" w:rsidRPr="00C3129A" w:rsidRDefault="009A2D0D" w:rsidP="00C4038A">
            <w:r w:rsidRPr="00C3129A">
              <w:t xml:space="preserve">Apmācību pasākuma grupa tiek aizpildīta ar klientiem atbilstoši klientu pieteikumiem un </w:t>
            </w:r>
            <w:r w:rsidR="00C4038A">
              <w:t>mērķa grupu</w:t>
            </w:r>
            <w:r w:rsidRPr="00C3129A">
              <w:t xml:space="preserve"> prioritātēm.</w:t>
            </w:r>
          </w:p>
        </w:tc>
        <w:tc>
          <w:tcPr>
            <w:tcW w:w="631" w:type="pct"/>
          </w:tcPr>
          <w:p w14:paraId="199A83A1" w14:textId="77777777" w:rsidR="00374D16" w:rsidRDefault="004A7085" w:rsidP="0051654E">
            <w:r>
              <w:t>1</w:t>
            </w:r>
          </w:p>
        </w:tc>
      </w:tr>
      <w:tr w:rsidR="00C3129A" w14:paraId="1053130F" w14:textId="77777777" w:rsidTr="000C754D">
        <w:tc>
          <w:tcPr>
            <w:tcW w:w="469" w:type="pct"/>
          </w:tcPr>
          <w:p w14:paraId="5D13E78D" w14:textId="77777777" w:rsidR="00C3129A" w:rsidRDefault="00C3129A" w:rsidP="00FA3E16">
            <w:pPr>
              <w:pStyle w:val="FP-ID"/>
            </w:pPr>
          </w:p>
        </w:tc>
        <w:tc>
          <w:tcPr>
            <w:tcW w:w="3900" w:type="pct"/>
          </w:tcPr>
          <w:p w14:paraId="5FA6EF5A" w14:textId="77777777" w:rsidR="00C3129A" w:rsidRPr="00C3129A" w:rsidRDefault="00C3129A" w:rsidP="00FA3E16">
            <w:pPr>
              <w:rPr>
                <w:u w:val="single"/>
              </w:rPr>
            </w:pPr>
            <w:r w:rsidRPr="00C3129A">
              <w:rPr>
                <w:u w:val="single"/>
              </w:rPr>
              <w:t>Konkursi</w:t>
            </w:r>
          </w:p>
          <w:p w14:paraId="22393573" w14:textId="77777777" w:rsidR="00C3129A" w:rsidRDefault="00C3129A" w:rsidP="00C3129A">
            <w:r>
              <w:t>VIAA darbinieks publicē pieteikšanos uz izglītības piedāvājuma iesniegšanu. Partneri iesniedz izglītības iespējas piedāvājumu, kurā sniedz visu informāciju par izglītības piedāvājumu. VIAA darbinieks apstiprina vai noraida partnera piedāvājumu, veicot atbilstošus pierakstus.</w:t>
            </w:r>
          </w:p>
        </w:tc>
        <w:tc>
          <w:tcPr>
            <w:tcW w:w="631" w:type="pct"/>
          </w:tcPr>
          <w:p w14:paraId="07C449E2" w14:textId="77777777" w:rsidR="00C3129A" w:rsidRDefault="00C3129A" w:rsidP="00FA3E16">
            <w:r>
              <w:t>1</w:t>
            </w:r>
          </w:p>
        </w:tc>
      </w:tr>
      <w:tr w:rsidR="00807C00" w14:paraId="2737BF43" w14:textId="77777777" w:rsidTr="000C754D">
        <w:tc>
          <w:tcPr>
            <w:tcW w:w="469" w:type="pct"/>
          </w:tcPr>
          <w:p w14:paraId="5E0EE384" w14:textId="77777777" w:rsidR="00807C00" w:rsidRDefault="00807C00" w:rsidP="00FA3E16">
            <w:pPr>
              <w:pStyle w:val="FP-ID"/>
            </w:pPr>
          </w:p>
        </w:tc>
        <w:tc>
          <w:tcPr>
            <w:tcW w:w="3900" w:type="pct"/>
          </w:tcPr>
          <w:p w14:paraId="7C3B1A36" w14:textId="77777777" w:rsidR="00807C00" w:rsidRDefault="00807C00" w:rsidP="00FA3E16">
            <w:r>
              <w:t>Partneris, izmantojot Portālu, var ievadīt sevis sniegto izglītības piedāvājumu un apmācību pasākumus, kurus pirms publicēšanas apstiprina VIAA darbinieks. Apstiprinātiem izglītības pasākumiem partneris var veidot mācību grupas.</w:t>
            </w:r>
          </w:p>
        </w:tc>
        <w:tc>
          <w:tcPr>
            <w:tcW w:w="631" w:type="pct"/>
          </w:tcPr>
          <w:p w14:paraId="026992F7" w14:textId="77777777" w:rsidR="00807C00" w:rsidRDefault="00807C00" w:rsidP="00FA3E16">
            <w:r>
              <w:t>1</w:t>
            </w:r>
          </w:p>
        </w:tc>
      </w:tr>
      <w:tr w:rsidR="00807C00" w14:paraId="7F0421C0" w14:textId="77777777" w:rsidTr="000C754D">
        <w:tc>
          <w:tcPr>
            <w:tcW w:w="469" w:type="pct"/>
          </w:tcPr>
          <w:p w14:paraId="20B1234B" w14:textId="77777777" w:rsidR="00731508" w:rsidRDefault="00731508" w:rsidP="00731508">
            <w:pPr>
              <w:pStyle w:val="FP-ID"/>
            </w:pPr>
          </w:p>
        </w:tc>
        <w:tc>
          <w:tcPr>
            <w:tcW w:w="3900" w:type="pct"/>
          </w:tcPr>
          <w:p w14:paraId="46A3B655" w14:textId="77777777" w:rsidR="00731508" w:rsidRDefault="00731508" w:rsidP="006149C0">
            <w:r>
              <w:t>Reģistrējies klients Sistēmā var redzēt izvēlēto izglītības piedāvājuma sarakstu, papildināt to vai dzēst (atsaukt izvēli).</w:t>
            </w:r>
          </w:p>
          <w:p w14:paraId="1196BCAA" w14:textId="77777777" w:rsidR="003628E5" w:rsidRDefault="00731508" w:rsidP="00FE2800">
            <w:r>
              <w:t>Dzēst (atsaukt izvēli) var tādam pieteikumam, kuram vēl nav</w:t>
            </w:r>
            <w:r w:rsidR="003628E5">
              <w:t xml:space="preserve"> apstiprināta apmācību grupa un kas nav sācies.</w:t>
            </w:r>
          </w:p>
        </w:tc>
        <w:tc>
          <w:tcPr>
            <w:tcW w:w="631" w:type="pct"/>
          </w:tcPr>
          <w:p w14:paraId="5ED07ACE" w14:textId="77777777" w:rsidR="00731508" w:rsidRDefault="004A7085" w:rsidP="0051654E">
            <w:r>
              <w:t>1</w:t>
            </w:r>
          </w:p>
        </w:tc>
      </w:tr>
      <w:tr w:rsidR="00807C00" w14:paraId="3C2802C1" w14:textId="77777777" w:rsidTr="000C754D">
        <w:tc>
          <w:tcPr>
            <w:tcW w:w="469" w:type="pct"/>
          </w:tcPr>
          <w:p w14:paraId="5C8FB8B0" w14:textId="77777777" w:rsidR="003628E5" w:rsidRDefault="003628E5" w:rsidP="00731508">
            <w:pPr>
              <w:pStyle w:val="FP-ID"/>
            </w:pPr>
          </w:p>
        </w:tc>
        <w:tc>
          <w:tcPr>
            <w:tcW w:w="3900" w:type="pct"/>
          </w:tcPr>
          <w:p w14:paraId="10AD0E2F" w14:textId="77777777" w:rsidR="003628E5" w:rsidRDefault="003628E5" w:rsidP="003628E5">
            <w:r>
              <w:t xml:space="preserve">Klients redz </w:t>
            </w:r>
            <w:r w:rsidR="00AB56BF">
              <w:t xml:space="preserve">informāciju par mācību grupām, kurās ir apstiprināts. </w:t>
            </w:r>
          </w:p>
          <w:p w14:paraId="5A05D72C" w14:textId="77777777" w:rsidR="003628E5" w:rsidRDefault="003628E5" w:rsidP="00AB56BF">
            <w:r>
              <w:t xml:space="preserve">Sistēma </w:t>
            </w:r>
            <w:proofErr w:type="spellStart"/>
            <w:r>
              <w:t>izsūta</w:t>
            </w:r>
            <w:proofErr w:type="spellEnd"/>
            <w:r>
              <w:t xml:space="preserve"> klientam </w:t>
            </w:r>
            <w:r w:rsidR="00AB56BF">
              <w:t xml:space="preserve">(un </w:t>
            </w:r>
            <w:r>
              <w:t>koordinatoram</w:t>
            </w:r>
            <w:r w:rsidR="00AB56BF">
              <w:t xml:space="preserve">) informāciju par apstiprināšanu mācību grupa, kā arī </w:t>
            </w:r>
            <w:r>
              <w:t>atgādinājumu par mācību sākšanos.</w:t>
            </w:r>
          </w:p>
        </w:tc>
        <w:tc>
          <w:tcPr>
            <w:tcW w:w="631" w:type="pct"/>
          </w:tcPr>
          <w:p w14:paraId="2D1C925F" w14:textId="77777777" w:rsidR="003628E5" w:rsidRDefault="004A7085" w:rsidP="0051654E">
            <w:r>
              <w:t>1</w:t>
            </w:r>
          </w:p>
        </w:tc>
      </w:tr>
      <w:tr w:rsidR="00981173" w14:paraId="502E9F7F" w14:textId="77777777" w:rsidTr="000C754D">
        <w:tc>
          <w:tcPr>
            <w:tcW w:w="469" w:type="pct"/>
          </w:tcPr>
          <w:p w14:paraId="65FE8173" w14:textId="77777777" w:rsidR="00981173" w:rsidRDefault="00981173" w:rsidP="00731508">
            <w:pPr>
              <w:pStyle w:val="FP-ID"/>
            </w:pPr>
          </w:p>
        </w:tc>
        <w:tc>
          <w:tcPr>
            <w:tcW w:w="3900" w:type="pct"/>
          </w:tcPr>
          <w:p w14:paraId="6FB902B9" w14:textId="77777777" w:rsidR="00981173" w:rsidRPr="00913CD6" w:rsidRDefault="00981173" w:rsidP="00981173">
            <w:r>
              <w:t>Partneris redz apmācību pasākuma pieteikumu skaitu, bet ne pieteikumus (klientus). Pēc mācību grupas komplektēšanas pabeigšanas, partnerim kļūst pieejama informācija par apstiprinātajiem klientiem.</w:t>
            </w:r>
          </w:p>
        </w:tc>
        <w:tc>
          <w:tcPr>
            <w:tcW w:w="631" w:type="pct"/>
          </w:tcPr>
          <w:p w14:paraId="27AA6D44" w14:textId="77777777" w:rsidR="00981173" w:rsidRDefault="00981173" w:rsidP="0051654E">
            <w:r>
              <w:t>1</w:t>
            </w:r>
          </w:p>
        </w:tc>
      </w:tr>
      <w:tr w:rsidR="00981173" w14:paraId="068B53D2" w14:textId="77777777" w:rsidTr="000C754D">
        <w:tc>
          <w:tcPr>
            <w:tcW w:w="469" w:type="pct"/>
          </w:tcPr>
          <w:p w14:paraId="27A9A427" w14:textId="77777777" w:rsidR="00981173" w:rsidRDefault="00981173" w:rsidP="00731508">
            <w:pPr>
              <w:pStyle w:val="FP-ID"/>
            </w:pPr>
          </w:p>
        </w:tc>
        <w:tc>
          <w:tcPr>
            <w:tcW w:w="3900" w:type="pct"/>
          </w:tcPr>
          <w:p w14:paraId="320B3DEA" w14:textId="77777777" w:rsidR="00981173" w:rsidRDefault="00981173" w:rsidP="00913CD6">
            <w:r>
              <w:t>Partneris reģistrē Sistēmā klientu dalību mācībā</w:t>
            </w:r>
            <w:r w:rsidR="008A1F6B">
              <w:t xml:space="preserve">s, t.sk. ierašanos un </w:t>
            </w:r>
            <w:r w:rsidR="008A1F6B" w:rsidRPr="00075A73">
              <w:t>neierašanos. Partneris reģistrē klienta atskaitīšanu no mācību grupas.</w:t>
            </w:r>
          </w:p>
          <w:p w14:paraId="74531A5D" w14:textId="77777777" w:rsidR="006A0E98" w:rsidRPr="00913CD6" w:rsidRDefault="006A0E98" w:rsidP="006A0E98">
            <w:r>
              <w:t>Alternatīvi klientu dalību mācībās reģistrē VIAA darbinieki, pamatojoties uz apmācību veicēju iesniegtu informāciju, t.sk. izmantojot Sistēmas komunikāciju iespējas.</w:t>
            </w:r>
          </w:p>
        </w:tc>
        <w:tc>
          <w:tcPr>
            <w:tcW w:w="631" w:type="pct"/>
          </w:tcPr>
          <w:p w14:paraId="33275241" w14:textId="77777777" w:rsidR="00981173" w:rsidRDefault="00981173" w:rsidP="0051654E">
            <w:r>
              <w:t>1</w:t>
            </w:r>
          </w:p>
        </w:tc>
      </w:tr>
      <w:tr w:rsidR="008A1F6B" w14:paraId="00208C2B" w14:textId="77777777" w:rsidTr="000C754D">
        <w:tc>
          <w:tcPr>
            <w:tcW w:w="469" w:type="pct"/>
          </w:tcPr>
          <w:p w14:paraId="2A1B485A" w14:textId="77777777" w:rsidR="008A1F6B" w:rsidRDefault="008A1F6B" w:rsidP="00731508">
            <w:pPr>
              <w:pStyle w:val="FP-ID"/>
            </w:pPr>
          </w:p>
        </w:tc>
        <w:tc>
          <w:tcPr>
            <w:tcW w:w="3900" w:type="pct"/>
          </w:tcPr>
          <w:p w14:paraId="73B36CD9" w14:textId="77777777" w:rsidR="008A1F6B" w:rsidRDefault="008A1F6B" w:rsidP="008A1F6B">
            <w:r>
              <w:t>Partneris reģistrē Sistēmā klientu iegūto rezultātu pēc mācību pabeigšanas un pievieno rezultātu apliecinošu dokumentu elektroniskās versijas vai skanētas kopijas.</w:t>
            </w:r>
          </w:p>
          <w:p w14:paraId="4563BDF6" w14:textId="77777777" w:rsidR="008A1F6B" w:rsidRPr="00913CD6" w:rsidRDefault="008A1F6B" w:rsidP="008A1F6B">
            <w:r>
              <w:t>Alternatīvi klientu iegūto rezultātu reģistrē VIAA darbinieki, pamatojoties uz apmācību veicēju iesniegtu informāciju, t.sk. izmantojot Sistēmas komunikāciju iespējas.</w:t>
            </w:r>
          </w:p>
        </w:tc>
        <w:tc>
          <w:tcPr>
            <w:tcW w:w="631" w:type="pct"/>
          </w:tcPr>
          <w:p w14:paraId="1E7B6D65" w14:textId="77777777" w:rsidR="008A1F6B" w:rsidRDefault="008A1F6B" w:rsidP="0051654E">
            <w:r>
              <w:t>1</w:t>
            </w:r>
          </w:p>
        </w:tc>
      </w:tr>
      <w:tr w:rsidR="00913CD6" w14:paraId="005FF317" w14:textId="77777777" w:rsidTr="000C754D">
        <w:tc>
          <w:tcPr>
            <w:tcW w:w="469" w:type="pct"/>
          </w:tcPr>
          <w:p w14:paraId="7BAE043E" w14:textId="77777777" w:rsidR="00913CD6" w:rsidRDefault="00913CD6" w:rsidP="00731508">
            <w:pPr>
              <w:pStyle w:val="FP-ID"/>
            </w:pPr>
          </w:p>
        </w:tc>
        <w:tc>
          <w:tcPr>
            <w:tcW w:w="3900" w:type="pct"/>
          </w:tcPr>
          <w:p w14:paraId="5DE5A852" w14:textId="77777777" w:rsidR="00913CD6" w:rsidRDefault="00913CD6" w:rsidP="00913CD6">
            <w:r w:rsidRPr="00913CD6">
              <w:t xml:space="preserve">Sistēmā </w:t>
            </w:r>
            <w:r>
              <w:t xml:space="preserve">apmācību procesa dzīvescikla nodrošināšanai </w:t>
            </w:r>
            <w:r w:rsidRPr="00913CD6">
              <w:t xml:space="preserve">tiek </w:t>
            </w:r>
            <w:r>
              <w:t>uzturētas darba plūsmas.</w:t>
            </w:r>
          </w:p>
          <w:p w14:paraId="4E774C4C" w14:textId="77777777" w:rsidR="00913CD6" w:rsidRDefault="00913CD6" w:rsidP="00913CD6">
            <w:r>
              <w:t>Darba plūsmas atbalsta:</w:t>
            </w:r>
          </w:p>
          <w:p w14:paraId="51B6D8C6" w14:textId="77777777" w:rsidR="00913CD6" w:rsidRDefault="00913CD6" w:rsidP="00913CD6">
            <w:pPr>
              <w:pStyle w:val="ListParagraph"/>
              <w:numPr>
                <w:ilvl w:val="0"/>
                <w:numId w:val="44"/>
              </w:numPr>
            </w:pPr>
            <w:r>
              <w:t xml:space="preserve">konkursus izglītības piedāvājuma iesniegšanai, </w:t>
            </w:r>
          </w:p>
          <w:p w14:paraId="6EA7039C" w14:textId="77777777" w:rsidR="00913CD6" w:rsidRDefault="00913CD6" w:rsidP="00913CD6">
            <w:pPr>
              <w:pStyle w:val="ListParagraph"/>
              <w:numPr>
                <w:ilvl w:val="0"/>
                <w:numId w:val="44"/>
              </w:numPr>
            </w:pPr>
            <w:r>
              <w:t>apmācību pasākumu reģistrēšanu un apstiprināšanu,</w:t>
            </w:r>
          </w:p>
          <w:p w14:paraId="18427627" w14:textId="77777777" w:rsidR="000C754D" w:rsidRDefault="000C754D" w:rsidP="00913CD6">
            <w:pPr>
              <w:pStyle w:val="ListParagraph"/>
              <w:numPr>
                <w:ilvl w:val="0"/>
                <w:numId w:val="44"/>
              </w:numPr>
            </w:pPr>
            <w:r>
              <w:t>mācību grupu komplektēšanu,</w:t>
            </w:r>
          </w:p>
          <w:p w14:paraId="48BB8105" w14:textId="77777777" w:rsidR="000C754D" w:rsidRDefault="000C754D" w:rsidP="00913CD6">
            <w:pPr>
              <w:pStyle w:val="ListParagraph"/>
              <w:numPr>
                <w:ilvl w:val="0"/>
                <w:numId w:val="44"/>
              </w:numPr>
            </w:pPr>
            <w:r>
              <w:t>mācību procesa norisi.</w:t>
            </w:r>
          </w:p>
          <w:p w14:paraId="5C518843" w14:textId="77777777" w:rsidR="00913CD6" w:rsidRDefault="00913CD6" w:rsidP="003628E5">
            <w:r>
              <w:t xml:space="preserve">Darba plūsmas tiek piesaistītas </w:t>
            </w:r>
            <w:r w:rsidR="000C754D">
              <w:t>atbilstošajiem sistēmās vienumiem, nosaka to statusu, nākamās Sistēmā veicamās darbības, apstrādes nosacījumus, uzkrājamos datus u.c. informāciju.</w:t>
            </w:r>
          </w:p>
        </w:tc>
        <w:tc>
          <w:tcPr>
            <w:tcW w:w="631" w:type="pct"/>
          </w:tcPr>
          <w:p w14:paraId="3EE55E50" w14:textId="77777777" w:rsidR="00913CD6" w:rsidRDefault="000C754D" w:rsidP="0051654E">
            <w:r>
              <w:t>1</w:t>
            </w:r>
          </w:p>
        </w:tc>
      </w:tr>
      <w:tr w:rsidR="000C754D" w14:paraId="4B6974D9" w14:textId="77777777" w:rsidTr="000C754D">
        <w:tc>
          <w:tcPr>
            <w:tcW w:w="469" w:type="pct"/>
          </w:tcPr>
          <w:p w14:paraId="7BFD6C87" w14:textId="77777777" w:rsidR="000C754D" w:rsidRDefault="000C754D" w:rsidP="00731508">
            <w:pPr>
              <w:pStyle w:val="FP-ID"/>
            </w:pPr>
          </w:p>
        </w:tc>
        <w:tc>
          <w:tcPr>
            <w:tcW w:w="3900" w:type="pct"/>
          </w:tcPr>
          <w:p w14:paraId="44397992" w14:textId="77777777" w:rsidR="000C754D" w:rsidRDefault="000C754D" w:rsidP="000C754D">
            <w:r>
              <w:t xml:space="preserve">Darba plūsmas iespējams konfigurēt sistēmas administratoram vai VIAA darbiniekiem ar atbilstošām tiesībām. </w:t>
            </w:r>
          </w:p>
          <w:p w14:paraId="6BF9A7EF" w14:textId="77777777" w:rsidR="000C754D" w:rsidRDefault="000C754D" w:rsidP="000C754D">
            <w:r>
              <w:t>Darbu plūsmu konfigurācijā var noteikt:</w:t>
            </w:r>
          </w:p>
          <w:p w14:paraId="63AC6A1E" w14:textId="77777777" w:rsidR="000C754D" w:rsidRDefault="000C754D" w:rsidP="000C754D">
            <w:pPr>
              <w:pStyle w:val="ListParagraph"/>
              <w:numPr>
                <w:ilvl w:val="0"/>
                <w:numId w:val="44"/>
              </w:numPr>
            </w:pPr>
            <w:r>
              <w:t>notikumu izpildes nosacījumus,</w:t>
            </w:r>
          </w:p>
          <w:p w14:paraId="686FE91F" w14:textId="77777777" w:rsidR="000C754D" w:rsidRDefault="000C754D" w:rsidP="000C754D">
            <w:pPr>
              <w:pStyle w:val="ListParagraph"/>
              <w:numPr>
                <w:ilvl w:val="0"/>
                <w:numId w:val="44"/>
              </w:numPr>
            </w:pPr>
            <w:r>
              <w:t>notikumu izpildei piesaistītos uzdevumus</w:t>
            </w:r>
            <w:r w:rsidR="00293724">
              <w:t xml:space="preserve"> (nākamos darba plūsmas soļus – notikumus)</w:t>
            </w:r>
            <w:r>
              <w:t>,</w:t>
            </w:r>
          </w:p>
          <w:p w14:paraId="284F3D81" w14:textId="77777777" w:rsidR="000C754D" w:rsidRDefault="00293724" w:rsidP="000C754D">
            <w:pPr>
              <w:pStyle w:val="ListParagraph"/>
              <w:numPr>
                <w:ilvl w:val="0"/>
                <w:numId w:val="44"/>
              </w:numPr>
            </w:pPr>
            <w:r>
              <w:t>notikuma inicializētās darbības (piem., ziņojuma nosūtīšana).</w:t>
            </w:r>
          </w:p>
          <w:p w14:paraId="02F73F48" w14:textId="77777777" w:rsidR="000C754D" w:rsidRPr="00913CD6" w:rsidRDefault="000C754D" w:rsidP="00293724">
            <w:r>
              <w:t xml:space="preserve">Piegādātājs norāda konfigurēšanas iespējas, </w:t>
            </w:r>
            <w:r w:rsidR="00293724">
              <w:t xml:space="preserve">realizācijas prasības </w:t>
            </w:r>
            <w:r>
              <w:t>ti</w:t>
            </w:r>
            <w:r w:rsidR="00293724">
              <w:t>ks</w:t>
            </w:r>
            <w:r>
              <w:t xml:space="preserve"> saskaņots IS ieviešanas projekta gaitā.</w:t>
            </w:r>
          </w:p>
        </w:tc>
        <w:tc>
          <w:tcPr>
            <w:tcW w:w="631" w:type="pct"/>
          </w:tcPr>
          <w:p w14:paraId="62435039" w14:textId="77777777" w:rsidR="000C754D" w:rsidRDefault="00293724" w:rsidP="0051654E">
            <w:r>
              <w:t>3</w:t>
            </w:r>
          </w:p>
        </w:tc>
      </w:tr>
    </w:tbl>
    <w:p w14:paraId="27B48705" w14:textId="77777777" w:rsidR="004967B1" w:rsidRDefault="004967B1"/>
    <w:p w14:paraId="53AC8AA8" w14:textId="77777777" w:rsidR="004A7085" w:rsidRDefault="00705FAB" w:rsidP="004967B1">
      <w:pPr>
        <w:pStyle w:val="Heading2"/>
      </w:pPr>
      <w:r>
        <w:t>Anonīmā lietotāja p</w:t>
      </w:r>
      <w:r w:rsidR="004A7085">
        <w:t>ašapkalpošanās</w:t>
      </w:r>
    </w:p>
    <w:p w14:paraId="1D501F95" w14:textId="77777777" w:rsidR="004A7085" w:rsidRDefault="004A7085" w:rsidP="004A7085">
      <w:r>
        <w:t xml:space="preserve">Bez reģistrēšanās un pieslēgšanās sistēmai, </w:t>
      </w:r>
      <w:r w:rsidR="00705FAB">
        <w:t>anonīmam lietotājam ir pieejamas sekojoša portāla funkcionalitāte:</w:t>
      </w:r>
    </w:p>
    <w:tbl>
      <w:tblPr>
        <w:tblStyle w:val="TableGrid"/>
        <w:tblW w:w="5000" w:type="pct"/>
        <w:tblLook w:val="04A0" w:firstRow="1" w:lastRow="0" w:firstColumn="1" w:lastColumn="0" w:noHBand="0" w:noVBand="1"/>
      </w:tblPr>
      <w:tblGrid>
        <w:gridCol w:w="846"/>
        <w:gridCol w:w="7013"/>
        <w:gridCol w:w="1151"/>
      </w:tblGrid>
      <w:tr w:rsidR="00705FAB" w:rsidRPr="00B868F5" w14:paraId="0CAF1401" w14:textId="77777777" w:rsidTr="00FA3E16">
        <w:tc>
          <w:tcPr>
            <w:tcW w:w="846" w:type="dxa"/>
          </w:tcPr>
          <w:p w14:paraId="25D854B9" w14:textId="77777777" w:rsidR="00705FAB" w:rsidRPr="00B868F5" w:rsidRDefault="00705FAB" w:rsidP="00FA3E16">
            <w:pPr>
              <w:keepNext/>
              <w:keepLines/>
              <w:rPr>
                <w:i/>
              </w:rPr>
            </w:pPr>
            <w:r>
              <w:rPr>
                <w:i/>
              </w:rPr>
              <w:lastRenderedPageBreak/>
              <w:t>ID</w:t>
            </w:r>
          </w:p>
        </w:tc>
        <w:tc>
          <w:tcPr>
            <w:tcW w:w="7013" w:type="dxa"/>
          </w:tcPr>
          <w:p w14:paraId="7736FC85" w14:textId="77777777" w:rsidR="00705FAB" w:rsidRPr="00B868F5" w:rsidRDefault="00705FAB" w:rsidP="00FA3E16">
            <w:pPr>
              <w:keepNext/>
              <w:keepLines/>
              <w:rPr>
                <w:i/>
              </w:rPr>
            </w:pPr>
            <w:r w:rsidRPr="00B868F5">
              <w:rPr>
                <w:i/>
              </w:rPr>
              <w:t>Prasība</w:t>
            </w:r>
          </w:p>
        </w:tc>
        <w:tc>
          <w:tcPr>
            <w:tcW w:w="1151" w:type="dxa"/>
          </w:tcPr>
          <w:p w14:paraId="138266D1" w14:textId="77777777" w:rsidR="00705FAB" w:rsidRPr="00B868F5" w:rsidRDefault="00705FAB" w:rsidP="00FA3E16">
            <w:pPr>
              <w:keepNext/>
              <w:keepLines/>
              <w:rPr>
                <w:i/>
              </w:rPr>
            </w:pPr>
            <w:r w:rsidRPr="00B868F5">
              <w:rPr>
                <w:i/>
              </w:rPr>
              <w:t>Prioritāte</w:t>
            </w:r>
          </w:p>
        </w:tc>
      </w:tr>
      <w:tr w:rsidR="00705FAB" w14:paraId="47E4A69D" w14:textId="77777777" w:rsidTr="00FA3E16">
        <w:tc>
          <w:tcPr>
            <w:tcW w:w="846" w:type="dxa"/>
          </w:tcPr>
          <w:p w14:paraId="339F270E" w14:textId="77777777" w:rsidR="00705FAB" w:rsidRDefault="00705FAB" w:rsidP="00FA3E16">
            <w:pPr>
              <w:pStyle w:val="FP-ID"/>
            </w:pPr>
          </w:p>
        </w:tc>
        <w:tc>
          <w:tcPr>
            <w:tcW w:w="7013" w:type="dxa"/>
          </w:tcPr>
          <w:p w14:paraId="7BAA22DE" w14:textId="77777777" w:rsidR="00705FAB" w:rsidRDefault="00705FAB" w:rsidP="00705FAB">
            <w:r>
              <w:t>Anonīmais lietotājs var pārlūkot, meklēt un skatīt izglītības iespēju un apmācību pasākumu katalogu. Lietotājam pieejams katalogs, atlases un meklēšanas rezultāts saraksta formā ar iespēju atvērt izvēlētā ieraksta izvērsumu, lai apskatītu pilnu anonīmajam lietotājam pieejamo informāciju.</w:t>
            </w:r>
          </w:p>
          <w:p w14:paraId="4908963C" w14:textId="77777777" w:rsidR="00F0033A" w:rsidRDefault="00F0033A" w:rsidP="00F0033A">
            <w:r>
              <w:t xml:space="preserve">Anonīmajam lietotājam ir pieejamas </w:t>
            </w:r>
            <w:proofErr w:type="spellStart"/>
            <w:r>
              <w:t>saskarnes</w:t>
            </w:r>
            <w:proofErr w:type="spellEnd"/>
            <w:r>
              <w:t xml:space="preserve"> iespējas, lai pieteiktos izglītības iespējai vai apmācību pasākumam, ko darot, sistēma piedāvā viņam pieslēgties vai reģistrēties.</w:t>
            </w:r>
          </w:p>
        </w:tc>
        <w:tc>
          <w:tcPr>
            <w:tcW w:w="1151" w:type="dxa"/>
          </w:tcPr>
          <w:p w14:paraId="697851BD" w14:textId="77777777" w:rsidR="00705FAB" w:rsidRDefault="00705FAB" w:rsidP="00FA3E16">
            <w:r>
              <w:t>1</w:t>
            </w:r>
          </w:p>
        </w:tc>
      </w:tr>
      <w:tr w:rsidR="00705FAB" w14:paraId="43AB59D9" w14:textId="77777777" w:rsidTr="00FA3E16">
        <w:tc>
          <w:tcPr>
            <w:tcW w:w="846" w:type="dxa"/>
          </w:tcPr>
          <w:p w14:paraId="29D89E8B" w14:textId="77777777" w:rsidR="00705FAB" w:rsidRDefault="00705FAB" w:rsidP="00FA3E16">
            <w:pPr>
              <w:pStyle w:val="FP-ID"/>
            </w:pPr>
          </w:p>
        </w:tc>
        <w:tc>
          <w:tcPr>
            <w:tcW w:w="7013" w:type="dxa"/>
          </w:tcPr>
          <w:p w14:paraId="7646F53D" w14:textId="77777777" w:rsidR="00705FAB" w:rsidRDefault="00705FAB" w:rsidP="00705FAB">
            <w:r>
              <w:t>Anonīmajam lietotājam pieejams koordinatoru katalogs. Katalogā norādīti koordinatora pamatdati, ieskaitot vārdu un uzvārdu, kontaktinformāciju un koordinatora darbības reģionu. Pieejama meklēšanas iespēja pēc anonīmajiem lietotājiem pieejamās koordinatoru informācijas.</w:t>
            </w:r>
          </w:p>
        </w:tc>
        <w:tc>
          <w:tcPr>
            <w:tcW w:w="1151" w:type="dxa"/>
          </w:tcPr>
          <w:p w14:paraId="1B3B0E96" w14:textId="77777777" w:rsidR="00705FAB" w:rsidRDefault="00705FAB" w:rsidP="00FA3E16">
            <w:r>
              <w:t>2</w:t>
            </w:r>
          </w:p>
        </w:tc>
      </w:tr>
    </w:tbl>
    <w:p w14:paraId="1FA2AD01" w14:textId="77777777" w:rsidR="00705FAB" w:rsidRPr="004A7085" w:rsidRDefault="00705FAB" w:rsidP="004A7085"/>
    <w:p w14:paraId="3ED3CAAB" w14:textId="77777777" w:rsidR="004967B1" w:rsidRDefault="004967B1" w:rsidP="004967B1">
      <w:pPr>
        <w:pStyle w:val="Heading2"/>
      </w:pPr>
      <w:r>
        <w:t>Datu apmaiņa</w:t>
      </w:r>
    </w:p>
    <w:tbl>
      <w:tblPr>
        <w:tblStyle w:val="TableGrid"/>
        <w:tblW w:w="5000" w:type="pct"/>
        <w:tblLook w:val="04A0" w:firstRow="1" w:lastRow="0" w:firstColumn="1" w:lastColumn="0" w:noHBand="0" w:noVBand="1"/>
      </w:tblPr>
      <w:tblGrid>
        <w:gridCol w:w="704"/>
        <w:gridCol w:w="7153"/>
        <w:gridCol w:w="1153"/>
      </w:tblGrid>
      <w:tr w:rsidR="00731508" w:rsidRPr="00B868F5" w14:paraId="42495891" w14:textId="77777777" w:rsidTr="00731508">
        <w:tc>
          <w:tcPr>
            <w:tcW w:w="704" w:type="dxa"/>
          </w:tcPr>
          <w:p w14:paraId="5E12CAA6" w14:textId="77777777" w:rsidR="00731508" w:rsidRPr="00B868F5" w:rsidRDefault="00731508" w:rsidP="00FD3EA8">
            <w:pPr>
              <w:keepNext/>
              <w:keepLines/>
              <w:rPr>
                <w:i/>
              </w:rPr>
            </w:pPr>
            <w:r>
              <w:rPr>
                <w:i/>
              </w:rPr>
              <w:t>ID</w:t>
            </w:r>
          </w:p>
        </w:tc>
        <w:tc>
          <w:tcPr>
            <w:tcW w:w="7153" w:type="dxa"/>
          </w:tcPr>
          <w:p w14:paraId="11F53BEB" w14:textId="77777777" w:rsidR="00731508" w:rsidRPr="00B868F5" w:rsidRDefault="00731508" w:rsidP="00FD3EA8">
            <w:pPr>
              <w:keepNext/>
              <w:keepLines/>
              <w:rPr>
                <w:i/>
              </w:rPr>
            </w:pPr>
            <w:r w:rsidRPr="00B868F5">
              <w:rPr>
                <w:i/>
              </w:rPr>
              <w:t>Prasība</w:t>
            </w:r>
          </w:p>
        </w:tc>
        <w:tc>
          <w:tcPr>
            <w:tcW w:w="1153" w:type="dxa"/>
          </w:tcPr>
          <w:p w14:paraId="08085248" w14:textId="77777777" w:rsidR="00731508" w:rsidRPr="00B868F5" w:rsidRDefault="00731508" w:rsidP="00FD3EA8">
            <w:pPr>
              <w:keepNext/>
              <w:keepLines/>
              <w:rPr>
                <w:i/>
              </w:rPr>
            </w:pPr>
            <w:r w:rsidRPr="00B868F5">
              <w:rPr>
                <w:i/>
              </w:rPr>
              <w:t>Prioritāte</w:t>
            </w:r>
          </w:p>
        </w:tc>
      </w:tr>
      <w:tr w:rsidR="004A7085" w14:paraId="48370EA7" w14:textId="77777777" w:rsidTr="00731508">
        <w:tc>
          <w:tcPr>
            <w:tcW w:w="704" w:type="dxa"/>
          </w:tcPr>
          <w:p w14:paraId="12D7864D" w14:textId="77777777" w:rsidR="004A7085" w:rsidRDefault="004A7085" w:rsidP="00731508">
            <w:pPr>
              <w:pStyle w:val="FP-ID"/>
            </w:pPr>
          </w:p>
        </w:tc>
        <w:tc>
          <w:tcPr>
            <w:tcW w:w="7153" w:type="dxa"/>
          </w:tcPr>
          <w:p w14:paraId="7147E05B" w14:textId="77777777" w:rsidR="004A7085" w:rsidRPr="00753271" w:rsidRDefault="004A7085" w:rsidP="00753271">
            <w:pPr>
              <w:rPr>
                <w:u w:val="single"/>
              </w:rPr>
            </w:pPr>
            <w:r w:rsidRPr="00753271">
              <w:rPr>
                <w:u w:val="single"/>
              </w:rPr>
              <w:t>Datu eksports</w:t>
            </w:r>
          </w:p>
          <w:p w14:paraId="6D76FF96" w14:textId="77777777" w:rsidR="004A7085" w:rsidRPr="004A7085" w:rsidRDefault="004A7085" w:rsidP="004A7085">
            <w:r>
              <w:t xml:space="preserve">Lai veiktu Sistēmā reģistrēto apmācību datu </w:t>
            </w:r>
            <w:proofErr w:type="spellStart"/>
            <w:r>
              <w:t>ielādi</w:t>
            </w:r>
            <w:proofErr w:type="spellEnd"/>
            <w:r>
              <w:t xml:space="preserve"> citā datu datubāzē, jānodrošina izglītības iespēju un apmācību pasākumu eksports strukturētā XML vai JSON datu formātā. Eksportējamos datus jāspēj atlasīt pēc dažādiem parametriem.</w:t>
            </w:r>
          </w:p>
        </w:tc>
        <w:tc>
          <w:tcPr>
            <w:tcW w:w="1153" w:type="dxa"/>
          </w:tcPr>
          <w:p w14:paraId="09381981" w14:textId="77777777" w:rsidR="004A7085" w:rsidRDefault="004A7085" w:rsidP="0051654E">
            <w:r>
              <w:t>1</w:t>
            </w:r>
          </w:p>
        </w:tc>
      </w:tr>
      <w:tr w:rsidR="00731508" w14:paraId="4F37412E" w14:textId="77777777" w:rsidTr="00731508">
        <w:tc>
          <w:tcPr>
            <w:tcW w:w="704" w:type="dxa"/>
          </w:tcPr>
          <w:p w14:paraId="0339FDA1" w14:textId="77777777" w:rsidR="00731508" w:rsidRDefault="00731508" w:rsidP="00731508">
            <w:pPr>
              <w:pStyle w:val="FP-ID"/>
            </w:pPr>
          </w:p>
        </w:tc>
        <w:tc>
          <w:tcPr>
            <w:tcW w:w="7153" w:type="dxa"/>
          </w:tcPr>
          <w:p w14:paraId="62C3BE9C" w14:textId="77777777" w:rsidR="00731508" w:rsidRDefault="00753271" w:rsidP="004967B1">
            <w:r>
              <w:t>Jānodrošina i</w:t>
            </w:r>
            <w:r w:rsidR="00731508">
              <w:t xml:space="preserve">zglītības iespēju datu eksports </w:t>
            </w:r>
            <w:proofErr w:type="spellStart"/>
            <w:r w:rsidR="00731508">
              <w:t>ielādei</w:t>
            </w:r>
            <w:proofErr w:type="spellEnd"/>
            <w:r w:rsidR="00731508">
              <w:t xml:space="preserve"> NIID sistēmā.</w:t>
            </w:r>
          </w:p>
          <w:p w14:paraId="0A745E90" w14:textId="77777777" w:rsidR="00731508" w:rsidRDefault="005C573C" w:rsidP="005C573C">
            <w:r w:rsidRPr="00075A73">
              <w:t>Datu eksporta specifikācija sniegta Pielikumā Nr.1.</w:t>
            </w:r>
          </w:p>
        </w:tc>
        <w:tc>
          <w:tcPr>
            <w:tcW w:w="1153" w:type="dxa"/>
          </w:tcPr>
          <w:p w14:paraId="2D5C7668" w14:textId="77777777" w:rsidR="00731508" w:rsidRDefault="00731508" w:rsidP="0051654E">
            <w:r>
              <w:t>2</w:t>
            </w:r>
          </w:p>
        </w:tc>
      </w:tr>
      <w:tr w:rsidR="00731508" w14:paraId="7F5232BB" w14:textId="77777777" w:rsidTr="00731508">
        <w:tc>
          <w:tcPr>
            <w:tcW w:w="704" w:type="dxa"/>
          </w:tcPr>
          <w:p w14:paraId="15CC73E8" w14:textId="77777777" w:rsidR="00731508" w:rsidRDefault="00731508" w:rsidP="00731508">
            <w:pPr>
              <w:pStyle w:val="FP-ID"/>
            </w:pPr>
          </w:p>
        </w:tc>
        <w:tc>
          <w:tcPr>
            <w:tcW w:w="7153" w:type="dxa"/>
          </w:tcPr>
          <w:p w14:paraId="5F8737DD" w14:textId="77777777" w:rsidR="00731508" w:rsidRDefault="00753271" w:rsidP="00753271">
            <w:r>
              <w:t>Jānodrošina izglītības iespēju d</w:t>
            </w:r>
            <w:r w:rsidR="00731508">
              <w:t>atu imports no NIID sistēmas</w:t>
            </w:r>
            <w:r w:rsidR="00DF7DDD">
              <w:t>.</w:t>
            </w:r>
          </w:p>
          <w:p w14:paraId="6176F60B" w14:textId="77777777" w:rsidR="00731508" w:rsidRPr="0042118E" w:rsidRDefault="00731508" w:rsidP="0042118E">
            <w:r w:rsidRPr="0042118E">
              <w:t>Importa specifikācija tiks noteikta Sistēmas ieviešanas gaitā.</w:t>
            </w:r>
          </w:p>
        </w:tc>
        <w:tc>
          <w:tcPr>
            <w:tcW w:w="1153" w:type="dxa"/>
          </w:tcPr>
          <w:p w14:paraId="2BC9FF41" w14:textId="77777777" w:rsidR="00731508" w:rsidRDefault="00731508" w:rsidP="0051654E">
            <w:r>
              <w:t>3</w:t>
            </w:r>
          </w:p>
        </w:tc>
      </w:tr>
    </w:tbl>
    <w:p w14:paraId="0F713323" w14:textId="77777777" w:rsidR="00A971FB" w:rsidRDefault="00A971FB"/>
    <w:p w14:paraId="04C37B4B" w14:textId="77777777" w:rsidR="00704E61" w:rsidRDefault="00704E61" w:rsidP="00753271">
      <w:pPr>
        <w:pStyle w:val="Heading2"/>
      </w:pPr>
      <w:r>
        <w:t>Datu apmaiņa ar ārējām sistēmām</w:t>
      </w:r>
    </w:p>
    <w:tbl>
      <w:tblPr>
        <w:tblStyle w:val="TableGrid"/>
        <w:tblW w:w="0" w:type="auto"/>
        <w:tblLook w:val="04A0" w:firstRow="1" w:lastRow="0" w:firstColumn="1" w:lastColumn="0" w:noHBand="0" w:noVBand="1"/>
      </w:tblPr>
      <w:tblGrid>
        <w:gridCol w:w="704"/>
        <w:gridCol w:w="7169"/>
        <w:gridCol w:w="1137"/>
      </w:tblGrid>
      <w:tr w:rsidR="00731508" w:rsidRPr="00B868F5" w14:paraId="39E48509" w14:textId="77777777" w:rsidTr="00731508">
        <w:tc>
          <w:tcPr>
            <w:tcW w:w="704" w:type="dxa"/>
          </w:tcPr>
          <w:p w14:paraId="5A5D9ADA" w14:textId="77777777" w:rsidR="00731508" w:rsidRPr="00B868F5" w:rsidRDefault="00731508" w:rsidP="00B868F5">
            <w:pPr>
              <w:keepNext/>
              <w:keepLines/>
              <w:rPr>
                <w:i/>
              </w:rPr>
            </w:pPr>
            <w:r>
              <w:rPr>
                <w:i/>
              </w:rPr>
              <w:t>ID</w:t>
            </w:r>
          </w:p>
        </w:tc>
        <w:tc>
          <w:tcPr>
            <w:tcW w:w="7169" w:type="dxa"/>
          </w:tcPr>
          <w:p w14:paraId="540A7649" w14:textId="77777777" w:rsidR="00731508" w:rsidRPr="00B868F5" w:rsidRDefault="00731508" w:rsidP="00B868F5">
            <w:pPr>
              <w:keepNext/>
              <w:keepLines/>
              <w:rPr>
                <w:i/>
              </w:rPr>
            </w:pPr>
            <w:r w:rsidRPr="00B868F5">
              <w:rPr>
                <w:i/>
              </w:rPr>
              <w:t>Prasība</w:t>
            </w:r>
          </w:p>
        </w:tc>
        <w:tc>
          <w:tcPr>
            <w:tcW w:w="0" w:type="auto"/>
          </w:tcPr>
          <w:p w14:paraId="3068A73C" w14:textId="77777777" w:rsidR="00731508" w:rsidRPr="00B868F5" w:rsidRDefault="00731508" w:rsidP="00B868F5">
            <w:pPr>
              <w:keepNext/>
              <w:keepLines/>
              <w:rPr>
                <w:i/>
              </w:rPr>
            </w:pPr>
            <w:r w:rsidRPr="00B868F5">
              <w:rPr>
                <w:i/>
              </w:rPr>
              <w:t>Prioritāte</w:t>
            </w:r>
          </w:p>
        </w:tc>
      </w:tr>
      <w:tr w:rsidR="00731508" w14:paraId="006AF6EB" w14:textId="77777777" w:rsidTr="00731508">
        <w:tc>
          <w:tcPr>
            <w:tcW w:w="704" w:type="dxa"/>
          </w:tcPr>
          <w:p w14:paraId="0ED074C0" w14:textId="77777777" w:rsidR="00731508" w:rsidRDefault="00731508" w:rsidP="00731508">
            <w:pPr>
              <w:pStyle w:val="FP-ID"/>
            </w:pPr>
          </w:p>
        </w:tc>
        <w:tc>
          <w:tcPr>
            <w:tcW w:w="7169" w:type="dxa"/>
          </w:tcPr>
          <w:p w14:paraId="6E1BB25A" w14:textId="77777777" w:rsidR="00731508" w:rsidRPr="00B35CF0" w:rsidRDefault="00731508" w:rsidP="00F039C5">
            <w:pPr>
              <w:rPr>
                <w:u w:val="single"/>
              </w:rPr>
            </w:pPr>
            <w:r w:rsidRPr="00B35CF0">
              <w:rPr>
                <w:u w:val="single"/>
              </w:rPr>
              <w:t>NVA BURVIS</w:t>
            </w:r>
          </w:p>
          <w:p w14:paraId="37962746" w14:textId="77777777" w:rsidR="00731508" w:rsidRDefault="00731508" w:rsidP="003A2EEC">
            <w:r w:rsidRPr="007A0068">
              <w:t>Sistēma</w:t>
            </w:r>
            <w:r>
              <w:t>,</w:t>
            </w:r>
            <w:r w:rsidRPr="007A0068">
              <w:t xml:space="preserve"> izmantojot </w:t>
            </w:r>
            <w:r>
              <w:t xml:space="preserve">NVA BURVIS </w:t>
            </w:r>
            <w:r w:rsidRPr="007A0068">
              <w:t xml:space="preserve">datu apmaiņas </w:t>
            </w:r>
            <w:proofErr w:type="spellStart"/>
            <w:r w:rsidRPr="007A0068">
              <w:t>saskarni</w:t>
            </w:r>
            <w:proofErr w:type="spellEnd"/>
            <w:r>
              <w:t>,</w:t>
            </w:r>
            <w:r w:rsidRPr="007A0068">
              <w:t xml:space="preserve"> </w:t>
            </w:r>
            <w:r>
              <w:t xml:space="preserve">saņem </w:t>
            </w:r>
            <w:r w:rsidR="003A2EEC">
              <w:t xml:space="preserve">datus </w:t>
            </w:r>
            <w:r>
              <w:t xml:space="preserve">klienta nodarbinātības </w:t>
            </w:r>
            <w:r w:rsidR="003A2EEC">
              <w:t>statusa noteikšanai</w:t>
            </w:r>
            <w:r>
              <w:t>.</w:t>
            </w:r>
          </w:p>
        </w:tc>
        <w:tc>
          <w:tcPr>
            <w:tcW w:w="0" w:type="auto"/>
          </w:tcPr>
          <w:p w14:paraId="166D7695" w14:textId="77777777" w:rsidR="00731508" w:rsidRDefault="00731508" w:rsidP="0051654E">
            <w:r>
              <w:t>2</w:t>
            </w:r>
          </w:p>
        </w:tc>
      </w:tr>
      <w:tr w:rsidR="00731508" w14:paraId="1ECD86EA" w14:textId="77777777" w:rsidTr="00731508">
        <w:tc>
          <w:tcPr>
            <w:tcW w:w="704" w:type="dxa"/>
          </w:tcPr>
          <w:p w14:paraId="228F3F1C" w14:textId="77777777" w:rsidR="00731508" w:rsidRPr="004967B1" w:rsidRDefault="00731508" w:rsidP="00731508">
            <w:pPr>
              <w:pStyle w:val="FP-ID"/>
            </w:pPr>
          </w:p>
        </w:tc>
        <w:tc>
          <w:tcPr>
            <w:tcW w:w="7169" w:type="dxa"/>
          </w:tcPr>
          <w:p w14:paraId="6C74CF51" w14:textId="77777777" w:rsidR="00731508" w:rsidRPr="00B35CF0" w:rsidRDefault="00731508" w:rsidP="00B35CF0">
            <w:pPr>
              <w:rPr>
                <w:u w:val="single"/>
              </w:rPr>
            </w:pPr>
            <w:r w:rsidRPr="00B35CF0">
              <w:rPr>
                <w:u w:val="single"/>
              </w:rPr>
              <w:t>PMLP</w:t>
            </w:r>
          </w:p>
          <w:p w14:paraId="584239F8" w14:textId="77777777" w:rsidR="00731508" w:rsidRDefault="00731508" w:rsidP="004967B1">
            <w:r w:rsidRPr="007A0068">
              <w:t>Sistēma</w:t>
            </w:r>
            <w:r>
              <w:t>,</w:t>
            </w:r>
            <w:r w:rsidRPr="007A0068">
              <w:t xml:space="preserve"> izmantojot PMLP I</w:t>
            </w:r>
            <w:r>
              <w:t>R</w:t>
            </w:r>
            <w:r w:rsidRPr="007A0068">
              <w:t xml:space="preserve"> datu apmaiņas </w:t>
            </w:r>
            <w:proofErr w:type="spellStart"/>
            <w:r w:rsidRPr="007A0068">
              <w:t>saskarni</w:t>
            </w:r>
            <w:proofErr w:type="spellEnd"/>
            <w:r>
              <w:t>,</w:t>
            </w:r>
            <w:r w:rsidRPr="007A0068">
              <w:t xml:space="preserve"> </w:t>
            </w:r>
            <w:r>
              <w:t>saņem klienta personas datus.</w:t>
            </w:r>
          </w:p>
        </w:tc>
        <w:tc>
          <w:tcPr>
            <w:tcW w:w="0" w:type="auto"/>
          </w:tcPr>
          <w:p w14:paraId="7FB6B1BC" w14:textId="77777777" w:rsidR="00731508" w:rsidRDefault="00731508" w:rsidP="0051654E">
            <w:r>
              <w:t>1</w:t>
            </w:r>
          </w:p>
        </w:tc>
      </w:tr>
      <w:tr w:rsidR="00731508" w14:paraId="0894C75F" w14:textId="77777777" w:rsidTr="00731508">
        <w:tc>
          <w:tcPr>
            <w:tcW w:w="704" w:type="dxa"/>
          </w:tcPr>
          <w:p w14:paraId="4DBD7E2C" w14:textId="77777777" w:rsidR="00731508" w:rsidRPr="004967B1" w:rsidRDefault="00731508" w:rsidP="00731508">
            <w:pPr>
              <w:pStyle w:val="FP-ID"/>
            </w:pPr>
          </w:p>
        </w:tc>
        <w:tc>
          <w:tcPr>
            <w:tcW w:w="7169" w:type="dxa"/>
          </w:tcPr>
          <w:p w14:paraId="799E3C8A" w14:textId="77777777" w:rsidR="00731508" w:rsidRPr="00B35CF0" w:rsidRDefault="00731508" w:rsidP="00B35CF0">
            <w:pPr>
              <w:rPr>
                <w:u w:val="single"/>
              </w:rPr>
            </w:pPr>
            <w:r w:rsidRPr="00B35CF0">
              <w:rPr>
                <w:u w:val="single"/>
              </w:rPr>
              <w:t>UR</w:t>
            </w:r>
          </w:p>
          <w:p w14:paraId="4685832D" w14:textId="77777777" w:rsidR="00731508" w:rsidRDefault="00731508" w:rsidP="004967B1">
            <w:r w:rsidRPr="007A0068">
              <w:lastRenderedPageBreak/>
              <w:t>Sistēma</w:t>
            </w:r>
            <w:r>
              <w:t>,</w:t>
            </w:r>
            <w:r w:rsidRPr="007A0068">
              <w:t xml:space="preserve"> izmantojot </w:t>
            </w:r>
            <w:r>
              <w:t xml:space="preserve">UR </w:t>
            </w:r>
            <w:r w:rsidRPr="007A0068">
              <w:t xml:space="preserve">datu apmaiņas </w:t>
            </w:r>
            <w:proofErr w:type="spellStart"/>
            <w:r w:rsidRPr="007A0068">
              <w:t>saskarni</w:t>
            </w:r>
            <w:proofErr w:type="spellEnd"/>
            <w:r>
              <w:t>,</w:t>
            </w:r>
            <w:r w:rsidRPr="007A0068">
              <w:t xml:space="preserve"> </w:t>
            </w:r>
            <w:r>
              <w:t>saņem uzņēmumu datus, kas nepieciešami apmācību (izglītības) sniedzēju kataloga uzturēšanai.</w:t>
            </w:r>
          </w:p>
        </w:tc>
        <w:tc>
          <w:tcPr>
            <w:tcW w:w="0" w:type="auto"/>
          </w:tcPr>
          <w:p w14:paraId="0B0637BB" w14:textId="77777777" w:rsidR="00731508" w:rsidRDefault="00731508" w:rsidP="0051654E">
            <w:r>
              <w:lastRenderedPageBreak/>
              <w:t>1</w:t>
            </w:r>
          </w:p>
        </w:tc>
      </w:tr>
      <w:tr w:rsidR="00731508" w14:paraId="58F51569" w14:textId="77777777" w:rsidTr="00731508">
        <w:tc>
          <w:tcPr>
            <w:tcW w:w="704" w:type="dxa"/>
          </w:tcPr>
          <w:p w14:paraId="4EB13119" w14:textId="77777777" w:rsidR="00731508" w:rsidRPr="00044E8F" w:rsidRDefault="00731508" w:rsidP="00731508">
            <w:pPr>
              <w:pStyle w:val="FP-ID"/>
            </w:pPr>
          </w:p>
        </w:tc>
        <w:tc>
          <w:tcPr>
            <w:tcW w:w="7169" w:type="dxa"/>
          </w:tcPr>
          <w:p w14:paraId="7EB55EA6" w14:textId="77777777" w:rsidR="00731508" w:rsidRPr="00B35CF0" w:rsidRDefault="00731508" w:rsidP="00B35CF0">
            <w:pPr>
              <w:rPr>
                <w:u w:val="single"/>
              </w:rPr>
            </w:pPr>
            <w:r w:rsidRPr="00B35CF0">
              <w:rPr>
                <w:u w:val="single"/>
              </w:rPr>
              <w:t>VID</w:t>
            </w:r>
          </w:p>
          <w:p w14:paraId="0EFD0CF4" w14:textId="77777777" w:rsidR="00731508" w:rsidRPr="007A0068" w:rsidRDefault="00731508" w:rsidP="004967B1">
            <w:r w:rsidRPr="00044E8F">
              <w:t>Sistēma</w:t>
            </w:r>
            <w:r>
              <w:t>, izmantojot</w:t>
            </w:r>
            <w:r w:rsidRPr="00044E8F">
              <w:t xml:space="preserve"> VID </w:t>
            </w:r>
            <w:r>
              <w:t xml:space="preserve">datu apmaiņas </w:t>
            </w:r>
            <w:proofErr w:type="spellStart"/>
            <w:r>
              <w:t>saskarni</w:t>
            </w:r>
            <w:proofErr w:type="spellEnd"/>
            <w:r>
              <w:t>, saņem klienta darba vietu vēstures datus.</w:t>
            </w:r>
          </w:p>
        </w:tc>
        <w:tc>
          <w:tcPr>
            <w:tcW w:w="0" w:type="auto"/>
          </w:tcPr>
          <w:p w14:paraId="1CE6AFDB" w14:textId="77777777" w:rsidR="00731508" w:rsidRDefault="00731508" w:rsidP="0051654E">
            <w:r>
              <w:t>1</w:t>
            </w:r>
          </w:p>
        </w:tc>
      </w:tr>
      <w:tr w:rsidR="00731508" w14:paraId="6F0CAB9C" w14:textId="77777777" w:rsidTr="00731508">
        <w:tc>
          <w:tcPr>
            <w:tcW w:w="704" w:type="dxa"/>
          </w:tcPr>
          <w:p w14:paraId="4D434778" w14:textId="77777777" w:rsidR="00731508" w:rsidRDefault="00731508" w:rsidP="00731508">
            <w:pPr>
              <w:pStyle w:val="FP-ID"/>
            </w:pPr>
          </w:p>
        </w:tc>
        <w:tc>
          <w:tcPr>
            <w:tcW w:w="7169" w:type="dxa"/>
          </w:tcPr>
          <w:p w14:paraId="291996C5" w14:textId="77777777" w:rsidR="00731508" w:rsidRPr="00B35CF0" w:rsidRDefault="00731508" w:rsidP="00B35CF0">
            <w:pPr>
              <w:rPr>
                <w:u w:val="single"/>
              </w:rPr>
            </w:pPr>
            <w:r w:rsidRPr="00B35CF0">
              <w:rPr>
                <w:u w:val="single"/>
              </w:rPr>
              <w:t>VZD</w:t>
            </w:r>
          </w:p>
          <w:p w14:paraId="55B9C4AE" w14:textId="77777777" w:rsidR="00731508" w:rsidRPr="00044E8F" w:rsidRDefault="00731508" w:rsidP="004967B1">
            <w:r w:rsidRPr="007A0068">
              <w:t xml:space="preserve">Sistēma, izmantojot VZD AR </w:t>
            </w:r>
            <w:r>
              <w:t>dat</w:t>
            </w:r>
            <w:r w:rsidRPr="007A0068">
              <w:t xml:space="preserve">u apmaiņas </w:t>
            </w:r>
            <w:proofErr w:type="spellStart"/>
            <w:r>
              <w:t>saskarni</w:t>
            </w:r>
            <w:proofErr w:type="spellEnd"/>
            <w:r w:rsidRPr="007A0068">
              <w:t>, sa</w:t>
            </w:r>
            <w:r>
              <w:t xml:space="preserve">ņem adrešu klasifikatora datus, kas </w:t>
            </w:r>
            <w:r w:rsidRPr="007A0068">
              <w:t xml:space="preserve">tiek izmantoti adrešu norādīšanai </w:t>
            </w:r>
            <w:r>
              <w:t>Sistēmā.</w:t>
            </w:r>
          </w:p>
        </w:tc>
        <w:tc>
          <w:tcPr>
            <w:tcW w:w="0" w:type="auto"/>
          </w:tcPr>
          <w:p w14:paraId="52BB1B21" w14:textId="77777777" w:rsidR="00731508" w:rsidRDefault="00731508" w:rsidP="0051654E">
            <w:r>
              <w:t>1</w:t>
            </w:r>
          </w:p>
        </w:tc>
      </w:tr>
      <w:tr w:rsidR="00731508" w14:paraId="5DEBE675" w14:textId="77777777" w:rsidTr="00731508">
        <w:tc>
          <w:tcPr>
            <w:tcW w:w="704" w:type="dxa"/>
          </w:tcPr>
          <w:p w14:paraId="54206BB8" w14:textId="77777777" w:rsidR="00731508" w:rsidRDefault="00731508" w:rsidP="00731508">
            <w:pPr>
              <w:pStyle w:val="FP-ID"/>
            </w:pPr>
          </w:p>
        </w:tc>
        <w:tc>
          <w:tcPr>
            <w:tcW w:w="7169" w:type="dxa"/>
          </w:tcPr>
          <w:p w14:paraId="7AD148FB" w14:textId="77777777" w:rsidR="00731508" w:rsidRPr="00B35CF0" w:rsidRDefault="00731508" w:rsidP="00B35CF0">
            <w:pPr>
              <w:rPr>
                <w:u w:val="single"/>
              </w:rPr>
            </w:pPr>
            <w:r w:rsidRPr="00B35CF0">
              <w:rPr>
                <w:u w:val="single"/>
              </w:rPr>
              <w:t>SOPA</w:t>
            </w:r>
          </w:p>
          <w:p w14:paraId="49E9CEE7" w14:textId="77777777" w:rsidR="00731508" w:rsidRDefault="00731508" w:rsidP="002C6D5E">
            <w:r>
              <w:t xml:space="preserve">Sistēma, izmantojot SOPA datu apmaiņas </w:t>
            </w:r>
            <w:proofErr w:type="spellStart"/>
            <w:r>
              <w:t>saskarni</w:t>
            </w:r>
            <w:proofErr w:type="spellEnd"/>
            <w:r>
              <w:t>, saņem paš</w:t>
            </w:r>
            <w:r w:rsidR="002C6D5E">
              <w:t>v</w:t>
            </w:r>
            <w:r>
              <w:t>aldību IS reģistrētos personas sociālā statusa datus.</w:t>
            </w:r>
          </w:p>
        </w:tc>
        <w:tc>
          <w:tcPr>
            <w:tcW w:w="0" w:type="auto"/>
          </w:tcPr>
          <w:p w14:paraId="29B3485D" w14:textId="77777777" w:rsidR="00731508" w:rsidRDefault="00731508" w:rsidP="0051654E">
            <w:r>
              <w:t>1</w:t>
            </w:r>
          </w:p>
        </w:tc>
      </w:tr>
      <w:tr w:rsidR="00731508" w14:paraId="4D7A14F1" w14:textId="77777777" w:rsidTr="00731508">
        <w:tc>
          <w:tcPr>
            <w:tcW w:w="704" w:type="dxa"/>
          </w:tcPr>
          <w:p w14:paraId="3DF50C11" w14:textId="77777777" w:rsidR="00731508" w:rsidRDefault="00731508" w:rsidP="00731508">
            <w:pPr>
              <w:pStyle w:val="FP-ID"/>
            </w:pPr>
          </w:p>
        </w:tc>
        <w:tc>
          <w:tcPr>
            <w:tcW w:w="7169" w:type="dxa"/>
          </w:tcPr>
          <w:p w14:paraId="7CDCC1C9" w14:textId="77777777" w:rsidR="00731508" w:rsidRPr="00B35CF0" w:rsidRDefault="00731508" w:rsidP="00B35CF0">
            <w:pPr>
              <w:rPr>
                <w:u w:val="single"/>
              </w:rPr>
            </w:pPr>
            <w:r w:rsidRPr="00B35CF0">
              <w:rPr>
                <w:u w:val="single"/>
              </w:rPr>
              <w:t>VRAA VISS</w:t>
            </w:r>
          </w:p>
          <w:p w14:paraId="3C034583" w14:textId="77777777" w:rsidR="00731508" w:rsidRPr="007A0068" w:rsidRDefault="00731508" w:rsidP="004967B1">
            <w:r w:rsidRPr="00044E8F">
              <w:t xml:space="preserve">Sistēma izmanto VRAA </w:t>
            </w:r>
            <w:r>
              <w:t xml:space="preserve">VISS </w:t>
            </w:r>
            <w:r w:rsidRPr="00044E8F">
              <w:t xml:space="preserve">vienotās pieteikšanās koplietošanas komponenti, lai nodrošinātu </w:t>
            </w:r>
            <w:r>
              <w:t xml:space="preserve">Sistēmas klientu </w:t>
            </w:r>
            <w:r w:rsidRPr="00044E8F">
              <w:t xml:space="preserve">autentifikāciju ar </w:t>
            </w:r>
            <w:hyperlink r:id="rId11" w:history="1">
              <w:r w:rsidRPr="00044E8F">
                <w:rPr>
                  <w:rStyle w:val="Hyperlink"/>
                </w:rPr>
                <w:t>www.latvija.lv</w:t>
              </w:r>
            </w:hyperlink>
            <w:r w:rsidRPr="00044E8F">
              <w:t xml:space="preserve"> autentifikācijas rīkiem.</w:t>
            </w:r>
          </w:p>
        </w:tc>
        <w:tc>
          <w:tcPr>
            <w:tcW w:w="0" w:type="auto"/>
          </w:tcPr>
          <w:p w14:paraId="648E986A" w14:textId="77777777" w:rsidR="00731508" w:rsidRDefault="00731508" w:rsidP="0051654E">
            <w:r>
              <w:t>1</w:t>
            </w:r>
          </w:p>
        </w:tc>
      </w:tr>
      <w:tr w:rsidR="00731508" w14:paraId="59F637B3" w14:textId="77777777" w:rsidTr="00731508">
        <w:tc>
          <w:tcPr>
            <w:tcW w:w="704" w:type="dxa"/>
          </w:tcPr>
          <w:p w14:paraId="5F8233BF" w14:textId="77777777" w:rsidR="00731508" w:rsidRDefault="00731508" w:rsidP="00731508">
            <w:pPr>
              <w:pStyle w:val="FP-ID"/>
            </w:pPr>
          </w:p>
        </w:tc>
        <w:tc>
          <w:tcPr>
            <w:tcW w:w="7169" w:type="dxa"/>
          </w:tcPr>
          <w:p w14:paraId="21080A32" w14:textId="77777777" w:rsidR="00731508" w:rsidRPr="00B35CF0" w:rsidRDefault="00731508" w:rsidP="00B35CF0">
            <w:pPr>
              <w:rPr>
                <w:u w:val="single"/>
              </w:rPr>
            </w:pPr>
            <w:r w:rsidRPr="00B35CF0">
              <w:rPr>
                <w:u w:val="single"/>
              </w:rPr>
              <w:t>VSAA</w:t>
            </w:r>
          </w:p>
          <w:p w14:paraId="4C7BD18B" w14:textId="77777777" w:rsidR="00731508" w:rsidRPr="003748AF" w:rsidRDefault="00731508" w:rsidP="003748AF">
            <w:r>
              <w:t xml:space="preserve">Sistēma, izmantojot VSAA datu apmaiņas </w:t>
            </w:r>
            <w:proofErr w:type="spellStart"/>
            <w:r>
              <w:t>saskarni</w:t>
            </w:r>
            <w:proofErr w:type="spellEnd"/>
            <w:r>
              <w:t>, saņem datus par sociāli apdrošinātās personas statusu.</w:t>
            </w:r>
          </w:p>
        </w:tc>
        <w:tc>
          <w:tcPr>
            <w:tcW w:w="0" w:type="auto"/>
          </w:tcPr>
          <w:p w14:paraId="45228FDF" w14:textId="77777777" w:rsidR="00731508" w:rsidRDefault="00731508" w:rsidP="0051654E">
            <w:r>
              <w:t>2</w:t>
            </w:r>
          </w:p>
        </w:tc>
      </w:tr>
      <w:tr w:rsidR="0052621E" w14:paraId="571D6292" w14:textId="77777777" w:rsidTr="00731508">
        <w:tc>
          <w:tcPr>
            <w:tcW w:w="704" w:type="dxa"/>
          </w:tcPr>
          <w:p w14:paraId="51D5ACD9" w14:textId="77777777" w:rsidR="0052621E" w:rsidRDefault="0052621E" w:rsidP="00731508">
            <w:pPr>
              <w:pStyle w:val="FP-ID"/>
            </w:pPr>
          </w:p>
        </w:tc>
        <w:tc>
          <w:tcPr>
            <w:tcW w:w="7169" w:type="dxa"/>
          </w:tcPr>
          <w:p w14:paraId="5E4F4A41" w14:textId="77777777" w:rsidR="0052621E" w:rsidRDefault="0052621E" w:rsidP="0052621E">
            <w:pPr>
              <w:rPr>
                <w:u w:val="single"/>
              </w:rPr>
            </w:pPr>
            <w:r>
              <w:rPr>
                <w:u w:val="single"/>
              </w:rPr>
              <w:t>VIIS</w:t>
            </w:r>
          </w:p>
          <w:p w14:paraId="22E09421" w14:textId="77777777" w:rsidR="0052621E" w:rsidRDefault="0052621E" w:rsidP="0052621E">
            <w:r w:rsidRPr="005F4D6D">
              <w:t xml:space="preserve">Sistēma, </w:t>
            </w:r>
            <w:r>
              <w:t xml:space="preserve">izmantojot IZM VIIS datu apmaiņas </w:t>
            </w:r>
            <w:proofErr w:type="spellStart"/>
            <w:r>
              <w:t>saskarni</w:t>
            </w:r>
            <w:proofErr w:type="spellEnd"/>
            <w:r>
              <w:t>, saņem sekojošus datus:</w:t>
            </w:r>
          </w:p>
          <w:p w14:paraId="1C9F7AC6" w14:textId="77777777" w:rsidR="0052621E" w:rsidRPr="005F4D6D" w:rsidRDefault="0052621E" w:rsidP="0052621E">
            <w:pPr>
              <w:pStyle w:val="ListParagraph"/>
              <w:numPr>
                <w:ilvl w:val="0"/>
                <w:numId w:val="50"/>
              </w:numPr>
            </w:pPr>
            <w:r>
              <w:t>d</w:t>
            </w:r>
            <w:r w:rsidRPr="005F4D6D">
              <w:t>ati par personas izglītību</w:t>
            </w:r>
            <w:r>
              <w:t>;</w:t>
            </w:r>
          </w:p>
          <w:p w14:paraId="2D35CE08" w14:textId="77777777" w:rsidR="0052621E" w:rsidRPr="005F4D6D" w:rsidRDefault="0052621E" w:rsidP="0052621E">
            <w:pPr>
              <w:pStyle w:val="ListParagraph"/>
              <w:numPr>
                <w:ilvl w:val="0"/>
                <w:numId w:val="50"/>
              </w:numPr>
            </w:pPr>
            <w:r>
              <w:t>d</w:t>
            </w:r>
            <w:r w:rsidRPr="005F4D6D">
              <w:t>ati par izglītības iestādi</w:t>
            </w:r>
            <w:r>
              <w:t xml:space="preserve"> </w:t>
            </w:r>
            <w:r>
              <w:softHyphen/>
              <w:t>(r</w:t>
            </w:r>
            <w:r w:rsidRPr="005F4D6D">
              <w:t>eģistrācijas fakts</w:t>
            </w:r>
            <w:r>
              <w:t>);</w:t>
            </w:r>
          </w:p>
          <w:p w14:paraId="042DC30E" w14:textId="77777777" w:rsidR="0052621E" w:rsidRPr="005F4D6D" w:rsidRDefault="0052621E" w:rsidP="0052621E">
            <w:pPr>
              <w:pStyle w:val="ListParagraph"/>
              <w:numPr>
                <w:ilvl w:val="0"/>
                <w:numId w:val="50"/>
              </w:numPr>
            </w:pPr>
            <w:r>
              <w:t>d</w:t>
            </w:r>
            <w:r w:rsidRPr="005F4D6D">
              <w:t>ati par izglītības programmu licencēm</w:t>
            </w:r>
            <w:r>
              <w:t>;</w:t>
            </w:r>
          </w:p>
          <w:p w14:paraId="0D54F187" w14:textId="6AA0A1C3" w:rsidR="0052621E" w:rsidRPr="00B35CF0" w:rsidRDefault="0052621E" w:rsidP="0052621E">
            <w:pPr>
              <w:rPr>
                <w:u w:val="single"/>
              </w:rPr>
            </w:pPr>
            <w:r>
              <w:t>d</w:t>
            </w:r>
            <w:r w:rsidRPr="005F4D6D">
              <w:t>ati par izglītības programmu īstenošanai nepieciešamo akreditāciju</w:t>
            </w:r>
            <w:r>
              <w:t>.</w:t>
            </w:r>
          </w:p>
        </w:tc>
        <w:tc>
          <w:tcPr>
            <w:tcW w:w="0" w:type="auto"/>
          </w:tcPr>
          <w:p w14:paraId="0EC282B7" w14:textId="77777777" w:rsidR="0052621E" w:rsidRDefault="0052621E" w:rsidP="0051654E"/>
        </w:tc>
      </w:tr>
    </w:tbl>
    <w:p w14:paraId="55C3B820" w14:textId="77777777" w:rsidR="006C2A10" w:rsidRDefault="006C2A10" w:rsidP="0051654E"/>
    <w:p w14:paraId="507B8542" w14:textId="77777777" w:rsidR="00416921" w:rsidRDefault="00912B4C" w:rsidP="00D52275">
      <w:pPr>
        <w:pStyle w:val="Heading2"/>
      </w:pPr>
      <w:r>
        <w:t>Komunikāciju iespējas</w:t>
      </w:r>
    </w:p>
    <w:p w14:paraId="2DB40274" w14:textId="77777777" w:rsidR="00416921" w:rsidRDefault="007F2823" w:rsidP="00416921">
      <w:r>
        <w:t>S</w:t>
      </w:r>
      <w:r w:rsidRPr="006174F8">
        <w:t xml:space="preserve">istēmā </w:t>
      </w:r>
      <w:r>
        <w:t xml:space="preserve">jānodrošina </w:t>
      </w:r>
      <w:r w:rsidRPr="006174F8">
        <w:t>integrēta komunikācijas sistēma</w:t>
      </w:r>
      <w:r>
        <w:t xml:space="preserve"> savstarpējas sazināšanā</w:t>
      </w:r>
      <w:r w:rsidRPr="006174F8">
        <w:t xml:space="preserve">s </w:t>
      </w:r>
      <w:r>
        <w:t xml:space="preserve">nodrošināšanai starp VIAA </w:t>
      </w:r>
      <w:r w:rsidRPr="006174F8">
        <w:t xml:space="preserve">darbiniekiem, </w:t>
      </w:r>
      <w:r>
        <w:t>koordinatoriem,</w:t>
      </w:r>
      <w:r w:rsidRPr="006174F8">
        <w:t xml:space="preserve"> </w:t>
      </w:r>
      <w:r>
        <w:t>p</w:t>
      </w:r>
      <w:r w:rsidRPr="006174F8">
        <w:t>artneriem</w:t>
      </w:r>
      <w:r>
        <w:t xml:space="preserve"> un klientiem</w:t>
      </w:r>
      <w:r w:rsidRPr="006174F8">
        <w:t>.</w:t>
      </w:r>
      <w:r>
        <w:t xml:space="preserve"> </w:t>
      </w:r>
      <w:r w:rsidR="00416921">
        <w:t>Visiem Sistēmas lietotājie</w:t>
      </w:r>
      <w:r w:rsidR="00416921" w:rsidRPr="00416921">
        <w:t>m (</w:t>
      </w:r>
      <w:r w:rsidR="00416921">
        <w:t>VIAA darbiniekie</w:t>
      </w:r>
      <w:r w:rsidR="00416921" w:rsidRPr="00416921">
        <w:t xml:space="preserve">m, </w:t>
      </w:r>
      <w:r w:rsidR="00416921">
        <w:t xml:space="preserve">koordinatoriem, partneru pārstāvjiem, </w:t>
      </w:r>
      <w:r w:rsidR="00416921" w:rsidRPr="00416921">
        <w:t>klient</w:t>
      </w:r>
      <w:r w:rsidR="00416921">
        <w:t>ie</w:t>
      </w:r>
      <w:r w:rsidR="00416921" w:rsidRPr="00416921">
        <w:t xml:space="preserve">m) tiek </w:t>
      </w:r>
      <w:r w:rsidR="00416921">
        <w:t xml:space="preserve">nodrošināta apziņošanas un ziņojumu apmaiņas iespēja. </w:t>
      </w:r>
    </w:p>
    <w:tbl>
      <w:tblPr>
        <w:tblStyle w:val="TableGrid"/>
        <w:tblW w:w="0" w:type="auto"/>
        <w:tblLook w:val="04A0" w:firstRow="1" w:lastRow="0" w:firstColumn="1" w:lastColumn="0" w:noHBand="0" w:noVBand="1"/>
      </w:tblPr>
      <w:tblGrid>
        <w:gridCol w:w="704"/>
        <w:gridCol w:w="7169"/>
        <w:gridCol w:w="1137"/>
      </w:tblGrid>
      <w:tr w:rsidR="00416921" w:rsidRPr="00B868F5" w14:paraId="773FAE70" w14:textId="77777777" w:rsidTr="007F2823">
        <w:tc>
          <w:tcPr>
            <w:tcW w:w="704" w:type="dxa"/>
          </w:tcPr>
          <w:p w14:paraId="6DCEEEEF" w14:textId="77777777" w:rsidR="00416921" w:rsidRPr="00B868F5" w:rsidRDefault="00416921" w:rsidP="00C41F2F">
            <w:pPr>
              <w:keepNext/>
              <w:keepLines/>
              <w:rPr>
                <w:i/>
              </w:rPr>
            </w:pPr>
            <w:r>
              <w:rPr>
                <w:i/>
              </w:rPr>
              <w:t>ID</w:t>
            </w:r>
          </w:p>
        </w:tc>
        <w:tc>
          <w:tcPr>
            <w:tcW w:w="7169" w:type="dxa"/>
          </w:tcPr>
          <w:p w14:paraId="36B13C03" w14:textId="77777777" w:rsidR="00416921" w:rsidRPr="00B868F5" w:rsidRDefault="00416921" w:rsidP="00C41F2F">
            <w:pPr>
              <w:keepNext/>
              <w:keepLines/>
              <w:rPr>
                <w:i/>
              </w:rPr>
            </w:pPr>
            <w:r w:rsidRPr="00B868F5">
              <w:rPr>
                <w:i/>
              </w:rPr>
              <w:t>Prasība</w:t>
            </w:r>
          </w:p>
        </w:tc>
        <w:tc>
          <w:tcPr>
            <w:tcW w:w="1137" w:type="dxa"/>
          </w:tcPr>
          <w:p w14:paraId="48581C3A" w14:textId="77777777" w:rsidR="00416921" w:rsidRPr="00B868F5" w:rsidRDefault="00416921" w:rsidP="00C41F2F">
            <w:pPr>
              <w:keepNext/>
              <w:keepLines/>
              <w:rPr>
                <w:i/>
              </w:rPr>
            </w:pPr>
            <w:r w:rsidRPr="00B868F5">
              <w:rPr>
                <w:i/>
              </w:rPr>
              <w:t>Prioritāte</w:t>
            </w:r>
          </w:p>
        </w:tc>
      </w:tr>
      <w:tr w:rsidR="007F2823" w14:paraId="48D7BB1D" w14:textId="77777777" w:rsidTr="007F2823">
        <w:tc>
          <w:tcPr>
            <w:tcW w:w="704" w:type="dxa"/>
          </w:tcPr>
          <w:p w14:paraId="611408EE" w14:textId="77777777" w:rsidR="007F2823" w:rsidRPr="00D52275" w:rsidRDefault="007F2823" w:rsidP="00AB39BC">
            <w:pPr>
              <w:pStyle w:val="FP-ID"/>
            </w:pPr>
          </w:p>
        </w:tc>
        <w:tc>
          <w:tcPr>
            <w:tcW w:w="7169" w:type="dxa"/>
          </w:tcPr>
          <w:p w14:paraId="58A7713E" w14:textId="77777777" w:rsidR="007F2823" w:rsidRPr="00D52275" w:rsidRDefault="007F2823" w:rsidP="007F2823">
            <w:r w:rsidRPr="00E02077">
              <w:t xml:space="preserve">Sistēmai jānodrošina </w:t>
            </w:r>
            <w:r>
              <w:t>rakstiskas komunikācijas iespēja starp k</w:t>
            </w:r>
            <w:r w:rsidRPr="00E02077">
              <w:t xml:space="preserve">lientu, </w:t>
            </w:r>
            <w:r>
              <w:t>koordinatoru, p</w:t>
            </w:r>
            <w:r w:rsidRPr="00E02077">
              <w:t xml:space="preserve">artneri un </w:t>
            </w:r>
            <w:r>
              <w:t>VIAA</w:t>
            </w:r>
            <w:r w:rsidRPr="00E02077">
              <w:t xml:space="preserve"> darbinieku Portāl</w:t>
            </w:r>
            <w:r>
              <w:t xml:space="preserve">ā (e-pasts, paziņojumi). </w:t>
            </w:r>
          </w:p>
        </w:tc>
        <w:tc>
          <w:tcPr>
            <w:tcW w:w="1137" w:type="dxa"/>
          </w:tcPr>
          <w:p w14:paraId="2AB04F1C" w14:textId="77777777" w:rsidR="007F2823" w:rsidRDefault="007F2823" w:rsidP="00AB39BC">
            <w:r>
              <w:t>1</w:t>
            </w:r>
          </w:p>
        </w:tc>
      </w:tr>
      <w:tr w:rsidR="00416921" w14:paraId="15DFB470" w14:textId="77777777" w:rsidTr="007F2823">
        <w:tc>
          <w:tcPr>
            <w:tcW w:w="704" w:type="dxa"/>
          </w:tcPr>
          <w:p w14:paraId="17322E7D" w14:textId="77777777" w:rsidR="00416921" w:rsidRDefault="00416921" w:rsidP="00C41F2F">
            <w:pPr>
              <w:pStyle w:val="FP-ID"/>
            </w:pPr>
          </w:p>
        </w:tc>
        <w:tc>
          <w:tcPr>
            <w:tcW w:w="7169" w:type="dxa"/>
          </w:tcPr>
          <w:p w14:paraId="7B2E3AE9" w14:textId="77777777" w:rsidR="00416921" w:rsidRDefault="00416921" w:rsidP="00416921">
            <w:r>
              <w:t xml:space="preserve">Katram IS lietotājam ir </w:t>
            </w:r>
            <w:r w:rsidR="007F2823">
              <w:t>jānodrošin</w:t>
            </w:r>
            <w:r>
              <w:t xml:space="preserve">a </w:t>
            </w:r>
            <w:r w:rsidR="007F2823">
              <w:t xml:space="preserve">ienākošo ziņojumu pastkastīte </w:t>
            </w:r>
            <w:r w:rsidRPr="00416921">
              <w:t>ar Sistēmas un citu lietotāju sūtītajiem ziņojumiem.</w:t>
            </w:r>
            <w:r>
              <w:t xml:space="preserve"> </w:t>
            </w:r>
            <w:r w:rsidR="00F35145">
              <w:t>L</w:t>
            </w:r>
            <w:r w:rsidR="00F35145" w:rsidRPr="00416921">
              <w:t xml:space="preserve">ietotāji var </w:t>
            </w:r>
            <w:r w:rsidR="00F35145">
              <w:t xml:space="preserve">pārskatīt un </w:t>
            </w:r>
            <w:r w:rsidR="00F35145" w:rsidRPr="00416921">
              <w:t xml:space="preserve">lasīt </w:t>
            </w:r>
            <w:r w:rsidR="00F35145">
              <w:t>saņemtos ziņojumus.</w:t>
            </w:r>
          </w:p>
          <w:p w14:paraId="3797041E" w14:textId="77777777" w:rsidR="00F35145" w:rsidRDefault="00F35145" w:rsidP="00416921">
            <w:r w:rsidRPr="00F35145">
              <w:lastRenderedPageBreak/>
              <w:t>Visa ziņojumu vēsture tiek saglabāta. Lietotāja</w:t>
            </w:r>
            <w:r>
              <w:t xml:space="preserve">m pastkastītē ir pieejama </w:t>
            </w:r>
            <w:proofErr w:type="spellStart"/>
            <w:r>
              <w:t>Iesūtne</w:t>
            </w:r>
            <w:proofErr w:type="spellEnd"/>
            <w:r w:rsidRPr="00F35145">
              <w:t xml:space="preserve"> </w:t>
            </w:r>
            <w:r>
              <w:t xml:space="preserve">(lietotāja </w:t>
            </w:r>
            <w:r w:rsidRPr="00F35145">
              <w:t>saņemtie ziņojumi</w:t>
            </w:r>
            <w:r>
              <w:t xml:space="preserve">) un </w:t>
            </w:r>
            <w:proofErr w:type="spellStart"/>
            <w:r>
              <w:t>Nosūtne</w:t>
            </w:r>
            <w:proofErr w:type="spellEnd"/>
            <w:r>
              <w:t xml:space="preserve"> (lietotāja nosūtītie ziņojumi).</w:t>
            </w:r>
          </w:p>
          <w:p w14:paraId="3785B5F6" w14:textId="77777777" w:rsidR="00F35145" w:rsidRDefault="00F35145" w:rsidP="00416921">
            <w:r w:rsidRPr="00F35145">
              <w:t>Sistēmas automātisk</w:t>
            </w:r>
            <w:r>
              <w:t xml:space="preserve">o ziņojumu </w:t>
            </w:r>
            <w:proofErr w:type="spellStart"/>
            <w:r>
              <w:t>Nosūtne</w:t>
            </w:r>
            <w:proofErr w:type="spellEnd"/>
            <w:r>
              <w:t xml:space="preserve"> pieejama</w:t>
            </w:r>
            <w:r w:rsidRPr="00F35145">
              <w:t xml:space="preserve"> administratoram sistēmas administrēšanas sadaļā.</w:t>
            </w:r>
            <w:r w:rsidR="006508F7">
              <w:t xml:space="preserve"> A</w:t>
            </w:r>
            <w:r w:rsidR="006508F7" w:rsidRPr="006508F7">
              <w:t xml:space="preserve">dresātu grupām izsūtītie ziņojumi pieejami </w:t>
            </w:r>
            <w:r w:rsidR="006508F7">
              <w:t xml:space="preserve">atsevišķā </w:t>
            </w:r>
            <w:proofErr w:type="spellStart"/>
            <w:r w:rsidR="006508F7">
              <w:t>Nosūtnē</w:t>
            </w:r>
            <w:proofErr w:type="spellEnd"/>
            <w:r w:rsidR="006508F7" w:rsidRPr="006508F7">
              <w:t>.</w:t>
            </w:r>
          </w:p>
          <w:p w14:paraId="1FA267A6" w14:textId="77777777" w:rsidR="00416921" w:rsidRDefault="00416921" w:rsidP="00416921">
            <w:r>
              <w:t>Ziņojumā ir šādi dati</w:t>
            </w:r>
            <w:r w:rsidRPr="00416921">
              <w:t>:</w:t>
            </w:r>
          </w:p>
          <w:p w14:paraId="346F1782" w14:textId="77777777" w:rsidR="00416921" w:rsidRPr="00416921" w:rsidRDefault="00416921" w:rsidP="00416921">
            <w:pPr>
              <w:pStyle w:val="ListParagraph"/>
              <w:numPr>
                <w:ilvl w:val="0"/>
                <w:numId w:val="40"/>
              </w:numPr>
            </w:pPr>
            <w:r>
              <w:t>ziņojuma s</w:t>
            </w:r>
            <w:r w:rsidRPr="00416921">
              <w:t>ūtītājs;</w:t>
            </w:r>
          </w:p>
          <w:p w14:paraId="24E5A5A7" w14:textId="77777777" w:rsidR="00416921" w:rsidRPr="00416921" w:rsidRDefault="00416921" w:rsidP="00416921">
            <w:pPr>
              <w:pStyle w:val="ListParagraph"/>
              <w:numPr>
                <w:ilvl w:val="0"/>
                <w:numId w:val="40"/>
              </w:numPr>
            </w:pPr>
            <w:r>
              <w:t>ziņojuma saņēmējs</w:t>
            </w:r>
            <w:r w:rsidRPr="00416921">
              <w:t>;</w:t>
            </w:r>
          </w:p>
          <w:p w14:paraId="1910BFD4" w14:textId="77777777" w:rsidR="00416921" w:rsidRPr="00416921" w:rsidRDefault="00416921" w:rsidP="00416921">
            <w:pPr>
              <w:pStyle w:val="ListParagraph"/>
              <w:numPr>
                <w:ilvl w:val="0"/>
                <w:numId w:val="40"/>
              </w:numPr>
            </w:pPr>
            <w:r>
              <w:t>nosūtīšanas datums un laiks;</w:t>
            </w:r>
          </w:p>
          <w:p w14:paraId="329BD86C" w14:textId="77777777" w:rsidR="00416921" w:rsidRPr="00416921" w:rsidRDefault="00416921" w:rsidP="00416921">
            <w:pPr>
              <w:pStyle w:val="ListParagraph"/>
              <w:numPr>
                <w:ilvl w:val="0"/>
                <w:numId w:val="40"/>
              </w:numPr>
            </w:pPr>
            <w:r w:rsidRPr="00416921">
              <w:t>virsraksts;</w:t>
            </w:r>
          </w:p>
          <w:p w14:paraId="1FCA67C0" w14:textId="77777777" w:rsidR="00416921" w:rsidRDefault="00416921" w:rsidP="00416921">
            <w:pPr>
              <w:pStyle w:val="ListParagraph"/>
              <w:numPr>
                <w:ilvl w:val="0"/>
                <w:numId w:val="40"/>
              </w:numPr>
            </w:pPr>
            <w:r>
              <w:t>saturs</w:t>
            </w:r>
            <w:r w:rsidRPr="00416921">
              <w:t>.</w:t>
            </w:r>
          </w:p>
          <w:p w14:paraId="32FAF34A" w14:textId="77777777" w:rsidR="009A66C8" w:rsidRDefault="009A66C8" w:rsidP="009A66C8">
            <w:r>
              <w:t>Ziņojumus iespējams atlasīt pēc visiem datu laukiem.</w:t>
            </w:r>
          </w:p>
        </w:tc>
        <w:tc>
          <w:tcPr>
            <w:tcW w:w="1137" w:type="dxa"/>
          </w:tcPr>
          <w:p w14:paraId="60541CBF" w14:textId="77777777" w:rsidR="00416921" w:rsidRDefault="00416921" w:rsidP="00C41F2F">
            <w:r>
              <w:lastRenderedPageBreak/>
              <w:t>1</w:t>
            </w:r>
          </w:p>
        </w:tc>
      </w:tr>
      <w:tr w:rsidR="00F35145" w14:paraId="6D2F5107" w14:textId="77777777" w:rsidTr="007F2823">
        <w:tc>
          <w:tcPr>
            <w:tcW w:w="704" w:type="dxa"/>
          </w:tcPr>
          <w:p w14:paraId="4219F97D" w14:textId="77777777" w:rsidR="00F35145" w:rsidRDefault="00F35145" w:rsidP="00C41F2F">
            <w:pPr>
              <w:pStyle w:val="FP-ID"/>
            </w:pPr>
          </w:p>
        </w:tc>
        <w:tc>
          <w:tcPr>
            <w:tcW w:w="7169" w:type="dxa"/>
          </w:tcPr>
          <w:p w14:paraId="79851137" w14:textId="77777777" w:rsidR="00F35145" w:rsidRDefault="00F35145" w:rsidP="00F35145">
            <w:r>
              <w:t>L</w:t>
            </w:r>
            <w:r w:rsidRPr="00416921">
              <w:t>ietotāji var izsūtīt ziņojumus</w:t>
            </w:r>
            <w:r>
              <w:t xml:space="preserve"> citiem IS lietotājiem, kas pieejami atbilstoši lietotāja lomai un tiesībām</w:t>
            </w:r>
            <w:r w:rsidRPr="00416921">
              <w:t>.</w:t>
            </w:r>
            <w:r>
              <w:t xml:space="preserve"> Lietotāji var atbildēt uz saņemtajiem ziņojumiem, ja tos ir sūtījis cits IS lietotājs, bet uz Sistēmas automātiski izsūtītiem ziņojumiem nav iespējams atbildēt.</w:t>
            </w:r>
          </w:p>
        </w:tc>
        <w:tc>
          <w:tcPr>
            <w:tcW w:w="1137" w:type="dxa"/>
          </w:tcPr>
          <w:p w14:paraId="00F25EE6" w14:textId="77777777" w:rsidR="00F35145" w:rsidRDefault="00F35145" w:rsidP="00C41F2F">
            <w:r>
              <w:t>1</w:t>
            </w:r>
          </w:p>
        </w:tc>
      </w:tr>
      <w:tr w:rsidR="004263F1" w14:paraId="08EB6165" w14:textId="77777777" w:rsidTr="007F2823">
        <w:tc>
          <w:tcPr>
            <w:tcW w:w="704" w:type="dxa"/>
          </w:tcPr>
          <w:p w14:paraId="4B447194" w14:textId="77777777" w:rsidR="004263F1" w:rsidRDefault="004263F1" w:rsidP="00C41F2F">
            <w:pPr>
              <w:pStyle w:val="FP-ID"/>
            </w:pPr>
          </w:p>
        </w:tc>
        <w:tc>
          <w:tcPr>
            <w:tcW w:w="7169" w:type="dxa"/>
          </w:tcPr>
          <w:p w14:paraId="1BC61FB2" w14:textId="77777777" w:rsidR="004263F1" w:rsidRDefault="004263F1" w:rsidP="00B61187">
            <w:r>
              <w:t>Sistēmā var definēt adresātu grupas ziņojumu izsūtīšanas vajadzībām.</w:t>
            </w:r>
            <w:r w:rsidR="00B61187">
              <w:t xml:space="preserve"> Adresātu grupas ziņojumu izsūtīšanai pieejamas VIAA darbiniekiem un koordinatoriem. Adresātu grupas var definēt sistēmas administrators.</w:t>
            </w:r>
          </w:p>
        </w:tc>
        <w:tc>
          <w:tcPr>
            <w:tcW w:w="1137" w:type="dxa"/>
          </w:tcPr>
          <w:p w14:paraId="1ABABCD8" w14:textId="77777777" w:rsidR="004263F1" w:rsidRDefault="004263F1" w:rsidP="00C41F2F">
            <w:r>
              <w:t>1</w:t>
            </w:r>
          </w:p>
        </w:tc>
      </w:tr>
      <w:tr w:rsidR="00B61187" w14:paraId="336F123E" w14:textId="77777777" w:rsidTr="007F2823">
        <w:tc>
          <w:tcPr>
            <w:tcW w:w="704" w:type="dxa"/>
          </w:tcPr>
          <w:p w14:paraId="490418A3" w14:textId="77777777" w:rsidR="00B61187" w:rsidRDefault="00B61187" w:rsidP="00C41F2F">
            <w:pPr>
              <w:pStyle w:val="FP-ID"/>
            </w:pPr>
          </w:p>
        </w:tc>
        <w:tc>
          <w:tcPr>
            <w:tcW w:w="7169" w:type="dxa"/>
          </w:tcPr>
          <w:p w14:paraId="3D3200DA" w14:textId="77777777" w:rsidR="00B61187" w:rsidRDefault="00B61187" w:rsidP="00B61187">
            <w:r>
              <w:t xml:space="preserve">Adresātu grupas var veidot dinamiskas, izmantojot lietotāju grupēšanas, atlases un filtru iespējas. </w:t>
            </w:r>
          </w:p>
        </w:tc>
        <w:tc>
          <w:tcPr>
            <w:tcW w:w="1137" w:type="dxa"/>
          </w:tcPr>
          <w:p w14:paraId="42578AA7" w14:textId="77777777" w:rsidR="00B61187" w:rsidRDefault="00B61187" w:rsidP="00C41F2F">
            <w:r>
              <w:t>3</w:t>
            </w:r>
          </w:p>
        </w:tc>
      </w:tr>
      <w:tr w:rsidR="001D4FAB" w14:paraId="79285451" w14:textId="77777777" w:rsidTr="007F2823">
        <w:tc>
          <w:tcPr>
            <w:tcW w:w="704" w:type="dxa"/>
          </w:tcPr>
          <w:p w14:paraId="471BABBD" w14:textId="77777777" w:rsidR="001D4FAB" w:rsidRDefault="001D4FAB" w:rsidP="00C41F2F">
            <w:pPr>
              <w:pStyle w:val="FP-ID"/>
            </w:pPr>
          </w:p>
        </w:tc>
        <w:tc>
          <w:tcPr>
            <w:tcW w:w="7169" w:type="dxa"/>
          </w:tcPr>
          <w:p w14:paraId="0B985BFD" w14:textId="77777777" w:rsidR="001D4FAB" w:rsidRDefault="001D4FAB" w:rsidP="00F35145">
            <w:r>
              <w:t>Lietotājs</w:t>
            </w:r>
            <w:r w:rsidRPr="001D4FAB">
              <w:t xml:space="preserve"> profilā </w:t>
            </w:r>
            <w:r>
              <w:t xml:space="preserve">var </w:t>
            </w:r>
            <w:r w:rsidRPr="001D4FAB">
              <w:t>norādīt e-pasta adresi un pazīmi</w:t>
            </w:r>
            <w:r w:rsidR="00F35145">
              <w:t>,</w:t>
            </w:r>
            <w:r w:rsidRPr="001D4FAB">
              <w:t xml:space="preserve"> vai ziņojumus </w:t>
            </w:r>
            <w:r w:rsidR="00F35145">
              <w:t xml:space="preserve">vēlas saņemt </w:t>
            </w:r>
            <w:r w:rsidRPr="001D4FAB">
              <w:t>arī uz e-pastu. Pēc noklusējuma visi ziņojumi tiek sūtīti arī uz e-pastu.</w:t>
            </w:r>
          </w:p>
        </w:tc>
        <w:tc>
          <w:tcPr>
            <w:tcW w:w="1137" w:type="dxa"/>
          </w:tcPr>
          <w:p w14:paraId="6F0DA2B8" w14:textId="77777777" w:rsidR="001D4FAB" w:rsidRDefault="00F35145" w:rsidP="00C41F2F">
            <w:r>
              <w:t>1</w:t>
            </w:r>
          </w:p>
        </w:tc>
      </w:tr>
      <w:tr w:rsidR="00B61187" w14:paraId="7BF243D1" w14:textId="77777777" w:rsidTr="007F2823">
        <w:tc>
          <w:tcPr>
            <w:tcW w:w="704" w:type="dxa"/>
          </w:tcPr>
          <w:p w14:paraId="1B37A1C9" w14:textId="77777777" w:rsidR="00B61187" w:rsidRDefault="00B61187" w:rsidP="00C41F2F">
            <w:pPr>
              <w:pStyle w:val="FP-ID"/>
            </w:pPr>
          </w:p>
        </w:tc>
        <w:tc>
          <w:tcPr>
            <w:tcW w:w="7169" w:type="dxa"/>
          </w:tcPr>
          <w:p w14:paraId="40466753" w14:textId="77777777" w:rsidR="00B61187" w:rsidRDefault="00B61187" w:rsidP="00B61187">
            <w:r>
              <w:t>Lietotājs profilā var norādīt mobilā tālruņa numuru un pazīmi, vai paziņojumu par iesūtītu ziņojumu vēlas saņemt uz īsziņu. Pēc noklusējuma pazīme ir atslēgta.</w:t>
            </w:r>
          </w:p>
        </w:tc>
        <w:tc>
          <w:tcPr>
            <w:tcW w:w="1137" w:type="dxa"/>
          </w:tcPr>
          <w:p w14:paraId="67F6A3AE" w14:textId="77777777" w:rsidR="00B61187" w:rsidRDefault="00B61187" w:rsidP="00C41F2F">
            <w:r>
              <w:t>3</w:t>
            </w:r>
          </w:p>
        </w:tc>
      </w:tr>
      <w:tr w:rsidR="007F2823" w14:paraId="5496808C" w14:textId="77777777" w:rsidTr="007F2823">
        <w:tc>
          <w:tcPr>
            <w:tcW w:w="704" w:type="dxa"/>
          </w:tcPr>
          <w:p w14:paraId="1820A190" w14:textId="77777777" w:rsidR="007F2823" w:rsidRPr="00D52275" w:rsidRDefault="007F2823" w:rsidP="00AB39BC">
            <w:pPr>
              <w:pStyle w:val="FP-ID"/>
            </w:pPr>
          </w:p>
        </w:tc>
        <w:tc>
          <w:tcPr>
            <w:tcW w:w="7169" w:type="dxa"/>
          </w:tcPr>
          <w:p w14:paraId="36E2D5DF" w14:textId="77777777" w:rsidR="007F2823" w:rsidRPr="006174F8" w:rsidRDefault="007F2823" w:rsidP="00AB39BC">
            <w:r w:rsidRPr="006174F8">
              <w:t xml:space="preserve">Sistēmai jānodrošina visas sarakstes starp </w:t>
            </w:r>
            <w:r>
              <w:t xml:space="preserve">Portāla lietotājiem </w:t>
            </w:r>
            <w:r w:rsidRPr="006174F8">
              <w:t xml:space="preserve">vēstures saglabāšana un </w:t>
            </w:r>
            <w:r>
              <w:t>pārlūkošana</w:t>
            </w:r>
            <w:r w:rsidRPr="006174F8">
              <w:t>.</w:t>
            </w:r>
          </w:p>
        </w:tc>
        <w:tc>
          <w:tcPr>
            <w:tcW w:w="1137" w:type="dxa"/>
          </w:tcPr>
          <w:p w14:paraId="3733AD92" w14:textId="77777777" w:rsidR="007F2823" w:rsidRDefault="007F2823" w:rsidP="00AB39BC">
            <w:r>
              <w:t>1</w:t>
            </w:r>
          </w:p>
        </w:tc>
      </w:tr>
    </w:tbl>
    <w:p w14:paraId="2CCE51C7" w14:textId="77777777" w:rsidR="00416921" w:rsidRPr="00416921" w:rsidRDefault="00416921" w:rsidP="00416921"/>
    <w:p w14:paraId="02240DBF" w14:textId="77777777" w:rsidR="00CB60D4" w:rsidRDefault="00CB60D4" w:rsidP="00D52275">
      <w:pPr>
        <w:pStyle w:val="Heading2"/>
      </w:pPr>
      <w:r>
        <w:t>Anketēšana</w:t>
      </w:r>
    </w:p>
    <w:p w14:paraId="3C3012AE" w14:textId="77777777" w:rsidR="00CB60D4" w:rsidRDefault="00CB60D4" w:rsidP="00CB60D4">
      <w:r>
        <w:t>Sistēmā jānodrošina anketu aizpildīšanas funkcionalitāte.</w:t>
      </w:r>
    </w:p>
    <w:tbl>
      <w:tblPr>
        <w:tblStyle w:val="TableGrid"/>
        <w:tblW w:w="0" w:type="auto"/>
        <w:tblLook w:val="04A0" w:firstRow="1" w:lastRow="0" w:firstColumn="1" w:lastColumn="0" w:noHBand="0" w:noVBand="1"/>
      </w:tblPr>
      <w:tblGrid>
        <w:gridCol w:w="705"/>
        <w:gridCol w:w="7168"/>
        <w:gridCol w:w="1137"/>
      </w:tblGrid>
      <w:tr w:rsidR="00CB60D4" w:rsidRPr="00B868F5" w14:paraId="54117449" w14:textId="77777777" w:rsidTr="00FF2F5B">
        <w:tc>
          <w:tcPr>
            <w:tcW w:w="705" w:type="dxa"/>
          </w:tcPr>
          <w:p w14:paraId="1B498331" w14:textId="77777777" w:rsidR="00CB60D4" w:rsidRPr="00B868F5" w:rsidRDefault="00CB60D4" w:rsidP="00C41F2F">
            <w:pPr>
              <w:keepNext/>
              <w:keepLines/>
              <w:rPr>
                <w:i/>
              </w:rPr>
            </w:pPr>
            <w:r>
              <w:rPr>
                <w:i/>
              </w:rPr>
              <w:t>ID</w:t>
            </w:r>
          </w:p>
        </w:tc>
        <w:tc>
          <w:tcPr>
            <w:tcW w:w="7168" w:type="dxa"/>
          </w:tcPr>
          <w:p w14:paraId="6E3AC172" w14:textId="77777777" w:rsidR="00CB60D4" w:rsidRPr="00B868F5" w:rsidRDefault="00CB60D4" w:rsidP="00C41F2F">
            <w:pPr>
              <w:keepNext/>
              <w:keepLines/>
              <w:rPr>
                <w:i/>
              </w:rPr>
            </w:pPr>
            <w:r w:rsidRPr="00B868F5">
              <w:rPr>
                <w:i/>
              </w:rPr>
              <w:t>Prasība</w:t>
            </w:r>
          </w:p>
        </w:tc>
        <w:tc>
          <w:tcPr>
            <w:tcW w:w="1137" w:type="dxa"/>
          </w:tcPr>
          <w:p w14:paraId="5F1C19AA" w14:textId="77777777" w:rsidR="00CB60D4" w:rsidRPr="00B868F5" w:rsidRDefault="00CB60D4" w:rsidP="00C41F2F">
            <w:pPr>
              <w:keepNext/>
              <w:keepLines/>
              <w:rPr>
                <w:i/>
              </w:rPr>
            </w:pPr>
            <w:r w:rsidRPr="00B868F5">
              <w:rPr>
                <w:i/>
              </w:rPr>
              <w:t>Prioritāte</w:t>
            </w:r>
          </w:p>
        </w:tc>
      </w:tr>
      <w:tr w:rsidR="00FF2F5B" w14:paraId="0543802D" w14:textId="77777777" w:rsidTr="00FF2F5B">
        <w:tc>
          <w:tcPr>
            <w:tcW w:w="705" w:type="dxa"/>
          </w:tcPr>
          <w:p w14:paraId="3CA6F314" w14:textId="77777777" w:rsidR="00FF2F5B" w:rsidRPr="00D52275" w:rsidRDefault="00FF2F5B" w:rsidP="00C41F2F">
            <w:pPr>
              <w:pStyle w:val="FP-ID"/>
            </w:pPr>
          </w:p>
        </w:tc>
        <w:tc>
          <w:tcPr>
            <w:tcW w:w="7168" w:type="dxa"/>
          </w:tcPr>
          <w:p w14:paraId="6BC828F2" w14:textId="77777777" w:rsidR="00FF2F5B" w:rsidRDefault="00FF2F5B" w:rsidP="00FF2F5B">
            <w:r>
              <w:t>Sistēmā jānodrošina klienta anketēšana, klientam uzsākot apmācības.</w:t>
            </w:r>
          </w:p>
        </w:tc>
        <w:tc>
          <w:tcPr>
            <w:tcW w:w="1137" w:type="dxa"/>
          </w:tcPr>
          <w:p w14:paraId="78D7AE38" w14:textId="77777777" w:rsidR="00FF2F5B" w:rsidRDefault="00FF2F5B" w:rsidP="00C41F2F">
            <w:r>
              <w:t>1</w:t>
            </w:r>
          </w:p>
        </w:tc>
      </w:tr>
      <w:tr w:rsidR="00FF2F5B" w14:paraId="3D57FD50" w14:textId="77777777" w:rsidTr="00FF2F5B">
        <w:tc>
          <w:tcPr>
            <w:tcW w:w="705" w:type="dxa"/>
          </w:tcPr>
          <w:p w14:paraId="0998EC22" w14:textId="77777777" w:rsidR="00FF2F5B" w:rsidRPr="00D52275" w:rsidRDefault="00FF2F5B" w:rsidP="00C41F2F">
            <w:pPr>
              <w:pStyle w:val="FP-ID"/>
            </w:pPr>
          </w:p>
        </w:tc>
        <w:tc>
          <w:tcPr>
            <w:tcW w:w="7168" w:type="dxa"/>
          </w:tcPr>
          <w:p w14:paraId="4AA78727" w14:textId="77777777" w:rsidR="00FF2F5B" w:rsidRDefault="00FF2F5B" w:rsidP="00FF2F5B">
            <w:r>
              <w:t>Sistēmā jānodrošina klienta anketēšana pēc apmācību pabeigšanas.</w:t>
            </w:r>
          </w:p>
        </w:tc>
        <w:tc>
          <w:tcPr>
            <w:tcW w:w="1137" w:type="dxa"/>
          </w:tcPr>
          <w:p w14:paraId="17F8C2DB" w14:textId="77777777" w:rsidR="00FF2F5B" w:rsidRDefault="00FF2F5B" w:rsidP="00C41F2F">
            <w:r>
              <w:t>1</w:t>
            </w:r>
          </w:p>
        </w:tc>
      </w:tr>
      <w:tr w:rsidR="00FF2F5B" w14:paraId="41FA8A4D" w14:textId="77777777" w:rsidTr="00FF2F5B">
        <w:tc>
          <w:tcPr>
            <w:tcW w:w="705" w:type="dxa"/>
          </w:tcPr>
          <w:p w14:paraId="739DB0EA" w14:textId="77777777" w:rsidR="00FF2F5B" w:rsidRPr="00D52275" w:rsidRDefault="00FF2F5B" w:rsidP="00C41F2F">
            <w:pPr>
              <w:pStyle w:val="FP-ID"/>
            </w:pPr>
          </w:p>
        </w:tc>
        <w:tc>
          <w:tcPr>
            <w:tcW w:w="7168" w:type="dxa"/>
          </w:tcPr>
          <w:p w14:paraId="0398EC76" w14:textId="77777777" w:rsidR="00FF2F5B" w:rsidRDefault="00FF2F5B" w:rsidP="001B30C6">
            <w:r w:rsidRPr="00FF2F5B">
              <w:t>Sistēma nodrošin</w:t>
            </w:r>
            <w:r>
              <w:t>āta iespēja</w:t>
            </w:r>
            <w:r w:rsidRPr="00FF2F5B">
              <w:t xml:space="preserve"> pievienot</w:t>
            </w:r>
            <w:r>
              <w:t xml:space="preserve"> un pārvaldīt </w:t>
            </w:r>
            <w:r w:rsidR="001B30C6">
              <w:t xml:space="preserve">(labot, dzēst) </w:t>
            </w:r>
            <w:r>
              <w:t>anketas</w:t>
            </w:r>
            <w:r w:rsidRPr="00FF2F5B">
              <w:t xml:space="preserve">. </w:t>
            </w:r>
            <w:r w:rsidR="001B30C6">
              <w:t xml:space="preserve">Anketās jāspēj definēt jautājumus un atbildes uz jautājumiem, </w:t>
            </w:r>
            <w:r w:rsidR="001B30C6">
              <w:lastRenderedPageBreak/>
              <w:t>atbildes var būt norādītā formātā (piemēram, skaitlis, teksts), brīvi aizpildāmas vai iepriekš definētas.</w:t>
            </w:r>
          </w:p>
        </w:tc>
        <w:tc>
          <w:tcPr>
            <w:tcW w:w="1137" w:type="dxa"/>
          </w:tcPr>
          <w:p w14:paraId="1CB40A44" w14:textId="77777777" w:rsidR="00FF2F5B" w:rsidRDefault="001B30C6" w:rsidP="00C41F2F">
            <w:r>
              <w:lastRenderedPageBreak/>
              <w:t>1</w:t>
            </w:r>
          </w:p>
        </w:tc>
      </w:tr>
      <w:tr w:rsidR="001B30C6" w14:paraId="6326A18C" w14:textId="77777777" w:rsidTr="00FF2F5B">
        <w:tc>
          <w:tcPr>
            <w:tcW w:w="705" w:type="dxa"/>
          </w:tcPr>
          <w:p w14:paraId="43987D45" w14:textId="77777777" w:rsidR="001B30C6" w:rsidRPr="00D52275" w:rsidRDefault="001B30C6" w:rsidP="00C41F2F">
            <w:pPr>
              <w:pStyle w:val="FP-ID"/>
            </w:pPr>
          </w:p>
        </w:tc>
        <w:tc>
          <w:tcPr>
            <w:tcW w:w="7168" w:type="dxa"/>
          </w:tcPr>
          <w:p w14:paraId="4C0A9CFA" w14:textId="77777777" w:rsidR="001B30C6" w:rsidRPr="00FF2F5B" w:rsidRDefault="001B30C6" w:rsidP="001B30C6">
            <w:r>
              <w:t>Anketu aizpildīšanai var definēt to aizpildīšanas loģiskos noteikumus.</w:t>
            </w:r>
          </w:p>
        </w:tc>
        <w:tc>
          <w:tcPr>
            <w:tcW w:w="1137" w:type="dxa"/>
          </w:tcPr>
          <w:p w14:paraId="4E3505A6" w14:textId="77777777" w:rsidR="001B30C6" w:rsidRDefault="001B30C6" w:rsidP="00C41F2F">
            <w:r>
              <w:t>3</w:t>
            </w:r>
          </w:p>
        </w:tc>
      </w:tr>
      <w:tr w:rsidR="006A30C6" w14:paraId="41C3564F" w14:textId="77777777" w:rsidTr="00FF2F5B">
        <w:tc>
          <w:tcPr>
            <w:tcW w:w="705" w:type="dxa"/>
          </w:tcPr>
          <w:p w14:paraId="5C105572" w14:textId="77777777" w:rsidR="006A30C6" w:rsidRPr="00D52275" w:rsidRDefault="006A30C6" w:rsidP="00C41F2F">
            <w:pPr>
              <w:pStyle w:val="FP-ID"/>
            </w:pPr>
          </w:p>
        </w:tc>
        <w:tc>
          <w:tcPr>
            <w:tcW w:w="7168" w:type="dxa"/>
          </w:tcPr>
          <w:p w14:paraId="79AACB3B" w14:textId="77777777" w:rsidR="006A30C6" w:rsidRDefault="006A30C6" w:rsidP="006A30C6">
            <w:r>
              <w:t>Anketas tiek nosūtītas respondentiem, izmantojot apziņošanas funkcionalitāti.</w:t>
            </w:r>
          </w:p>
        </w:tc>
        <w:tc>
          <w:tcPr>
            <w:tcW w:w="1137" w:type="dxa"/>
          </w:tcPr>
          <w:p w14:paraId="284387F4" w14:textId="77777777" w:rsidR="006A30C6" w:rsidRDefault="006A30C6" w:rsidP="00C41F2F">
            <w:r>
              <w:t>1</w:t>
            </w:r>
          </w:p>
        </w:tc>
      </w:tr>
      <w:tr w:rsidR="006A30C6" w14:paraId="24B09B7C" w14:textId="77777777" w:rsidTr="00FF2F5B">
        <w:tc>
          <w:tcPr>
            <w:tcW w:w="705" w:type="dxa"/>
          </w:tcPr>
          <w:p w14:paraId="7DD2F727" w14:textId="77777777" w:rsidR="006A30C6" w:rsidRPr="00D52275" w:rsidRDefault="006A30C6" w:rsidP="00C41F2F">
            <w:pPr>
              <w:pStyle w:val="FP-ID"/>
            </w:pPr>
          </w:p>
        </w:tc>
        <w:tc>
          <w:tcPr>
            <w:tcW w:w="7168" w:type="dxa"/>
          </w:tcPr>
          <w:p w14:paraId="216086EF" w14:textId="77777777" w:rsidR="006A30C6" w:rsidRDefault="006A30C6" w:rsidP="006A30C6">
            <w:r>
              <w:t>Anketu izsūtīšanā iespējams izmantot speciāli definētas adresātu grupas.</w:t>
            </w:r>
          </w:p>
        </w:tc>
        <w:tc>
          <w:tcPr>
            <w:tcW w:w="1137" w:type="dxa"/>
          </w:tcPr>
          <w:p w14:paraId="0F254ABB" w14:textId="77777777" w:rsidR="006A30C6" w:rsidRDefault="006A30C6" w:rsidP="00C41F2F">
            <w:r>
              <w:t>2</w:t>
            </w:r>
          </w:p>
        </w:tc>
      </w:tr>
      <w:tr w:rsidR="00E35326" w14:paraId="234B45DE" w14:textId="77777777" w:rsidTr="00FF2F5B">
        <w:tc>
          <w:tcPr>
            <w:tcW w:w="705" w:type="dxa"/>
          </w:tcPr>
          <w:p w14:paraId="2649BCB0" w14:textId="77777777" w:rsidR="00E35326" w:rsidRPr="00D52275" w:rsidRDefault="00E35326" w:rsidP="00C41F2F">
            <w:pPr>
              <w:pStyle w:val="FP-ID"/>
            </w:pPr>
          </w:p>
        </w:tc>
        <w:tc>
          <w:tcPr>
            <w:tcW w:w="7168" w:type="dxa"/>
          </w:tcPr>
          <w:p w14:paraId="75D88134" w14:textId="77777777" w:rsidR="00E35326" w:rsidRDefault="00E35326" w:rsidP="006A30C6">
            <w:r>
              <w:t>Anketu izsūtīšanu iespējams automatizēt, Sistēmā definējot biznesa noteikumus, piemēram, anketa tiek izsūtīta klientam divas dienas pēc apmācību uzsākšanas.</w:t>
            </w:r>
          </w:p>
        </w:tc>
        <w:tc>
          <w:tcPr>
            <w:tcW w:w="1137" w:type="dxa"/>
          </w:tcPr>
          <w:p w14:paraId="0DE19CDB" w14:textId="77777777" w:rsidR="00E35326" w:rsidRDefault="00E35326" w:rsidP="00C41F2F">
            <w:r>
              <w:t>3</w:t>
            </w:r>
          </w:p>
        </w:tc>
      </w:tr>
      <w:tr w:rsidR="006722B7" w14:paraId="61BBD6A0" w14:textId="77777777" w:rsidTr="00FF2F5B">
        <w:tc>
          <w:tcPr>
            <w:tcW w:w="705" w:type="dxa"/>
          </w:tcPr>
          <w:p w14:paraId="19C413FE" w14:textId="77777777" w:rsidR="006722B7" w:rsidRPr="00D52275" w:rsidRDefault="006722B7" w:rsidP="00C41F2F">
            <w:pPr>
              <w:pStyle w:val="FP-ID"/>
            </w:pPr>
          </w:p>
        </w:tc>
        <w:tc>
          <w:tcPr>
            <w:tcW w:w="7168" w:type="dxa"/>
          </w:tcPr>
          <w:p w14:paraId="123FAF8C" w14:textId="77777777" w:rsidR="006722B7" w:rsidRDefault="006722B7" w:rsidP="006722B7">
            <w:r>
              <w:t>Anketas saņēmējam</w:t>
            </w:r>
            <w:r w:rsidRPr="006722B7">
              <w:t xml:space="preserve"> ir iespēja</w:t>
            </w:r>
            <w:r>
              <w:t>ms</w:t>
            </w:r>
            <w:r w:rsidRPr="006722B7">
              <w:t xml:space="preserve"> </w:t>
            </w:r>
            <w:r>
              <w:t xml:space="preserve">anketu </w:t>
            </w:r>
            <w:r w:rsidRPr="006722B7">
              <w:t xml:space="preserve">aizpildīt </w:t>
            </w:r>
            <w:r>
              <w:t>P</w:t>
            </w:r>
            <w:r w:rsidRPr="006722B7">
              <w:t>ortālā</w:t>
            </w:r>
            <w:r>
              <w:t>.</w:t>
            </w:r>
          </w:p>
        </w:tc>
        <w:tc>
          <w:tcPr>
            <w:tcW w:w="1137" w:type="dxa"/>
          </w:tcPr>
          <w:p w14:paraId="303E5125" w14:textId="77777777" w:rsidR="006722B7" w:rsidRDefault="006722B7" w:rsidP="00C41F2F">
            <w:r>
              <w:t>1</w:t>
            </w:r>
          </w:p>
        </w:tc>
      </w:tr>
      <w:tr w:rsidR="003267E4" w14:paraId="29B99EC1" w14:textId="77777777" w:rsidTr="00FF2F5B">
        <w:tc>
          <w:tcPr>
            <w:tcW w:w="705" w:type="dxa"/>
          </w:tcPr>
          <w:p w14:paraId="7E259E53" w14:textId="77777777" w:rsidR="003267E4" w:rsidRPr="00D52275" w:rsidRDefault="003267E4" w:rsidP="00C41F2F">
            <w:pPr>
              <w:pStyle w:val="FP-ID"/>
            </w:pPr>
          </w:p>
        </w:tc>
        <w:tc>
          <w:tcPr>
            <w:tcW w:w="7168" w:type="dxa"/>
          </w:tcPr>
          <w:p w14:paraId="0437CD11" w14:textId="06AB127E" w:rsidR="003267E4" w:rsidRPr="001F70DF" w:rsidRDefault="003267E4" w:rsidP="006722B7">
            <w:r w:rsidRPr="001F70DF">
              <w:t xml:space="preserve">Anketas var </w:t>
            </w:r>
            <w:r w:rsidR="001F70DF" w:rsidRPr="001F70DF">
              <w:t xml:space="preserve">būt </w:t>
            </w:r>
            <w:r w:rsidRPr="001F70DF">
              <w:t>personificētas vai anonīmas.</w:t>
            </w:r>
          </w:p>
        </w:tc>
        <w:tc>
          <w:tcPr>
            <w:tcW w:w="1137" w:type="dxa"/>
          </w:tcPr>
          <w:p w14:paraId="6BC2C2D7" w14:textId="77777777" w:rsidR="003267E4" w:rsidRDefault="003267E4" w:rsidP="00C41F2F">
            <w:r>
              <w:t>3</w:t>
            </w:r>
          </w:p>
        </w:tc>
      </w:tr>
      <w:tr w:rsidR="00B86177" w14:paraId="05A9B74C" w14:textId="77777777" w:rsidTr="00FF2F5B">
        <w:tc>
          <w:tcPr>
            <w:tcW w:w="705" w:type="dxa"/>
          </w:tcPr>
          <w:p w14:paraId="510C1446" w14:textId="77777777" w:rsidR="00B86177" w:rsidRPr="00D52275" w:rsidRDefault="00B86177" w:rsidP="00C41F2F">
            <w:pPr>
              <w:pStyle w:val="FP-ID"/>
            </w:pPr>
          </w:p>
        </w:tc>
        <w:tc>
          <w:tcPr>
            <w:tcW w:w="7168" w:type="dxa"/>
          </w:tcPr>
          <w:p w14:paraId="5772AA2E" w14:textId="77777777" w:rsidR="00B86177" w:rsidRPr="001F70DF" w:rsidRDefault="00B86177" w:rsidP="006722B7">
            <w:r w:rsidRPr="001F70DF">
              <w:t>Anketu rezultātus var apskatīt VIAA darbinieks vai koordinators ar atbilstošām tiesībām.</w:t>
            </w:r>
          </w:p>
        </w:tc>
        <w:tc>
          <w:tcPr>
            <w:tcW w:w="1137" w:type="dxa"/>
          </w:tcPr>
          <w:p w14:paraId="64F77E00" w14:textId="77777777" w:rsidR="00B86177" w:rsidRDefault="00B86177" w:rsidP="00C41F2F">
            <w:r>
              <w:t>1</w:t>
            </w:r>
          </w:p>
        </w:tc>
      </w:tr>
      <w:tr w:rsidR="00B86177" w14:paraId="2826A0B9" w14:textId="77777777" w:rsidTr="00FF2F5B">
        <w:tc>
          <w:tcPr>
            <w:tcW w:w="705" w:type="dxa"/>
          </w:tcPr>
          <w:p w14:paraId="5AE9844C" w14:textId="77777777" w:rsidR="00B86177" w:rsidRPr="00D52275" w:rsidRDefault="00B86177" w:rsidP="00C41F2F">
            <w:pPr>
              <w:pStyle w:val="FP-ID"/>
            </w:pPr>
          </w:p>
        </w:tc>
        <w:tc>
          <w:tcPr>
            <w:tcW w:w="7168" w:type="dxa"/>
          </w:tcPr>
          <w:p w14:paraId="4B853F76" w14:textId="77777777" w:rsidR="00B86177" w:rsidRPr="001F70DF" w:rsidRDefault="00B86177" w:rsidP="006722B7">
            <w:r w:rsidRPr="001F70DF">
              <w:t>Anketu rezultāti tiek apkopoti atskaitēs.</w:t>
            </w:r>
          </w:p>
        </w:tc>
        <w:tc>
          <w:tcPr>
            <w:tcW w:w="1137" w:type="dxa"/>
          </w:tcPr>
          <w:p w14:paraId="51E06244" w14:textId="77777777" w:rsidR="00B86177" w:rsidRDefault="00B86177" w:rsidP="00C41F2F">
            <w:r>
              <w:t>3</w:t>
            </w:r>
          </w:p>
        </w:tc>
      </w:tr>
    </w:tbl>
    <w:p w14:paraId="6CF0A0C3" w14:textId="77777777" w:rsidR="00CB60D4" w:rsidRPr="00CB60D4" w:rsidRDefault="00CB60D4" w:rsidP="00CB60D4"/>
    <w:p w14:paraId="66544496" w14:textId="77777777" w:rsidR="00D52275" w:rsidRDefault="00D52275" w:rsidP="00D52275">
      <w:pPr>
        <w:pStyle w:val="Heading2"/>
      </w:pPr>
      <w:r>
        <w:t>Atskaites</w:t>
      </w:r>
    </w:p>
    <w:p w14:paraId="49D81020" w14:textId="77777777" w:rsidR="00D52275" w:rsidRDefault="000C6416" w:rsidP="00D52275">
      <w:r>
        <w:t>Sistēmai jānodrošina atskaites a</w:t>
      </w:r>
      <w:r w:rsidR="00DD72C5">
        <w:t>tbilstoši MK noteikumu prasībām. Sistēmā jānodrošina atskaitēs nepieciešamo datu</w:t>
      </w:r>
      <w:r w:rsidR="009A2D0D">
        <w:t xml:space="preserve"> </w:t>
      </w:r>
      <w:r w:rsidR="00DD72C5">
        <w:t xml:space="preserve">uzkrāšana. </w:t>
      </w:r>
      <w:r w:rsidR="009A2D0D">
        <w:t>Nepieciešamie dati iegūstami sistēmā nodrošināto darba plūsmu izpildes rezultātā, ievadāmi manuāli vai iegūstami no ārējām sistēmām atbilstoši sistēmā realizētajiem biznesa procesiem.</w:t>
      </w:r>
    </w:p>
    <w:tbl>
      <w:tblPr>
        <w:tblStyle w:val="TableGrid"/>
        <w:tblW w:w="0" w:type="auto"/>
        <w:tblLook w:val="04A0" w:firstRow="1" w:lastRow="0" w:firstColumn="1" w:lastColumn="0" w:noHBand="0" w:noVBand="1"/>
      </w:tblPr>
      <w:tblGrid>
        <w:gridCol w:w="704"/>
        <w:gridCol w:w="7169"/>
        <w:gridCol w:w="1137"/>
      </w:tblGrid>
      <w:tr w:rsidR="00DD72C5" w:rsidRPr="00B868F5" w14:paraId="3384D902" w14:textId="77777777" w:rsidTr="009A2D0D">
        <w:tc>
          <w:tcPr>
            <w:tcW w:w="704" w:type="dxa"/>
          </w:tcPr>
          <w:p w14:paraId="00EF691B" w14:textId="77777777" w:rsidR="00DD72C5" w:rsidRPr="00B868F5" w:rsidRDefault="00DD72C5" w:rsidP="009A2D0D">
            <w:pPr>
              <w:keepNext/>
              <w:keepLines/>
              <w:rPr>
                <w:i/>
              </w:rPr>
            </w:pPr>
            <w:r>
              <w:rPr>
                <w:i/>
              </w:rPr>
              <w:t>ID</w:t>
            </w:r>
          </w:p>
        </w:tc>
        <w:tc>
          <w:tcPr>
            <w:tcW w:w="7169" w:type="dxa"/>
          </w:tcPr>
          <w:p w14:paraId="7B9FDD3D" w14:textId="77777777" w:rsidR="00DD72C5" w:rsidRPr="00B868F5" w:rsidRDefault="00DD72C5" w:rsidP="009A2D0D">
            <w:pPr>
              <w:keepNext/>
              <w:keepLines/>
              <w:rPr>
                <w:i/>
              </w:rPr>
            </w:pPr>
            <w:r w:rsidRPr="00B868F5">
              <w:rPr>
                <w:i/>
              </w:rPr>
              <w:t>Prasība</w:t>
            </w:r>
          </w:p>
        </w:tc>
        <w:tc>
          <w:tcPr>
            <w:tcW w:w="0" w:type="auto"/>
          </w:tcPr>
          <w:p w14:paraId="3EF76259" w14:textId="77777777" w:rsidR="00DD72C5" w:rsidRPr="00B868F5" w:rsidRDefault="00DD72C5" w:rsidP="009A2D0D">
            <w:pPr>
              <w:keepNext/>
              <w:keepLines/>
              <w:rPr>
                <w:i/>
              </w:rPr>
            </w:pPr>
            <w:r w:rsidRPr="00B868F5">
              <w:rPr>
                <w:i/>
              </w:rPr>
              <w:t>Prioritāte</w:t>
            </w:r>
          </w:p>
        </w:tc>
      </w:tr>
      <w:tr w:rsidR="009A2D0D" w14:paraId="28C32F37" w14:textId="77777777" w:rsidTr="009A2D0D">
        <w:tc>
          <w:tcPr>
            <w:tcW w:w="704" w:type="dxa"/>
          </w:tcPr>
          <w:p w14:paraId="0A85F20E" w14:textId="77777777" w:rsidR="009A2D0D" w:rsidRDefault="009A2D0D" w:rsidP="009A2D0D">
            <w:pPr>
              <w:pStyle w:val="FP-ID"/>
            </w:pPr>
          </w:p>
        </w:tc>
        <w:tc>
          <w:tcPr>
            <w:tcW w:w="7169" w:type="dxa"/>
          </w:tcPr>
          <w:p w14:paraId="4FA3ABC5" w14:textId="77777777" w:rsidR="009A2D0D" w:rsidRDefault="009A2D0D" w:rsidP="009A2D0D">
            <w:r>
              <w:t>Dalībnieku saraksts.</w:t>
            </w:r>
          </w:p>
          <w:p w14:paraId="5501969B" w14:textId="77777777" w:rsidR="009A2D0D" w:rsidRDefault="009A2D0D" w:rsidP="009A2D0D">
            <w:r>
              <w:t>Atskaites forma sniegta pielikumā Nr.</w:t>
            </w:r>
            <w:r w:rsidR="00AC5B80">
              <w:t>2</w:t>
            </w:r>
          </w:p>
        </w:tc>
        <w:tc>
          <w:tcPr>
            <w:tcW w:w="0" w:type="auto"/>
          </w:tcPr>
          <w:p w14:paraId="38FBA3AE" w14:textId="77777777" w:rsidR="009A2D0D" w:rsidRDefault="009A2D0D" w:rsidP="009A2D0D">
            <w:r>
              <w:t>2</w:t>
            </w:r>
          </w:p>
        </w:tc>
      </w:tr>
      <w:tr w:rsidR="009A2D0D" w14:paraId="59D8D219" w14:textId="77777777" w:rsidTr="009A2D0D">
        <w:tc>
          <w:tcPr>
            <w:tcW w:w="704" w:type="dxa"/>
          </w:tcPr>
          <w:p w14:paraId="62F72520" w14:textId="77777777" w:rsidR="009A2D0D" w:rsidRDefault="009A2D0D" w:rsidP="009A2D0D">
            <w:pPr>
              <w:pStyle w:val="FP-ID"/>
            </w:pPr>
          </w:p>
        </w:tc>
        <w:tc>
          <w:tcPr>
            <w:tcW w:w="7169" w:type="dxa"/>
          </w:tcPr>
          <w:p w14:paraId="3E5815CA" w14:textId="77777777" w:rsidR="009A2D0D" w:rsidRDefault="009A2D0D" w:rsidP="009A2D0D">
            <w:r>
              <w:t xml:space="preserve">Atskaites forma – </w:t>
            </w:r>
            <w:r w:rsidRPr="000C6416">
              <w:t>Ministru kabineta noteikumos par specifiskā atbalsta mērķa (SAM)/SAM pasākuma īstenošanu noteiktais iznākuma rādītājs</w:t>
            </w:r>
            <w:r>
              <w:t>.</w:t>
            </w:r>
          </w:p>
          <w:p w14:paraId="5448C611" w14:textId="77777777" w:rsidR="009A2D0D" w:rsidRDefault="009A2D0D" w:rsidP="009A2D0D">
            <w:r>
              <w:t>Atskaites forma sniegta pielikumā Nr.</w:t>
            </w:r>
            <w:r w:rsidR="00AC5B80">
              <w:t>3</w:t>
            </w:r>
            <w:r>
              <w:t>.</w:t>
            </w:r>
          </w:p>
        </w:tc>
        <w:tc>
          <w:tcPr>
            <w:tcW w:w="0" w:type="auto"/>
          </w:tcPr>
          <w:p w14:paraId="06E3524C" w14:textId="77777777" w:rsidR="009A2D0D" w:rsidRDefault="009A2D0D" w:rsidP="009A2D0D">
            <w:r>
              <w:t>2</w:t>
            </w:r>
          </w:p>
        </w:tc>
      </w:tr>
      <w:tr w:rsidR="009A2D0D" w14:paraId="41C6A2FA" w14:textId="77777777" w:rsidTr="009A2D0D">
        <w:tc>
          <w:tcPr>
            <w:tcW w:w="704" w:type="dxa"/>
          </w:tcPr>
          <w:p w14:paraId="6E00F487" w14:textId="77777777" w:rsidR="009A2D0D" w:rsidRDefault="009A2D0D" w:rsidP="009A2D0D">
            <w:pPr>
              <w:pStyle w:val="FP-ID"/>
            </w:pPr>
          </w:p>
        </w:tc>
        <w:tc>
          <w:tcPr>
            <w:tcW w:w="7169" w:type="dxa"/>
          </w:tcPr>
          <w:p w14:paraId="35B1CB04" w14:textId="77777777" w:rsidR="009A2D0D" w:rsidRDefault="009A2D0D" w:rsidP="009A2D0D">
            <w:r>
              <w:t xml:space="preserve">Atskaites forma – </w:t>
            </w:r>
            <w:r w:rsidRPr="000C6416">
              <w:t>Projektā sasniegtie uzraudzības rādītāji</w:t>
            </w:r>
            <w:r>
              <w:t>, ESF projekta rezultāta rādītāji.</w:t>
            </w:r>
          </w:p>
          <w:p w14:paraId="00C6288E" w14:textId="77777777" w:rsidR="009A2D0D" w:rsidRDefault="009A2D0D" w:rsidP="009A2D0D">
            <w:r>
              <w:t>Atskaites forma sniegta pielikumā Nr.</w:t>
            </w:r>
            <w:r w:rsidR="00AC5B80">
              <w:t>4</w:t>
            </w:r>
            <w:r>
              <w:t>.</w:t>
            </w:r>
          </w:p>
        </w:tc>
        <w:tc>
          <w:tcPr>
            <w:tcW w:w="0" w:type="auto"/>
          </w:tcPr>
          <w:p w14:paraId="4D0E89BB" w14:textId="77777777" w:rsidR="009A2D0D" w:rsidRDefault="009A2D0D" w:rsidP="009A2D0D">
            <w:r>
              <w:t>2</w:t>
            </w:r>
          </w:p>
        </w:tc>
      </w:tr>
      <w:tr w:rsidR="00512156" w14:paraId="70EF2DF1" w14:textId="77777777" w:rsidTr="009A2D0D">
        <w:tc>
          <w:tcPr>
            <w:tcW w:w="704" w:type="dxa"/>
          </w:tcPr>
          <w:p w14:paraId="7C67202A" w14:textId="77777777" w:rsidR="00512156" w:rsidRDefault="00512156" w:rsidP="009A2D0D">
            <w:pPr>
              <w:pStyle w:val="FP-ID"/>
            </w:pPr>
          </w:p>
        </w:tc>
        <w:tc>
          <w:tcPr>
            <w:tcW w:w="7169" w:type="dxa"/>
          </w:tcPr>
          <w:p w14:paraId="1B49F92D" w14:textId="77777777" w:rsidR="00512156" w:rsidRDefault="00512156" w:rsidP="009A2D0D">
            <w:r>
              <w:t>Koordinatora darbības atskaites</w:t>
            </w:r>
            <w:r w:rsidR="00AC5B80">
              <w:t>.</w:t>
            </w:r>
          </w:p>
          <w:p w14:paraId="7FE8E805" w14:textId="77777777" w:rsidR="00AC5B80" w:rsidRDefault="00AC5B80" w:rsidP="00AC5B80">
            <w:r>
              <w:t>Atskaitei jāsatur informācija par koordinatoram piesaistītajiem klientiem, šo klienta dalību mācību grupās un mācību rezultātiem.</w:t>
            </w:r>
          </w:p>
        </w:tc>
        <w:tc>
          <w:tcPr>
            <w:tcW w:w="0" w:type="auto"/>
          </w:tcPr>
          <w:p w14:paraId="2519FC42" w14:textId="77777777" w:rsidR="00512156" w:rsidRDefault="00512156" w:rsidP="009A2D0D">
            <w:r>
              <w:t>2</w:t>
            </w:r>
          </w:p>
        </w:tc>
      </w:tr>
    </w:tbl>
    <w:p w14:paraId="22C258B5" w14:textId="77777777" w:rsidR="00DD72C5" w:rsidRDefault="00DD72C5" w:rsidP="00D52275"/>
    <w:p w14:paraId="3CD85099" w14:textId="7E785D09" w:rsidR="003353D2" w:rsidRPr="003353D2" w:rsidRDefault="00066E13" w:rsidP="003353D2">
      <w:pPr>
        <w:pStyle w:val="Heading1"/>
      </w:pPr>
      <w:r>
        <w:lastRenderedPageBreak/>
        <w:t>Nefunkcionālās prasības</w:t>
      </w:r>
    </w:p>
    <w:p w14:paraId="5198C3B7" w14:textId="77777777" w:rsidR="00923B47" w:rsidRPr="00923B47" w:rsidRDefault="00923B47" w:rsidP="00923B47">
      <w:pPr>
        <w:pStyle w:val="Heading2"/>
      </w:pPr>
      <w:r>
        <w:t>Vispārīgās prasības</w:t>
      </w:r>
    </w:p>
    <w:tbl>
      <w:tblPr>
        <w:tblStyle w:val="TableGrid"/>
        <w:tblW w:w="0" w:type="auto"/>
        <w:tblLook w:val="04A0" w:firstRow="1" w:lastRow="0" w:firstColumn="1" w:lastColumn="0" w:noHBand="0" w:noVBand="1"/>
      </w:tblPr>
      <w:tblGrid>
        <w:gridCol w:w="704"/>
        <w:gridCol w:w="7169"/>
      </w:tblGrid>
      <w:tr w:rsidR="000B44A7" w:rsidRPr="00B868F5" w14:paraId="31111F91" w14:textId="77777777" w:rsidTr="0076322B">
        <w:tc>
          <w:tcPr>
            <w:tcW w:w="704" w:type="dxa"/>
          </w:tcPr>
          <w:p w14:paraId="6C991DEB" w14:textId="77777777" w:rsidR="000B44A7" w:rsidRPr="00B868F5" w:rsidRDefault="000B44A7" w:rsidP="0076322B">
            <w:pPr>
              <w:keepNext/>
              <w:keepLines/>
              <w:rPr>
                <w:i/>
              </w:rPr>
            </w:pPr>
            <w:r>
              <w:rPr>
                <w:i/>
              </w:rPr>
              <w:t>ID</w:t>
            </w:r>
          </w:p>
        </w:tc>
        <w:tc>
          <w:tcPr>
            <w:tcW w:w="7169" w:type="dxa"/>
          </w:tcPr>
          <w:p w14:paraId="491DA36D" w14:textId="77777777" w:rsidR="000B44A7" w:rsidRPr="00B868F5" w:rsidRDefault="000B44A7" w:rsidP="0076322B">
            <w:pPr>
              <w:keepNext/>
              <w:keepLines/>
              <w:rPr>
                <w:i/>
              </w:rPr>
            </w:pPr>
            <w:r w:rsidRPr="00B868F5">
              <w:rPr>
                <w:i/>
              </w:rPr>
              <w:t>Prasība</w:t>
            </w:r>
          </w:p>
        </w:tc>
      </w:tr>
      <w:tr w:rsidR="000B44A7" w14:paraId="36D5D055" w14:textId="77777777" w:rsidTr="0076322B">
        <w:tc>
          <w:tcPr>
            <w:tcW w:w="704" w:type="dxa"/>
          </w:tcPr>
          <w:p w14:paraId="78F4CB60" w14:textId="77777777" w:rsidR="000B44A7" w:rsidRDefault="000B44A7" w:rsidP="00066E13">
            <w:pPr>
              <w:pStyle w:val="NP-ID"/>
            </w:pPr>
          </w:p>
        </w:tc>
        <w:tc>
          <w:tcPr>
            <w:tcW w:w="7169" w:type="dxa"/>
          </w:tcPr>
          <w:p w14:paraId="622B0993" w14:textId="77777777" w:rsidR="000B44A7" w:rsidRDefault="000B44A7" w:rsidP="006F0C75">
            <w:r>
              <w:t>IS jānodrošina pilnvērtīga</w:t>
            </w:r>
            <w:r w:rsidRPr="00EE1E32">
              <w:t xml:space="preserve"> </w:t>
            </w:r>
            <w:r>
              <w:t xml:space="preserve">Sistēmas un Portāla lietotāju funkcionalitāte </w:t>
            </w:r>
            <w:r w:rsidRPr="00EE1E32">
              <w:t>populārākaj</w:t>
            </w:r>
            <w:r>
              <w:t xml:space="preserve">ās interneta pārlūkprogrammās </w:t>
            </w:r>
            <w:r w:rsidRPr="00EE1E32">
              <w:t>(</w:t>
            </w:r>
            <w:proofErr w:type="spellStart"/>
            <w:r>
              <w:t>Chrome</w:t>
            </w:r>
            <w:proofErr w:type="spellEnd"/>
            <w:r>
              <w:t xml:space="preserve">, </w:t>
            </w:r>
            <w:proofErr w:type="spellStart"/>
            <w:r w:rsidRPr="00EE1E32">
              <w:t>Firefox</w:t>
            </w:r>
            <w:proofErr w:type="spellEnd"/>
            <w:r w:rsidRPr="00EE1E32">
              <w:t>, Safari,</w:t>
            </w:r>
            <w:r>
              <w:t xml:space="preserve"> Internet Explorer, Microsoft </w:t>
            </w:r>
            <w:proofErr w:type="spellStart"/>
            <w:r>
              <w:t>Edge</w:t>
            </w:r>
            <w:proofErr w:type="spellEnd"/>
            <w:r w:rsidRPr="00EE1E32">
              <w:t>)</w:t>
            </w:r>
            <w:r>
              <w:t>.</w:t>
            </w:r>
          </w:p>
        </w:tc>
      </w:tr>
    </w:tbl>
    <w:p w14:paraId="43A613B0" w14:textId="77777777" w:rsidR="00066E13" w:rsidRDefault="00066E13" w:rsidP="00066E13"/>
    <w:p w14:paraId="2F49BB1E" w14:textId="77777777" w:rsidR="0054652D" w:rsidRPr="0054652D" w:rsidRDefault="0054652D" w:rsidP="00AD39B8">
      <w:pPr>
        <w:pStyle w:val="Heading2"/>
      </w:pPr>
      <w:r>
        <w:t xml:space="preserve">Vispārīgās lietotāja </w:t>
      </w:r>
      <w:proofErr w:type="spellStart"/>
      <w:r>
        <w:t>saskarnes</w:t>
      </w:r>
      <w:proofErr w:type="spellEnd"/>
      <w:r>
        <w:t xml:space="preserve"> prasības</w:t>
      </w:r>
    </w:p>
    <w:tbl>
      <w:tblPr>
        <w:tblStyle w:val="TableGrid"/>
        <w:tblW w:w="0" w:type="auto"/>
        <w:tblLook w:val="04A0" w:firstRow="1" w:lastRow="0" w:firstColumn="1" w:lastColumn="0" w:noHBand="0" w:noVBand="1"/>
      </w:tblPr>
      <w:tblGrid>
        <w:gridCol w:w="704"/>
        <w:gridCol w:w="7169"/>
      </w:tblGrid>
      <w:tr w:rsidR="000B44A7" w:rsidRPr="00B868F5" w14:paraId="6583A8FB" w14:textId="77777777" w:rsidTr="0076322B">
        <w:tc>
          <w:tcPr>
            <w:tcW w:w="704" w:type="dxa"/>
          </w:tcPr>
          <w:p w14:paraId="3A9C29B1" w14:textId="77777777" w:rsidR="000B44A7" w:rsidRPr="00B868F5" w:rsidRDefault="000B44A7" w:rsidP="0076322B">
            <w:pPr>
              <w:keepNext/>
              <w:keepLines/>
              <w:rPr>
                <w:i/>
              </w:rPr>
            </w:pPr>
            <w:r>
              <w:rPr>
                <w:i/>
              </w:rPr>
              <w:t>ID</w:t>
            </w:r>
          </w:p>
        </w:tc>
        <w:tc>
          <w:tcPr>
            <w:tcW w:w="7169" w:type="dxa"/>
          </w:tcPr>
          <w:p w14:paraId="13F84332" w14:textId="77777777" w:rsidR="000B44A7" w:rsidRPr="00B868F5" w:rsidRDefault="000B44A7" w:rsidP="0076322B">
            <w:pPr>
              <w:keepNext/>
              <w:keepLines/>
              <w:rPr>
                <w:i/>
              </w:rPr>
            </w:pPr>
            <w:r w:rsidRPr="00B868F5">
              <w:rPr>
                <w:i/>
              </w:rPr>
              <w:t>Prasība</w:t>
            </w:r>
          </w:p>
        </w:tc>
      </w:tr>
      <w:tr w:rsidR="000B44A7" w14:paraId="510C656F" w14:textId="77777777" w:rsidTr="0076322B">
        <w:tc>
          <w:tcPr>
            <w:tcW w:w="704" w:type="dxa"/>
          </w:tcPr>
          <w:p w14:paraId="06F69009" w14:textId="77777777" w:rsidR="000B44A7" w:rsidRDefault="000B44A7" w:rsidP="0076322B">
            <w:pPr>
              <w:pStyle w:val="NP-ID"/>
            </w:pPr>
          </w:p>
        </w:tc>
        <w:tc>
          <w:tcPr>
            <w:tcW w:w="7169" w:type="dxa"/>
          </w:tcPr>
          <w:p w14:paraId="3C005D7F" w14:textId="77777777" w:rsidR="000B44A7" w:rsidRDefault="000B44A7" w:rsidP="001F0380">
            <w:r>
              <w:t xml:space="preserve">Portāla </w:t>
            </w:r>
            <w:r w:rsidRPr="001C3958">
              <w:t xml:space="preserve">lietotāju </w:t>
            </w:r>
            <w:proofErr w:type="spellStart"/>
            <w:r w:rsidRPr="001C3958">
              <w:t>saskarnei</w:t>
            </w:r>
            <w:proofErr w:type="spellEnd"/>
            <w:r w:rsidRPr="001C3958">
              <w:t xml:space="preserve"> ir jābūt ergonomiskai</w:t>
            </w:r>
            <w:r>
              <w:t>, jānodrošina ērts lietotāja darbs</w:t>
            </w:r>
            <w:r w:rsidRPr="001C3958">
              <w:t xml:space="preserve">, viegli uztveramai. </w:t>
            </w:r>
            <w:r>
              <w:t>Sistēma izmantot lietotāja ievadīto un Sistēmā pieejamo informāciju</w:t>
            </w:r>
            <w:r w:rsidRPr="001C3958">
              <w:t xml:space="preserve">, lai atvieglotu un paātrinātu </w:t>
            </w:r>
            <w:r>
              <w:t xml:space="preserve">lietotāja </w:t>
            </w:r>
            <w:r w:rsidRPr="001C3958">
              <w:t>darbu</w:t>
            </w:r>
            <w:r>
              <w:t xml:space="preserve">, </w:t>
            </w:r>
            <w:r w:rsidRPr="001C3958">
              <w:t xml:space="preserve">minimizējot lietotāja </w:t>
            </w:r>
            <w:r>
              <w:t xml:space="preserve">veicamo </w:t>
            </w:r>
            <w:r w:rsidRPr="001C3958">
              <w:t xml:space="preserve">manipulāciju </w:t>
            </w:r>
            <w:r>
              <w:t>daudzumu.</w:t>
            </w:r>
          </w:p>
          <w:p w14:paraId="750F9BC3" w14:textId="77777777" w:rsidR="000B44A7" w:rsidRDefault="000B44A7" w:rsidP="001F0380">
            <w:r>
              <w:t>L</w:t>
            </w:r>
            <w:r w:rsidRPr="001C3958">
              <w:t>ietotāj</w:t>
            </w:r>
            <w:r>
              <w:t>a datu ievades procesā</w:t>
            </w:r>
            <w:r w:rsidRPr="001C3958">
              <w:t xml:space="preserve">, </w:t>
            </w:r>
            <w:r>
              <w:t>S</w:t>
            </w:r>
            <w:r w:rsidRPr="001C3958">
              <w:t xml:space="preserve">istēma pārjautā </w:t>
            </w:r>
            <w:r>
              <w:t>(t.sk. atkārtoti) tikai situācijās, kur tas ir pamatots ar drošības vai datu kvalitātes ievērošanas pasākumiem.</w:t>
            </w:r>
          </w:p>
        </w:tc>
      </w:tr>
      <w:tr w:rsidR="000B44A7" w14:paraId="51A0A2F3" w14:textId="77777777" w:rsidTr="0076322B">
        <w:tc>
          <w:tcPr>
            <w:tcW w:w="704" w:type="dxa"/>
          </w:tcPr>
          <w:p w14:paraId="639C2944" w14:textId="77777777" w:rsidR="000B44A7" w:rsidRPr="004967B1" w:rsidRDefault="000B44A7" w:rsidP="0076322B">
            <w:pPr>
              <w:pStyle w:val="NP-ID"/>
            </w:pPr>
          </w:p>
        </w:tc>
        <w:tc>
          <w:tcPr>
            <w:tcW w:w="7169" w:type="dxa"/>
          </w:tcPr>
          <w:p w14:paraId="78E7FCA7" w14:textId="77777777" w:rsidR="000B44A7" w:rsidRPr="001C3958" w:rsidRDefault="000B44A7" w:rsidP="00B7061D">
            <w:r w:rsidRPr="001C3958">
              <w:t xml:space="preserve">Lietotāja </w:t>
            </w:r>
            <w:proofErr w:type="spellStart"/>
            <w:r w:rsidRPr="001C3958">
              <w:t>saskarni</w:t>
            </w:r>
            <w:proofErr w:type="spellEnd"/>
            <w:r w:rsidRPr="001C3958">
              <w:t xml:space="preserve"> jāvar lietot uz ekrāna, kura izšķirtspēja ir lielāka vai vienāda ar 1024x768 punktiem.</w:t>
            </w:r>
          </w:p>
        </w:tc>
      </w:tr>
      <w:tr w:rsidR="000B44A7" w14:paraId="516DDF6C" w14:textId="77777777" w:rsidTr="0076322B">
        <w:tc>
          <w:tcPr>
            <w:tcW w:w="704" w:type="dxa"/>
          </w:tcPr>
          <w:p w14:paraId="1A9834BF" w14:textId="77777777" w:rsidR="000B44A7" w:rsidRPr="004967B1" w:rsidRDefault="000B44A7" w:rsidP="0076322B">
            <w:pPr>
              <w:pStyle w:val="NP-ID"/>
            </w:pPr>
          </w:p>
        </w:tc>
        <w:tc>
          <w:tcPr>
            <w:tcW w:w="7169" w:type="dxa"/>
          </w:tcPr>
          <w:p w14:paraId="5C2C4F83" w14:textId="77777777" w:rsidR="000B44A7" w:rsidRPr="001C3958" w:rsidRDefault="000B44A7" w:rsidP="002775BC">
            <w:r>
              <w:t>Sistēmā</w:t>
            </w:r>
            <w:r w:rsidRPr="001C3958">
              <w:t xml:space="preserve"> jānodrošina iespēja konfigurēt sistēmas paziņojumu parādīšanās nosacījumus un paziņojumu tekstu.</w:t>
            </w:r>
          </w:p>
        </w:tc>
      </w:tr>
      <w:tr w:rsidR="000B44A7" w14:paraId="6333E6A4" w14:textId="77777777" w:rsidTr="0076322B">
        <w:tc>
          <w:tcPr>
            <w:tcW w:w="704" w:type="dxa"/>
          </w:tcPr>
          <w:p w14:paraId="7F2108A0" w14:textId="77777777" w:rsidR="000B44A7" w:rsidRPr="004967B1" w:rsidRDefault="000B44A7" w:rsidP="0076322B">
            <w:pPr>
              <w:pStyle w:val="NP-ID"/>
            </w:pPr>
          </w:p>
        </w:tc>
        <w:tc>
          <w:tcPr>
            <w:tcW w:w="7169" w:type="dxa"/>
          </w:tcPr>
          <w:p w14:paraId="3154CC86" w14:textId="77777777" w:rsidR="000B44A7" w:rsidRPr="001C3958" w:rsidRDefault="000B44A7" w:rsidP="009B69E4">
            <w:r w:rsidRPr="001C3958">
              <w:t>Sistēmas standarta ziņojumiem jābūt viegli saprotam</w:t>
            </w:r>
            <w:r>
              <w:t>iem</w:t>
            </w:r>
            <w:r w:rsidRPr="001C3958">
              <w:t xml:space="preserve">, precīzi jāskaidro radušos </w:t>
            </w:r>
            <w:r>
              <w:t xml:space="preserve">situāciju </w:t>
            </w:r>
            <w:r w:rsidRPr="001C3958">
              <w:t xml:space="preserve">būtība un </w:t>
            </w:r>
            <w:r>
              <w:t xml:space="preserve">pēc iespējas </w:t>
            </w:r>
            <w:r w:rsidRPr="001C3958">
              <w:t xml:space="preserve">jāpiedāvā </w:t>
            </w:r>
            <w:r>
              <w:t xml:space="preserve">turpmākā </w:t>
            </w:r>
            <w:r w:rsidRPr="001C3958">
              <w:t>rīcība.</w:t>
            </w:r>
            <w:r>
              <w:t xml:space="preserve"> </w:t>
            </w:r>
            <w:r w:rsidRPr="001C3958">
              <w:t>Informācija par kļūdu vai izņēmuma situāciju jāreģistrē</w:t>
            </w:r>
            <w:r>
              <w:t>, kļūdu reģistram jābūt pārskatāmam</w:t>
            </w:r>
            <w:r w:rsidRPr="001C3958">
              <w:t xml:space="preserve"> sistēmas administratoram.</w:t>
            </w:r>
          </w:p>
        </w:tc>
      </w:tr>
      <w:tr w:rsidR="000B44A7" w14:paraId="120EF581" w14:textId="77777777" w:rsidTr="00B33AE3">
        <w:tc>
          <w:tcPr>
            <w:tcW w:w="704" w:type="dxa"/>
          </w:tcPr>
          <w:p w14:paraId="59241C3C" w14:textId="77777777" w:rsidR="000B44A7" w:rsidRPr="004967B1" w:rsidRDefault="000B44A7" w:rsidP="00B33AE3">
            <w:pPr>
              <w:pStyle w:val="NP-ID"/>
            </w:pPr>
          </w:p>
        </w:tc>
        <w:tc>
          <w:tcPr>
            <w:tcW w:w="7169" w:type="dxa"/>
          </w:tcPr>
          <w:p w14:paraId="595C10E6" w14:textId="77777777" w:rsidR="000B44A7" w:rsidRPr="001C3958" w:rsidRDefault="000B44A7" w:rsidP="00B33AE3">
            <w:r w:rsidRPr="001C3958">
              <w:t xml:space="preserve">Sistēmai jānodrošina </w:t>
            </w:r>
            <w:r>
              <w:t xml:space="preserve">lietotājam </w:t>
            </w:r>
            <w:r w:rsidRPr="001C3958">
              <w:t>atgriezenisk</w:t>
            </w:r>
            <w:r>
              <w:t>ā</w:t>
            </w:r>
            <w:r w:rsidRPr="001C3958">
              <w:t xml:space="preserve"> saiti, informējot par sistēmā notiekošajām darbībām.</w:t>
            </w:r>
          </w:p>
        </w:tc>
      </w:tr>
      <w:tr w:rsidR="000B44A7" w14:paraId="09CBAE82" w14:textId="77777777" w:rsidTr="00B33AE3">
        <w:tc>
          <w:tcPr>
            <w:tcW w:w="704" w:type="dxa"/>
          </w:tcPr>
          <w:p w14:paraId="62ED19AC" w14:textId="77777777" w:rsidR="000B44A7" w:rsidRPr="004967B1" w:rsidRDefault="000B44A7" w:rsidP="00B33AE3">
            <w:pPr>
              <w:pStyle w:val="NP-ID"/>
            </w:pPr>
          </w:p>
        </w:tc>
        <w:tc>
          <w:tcPr>
            <w:tcW w:w="7169" w:type="dxa"/>
          </w:tcPr>
          <w:p w14:paraId="3CFEC416" w14:textId="77777777" w:rsidR="000B44A7" w:rsidRPr="001C3958" w:rsidRDefault="000B44A7" w:rsidP="00B33AE3">
            <w:r w:rsidRPr="001C3958">
              <w:t>Sistēmas ietvaros, apzīmējot vienu un to pašu dažād</w:t>
            </w:r>
            <w:r>
              <w:t xml:space="preserve">ās </w:t>
            </w:r>
            <w:proofErr w:type="spellStart"/>
            <w:r>
              <w:t>ekrānformās</w:t>
            </w:r>
            <w:proofErr w:type="spellEnd"/>
            <w:r w:rsidRPr="001C3958">
              <w:t>, jābūt izmantotiem tiem pašiem terminiem</w:t>
            </w:r>
            <w:r>
              <w:t xml:space="preserve"> un ap</w:t>
            </w:r>
            <w:r w:rsidRPr="001C3958">
              <w:t>zīmē</w:t>
            </w:r>
            <w:r>
              <w:t>jumie</w:t>
            </w:r>
            <w:r w:rsidRPr="001C3958">
              <w:t>m.</w:t>
            </w:r>
          </w:p>
        </w:tc>
      </w:tr>
      <w:tr w:rsidR="000B44A7" w14:paraId="231D0BC8" w14:textId="77777777" w:rsidTr="0076322B">
        <w:tc>
          <w:tcPr>
            <w:tcW w:w="704" w:type="dxa"/>
          </w:tcPr>
          <w:p w14:paraId="65F2562A" w14:textId="77777777" w:rsidR="000B44A7" w:rsidRPr="004967B1" w:rsidRDefault="000B44A7" w:rsidP="0076322B">
            <w:pPr>
              <w:pStyle w:val="NP-ID"/>
            </w:pPr>
          </w:p>
        </w:tc>
        <w:tc>
          <w:tcPr>
            <w:tcW w:w="7169" w:type="dxa"/>
          </w:tcPr>
          <w:p w14:paraId="1CE07827" w14:textId="77777777" w:rsidR="000B44A7" w:rsidRPr="001C3958" w:rsidRDefault="000B44A7" w:rsidP="00B7061D">
            <w:r w:rsidRPr="001C3958">
              <w:t>Katrai sistēmas funkcijai jābūt iespējai atcelt tās izvēli līdz datu saglabāšanai sistēmā, pārtraucot iecerēto darbību un atstājot datus sistēmā bez izmaiņām. Darbības pārtraukšanas iespējai jābūt skaidri redzamai un viegli pieejamai lietotājam.</w:t>
            </w:r>
          </w:p>
        </w:tc>
      </w:tr>
      <w:tr w:rsidR="000B44A7" w14:paraId="5004F117" w14:textId="77777777" w:rsidTr="0076322B">
        <w:tc>
          <w:tcPr>
            <w:tcW w:w="704" w:type="dxa"/>
          </w:tcPr>
          <w:p w14:paraId="2C59BC11" w14:textId="77777777" w:rsidR="000B44A7" w:rsidRPr="004967B1" w:rsidRDefault="000B44A7" w:rsidP="0076322B">
            <w:pPr>
              <w:pStyle w:val="NP-ID"/>
            </w:pPr>
          </w:p>
        </w:tc>
        <w:tc>
          <w:tcPr>
            <w:tcW w:w="7169" w:type="dxa"/>
          </w:tcPr>
          <w:p w14:paraId="0990ABCD" w14:textId="77777777" w:rsidR="000B44A7" w:rsidRPr="001C3958" w:rsidRDefault="000B44A7" w:rsidP="001109C7">
            <w:r w:rsidRPr="001C3958">
              <w:t xml:space="preserve">Sistēmai jānodrošina palīdzības funkcijas pieejamība, </w:t>
            </w:r>
            <w:r>
              <w:t xml:space="preserve">kas </w:t>
            </w:r>
            <w:r w:rsidRPr="001C3958">
              <w:t>lietotāj</w:t>
            </w:r>
            <w:r>
              <w:t>am ir pieejama</w:t>
            </w:r>
            <w:r w:rsidRPr="001C3958">
              <w:t xml:space="preserve"> no jebkura</w:t>
            </w:r>
            <w:r>
              <w:t xml:space="preserve">s sistēmas </w:t>
            </w:r>
            <w:proofErr w:type="spellStart"/>
            <w:r>
              <w:t>ekrānformas</w:t>
            </w:r>
            <w:proofErr w:type="spellEnd"/>
            <w:r>
              <w:t xml:space="preserve">, pie kam </w:t>
            </w:r>
            <w:r w:rsidRPr="001C3958">
              <w:t xml:space="preserve">palīdzības informācijas saturam </w:t>
            </w:r>
            <w:r>
              <w:t>jā</w:t>
            </w:r>
            <w:r w:rsidRPr="001C3958">
              <w:t xml:space="preserve">būt </w:t>
            </w:r>
            <w:r>
              <w:t xml:space="preserve">kontekstuāli </w:t>
            </w:r>
            <w:r w:rsidRPr="001C3958">
              <w:t>piesaistīt</w:t>
            </w:r>
            <w:r>
              <w:t>am</w:t>
            </w:r>
            <w:r w:rsidRPr="001C3958">
              <w:t xml:space="preserve"> (</w:t>
            </w:r>
            <w:proofErr w:type="spellStart"/>
            <w:r w:rsidRPr="00AD39B8">
              <w:rPr>
                <w:i/>
              </w:rPr>
              <w:t>context-sensitive</w:t>
            </w:r>
            <w:proofErr w:type="spellEnd"/>
            <w:r w:rsidRPr="00AD39B8">
              <w:rPr>
                <w:i/>
              </w:rPr>
              <w:t xml:space="preserve"> </w:t>
            </w:r>
            <w:proofErr w:type="spellStart"/>
            <w:r w:rsidRPr="00AD39B8">
              <w:rPr>
                <w:i/>
              </w:rPr>
              <w:t>help</w:t>
            </w:r>
            <w:proofErr w:type="spellEnd"/>
            <w:r w:rsidRPr="001C3958">
              <w:t>).</w:t>
            </w:r>
          </w:p>
        </w:tc>
      </w:tr>
      <w:tr w:rsidR="000B44A7" w14:paraId="6FF15DD0" w14:textId="77777777" w:rsidTr="00B33AE3">
        <w:tc>
          <w:tcPr>
            <w:tcW w:w="704" w:type="dxa"/>
          </w:tcPr>
          <w:p w14:paraId="68A1D4D9" w14:textId="77777777" w:rsidR="000B44A7" w:rsidRPr="004967B1" w:rsidRDefault="000B44A7" w:rsidP="00B33AE3">
            <w:pPr>
              <w:pStyle w:val="NP-ID"/>
            </w:pPr>
          </w:p>
        </w:tc>
        <w:tc>
          <w:tcPr>
            <w:tcW w:w="7169" w:type="dxa"/>
          </w:tcPr>
          <w:p w14:paraId="236F6C57" w14:textId="77777777" w:rsidR="000B44A7" w:rsidRPr="001C3958" w:rsidRDefault="000B44A7" w:rsidP="00B33AE3">
            <w:r>
              <w:t xml:space="preserve">Portālā </w:t>
            </w:r>
            <w:r w:rsidRPr="001C3958">
              <w:t xml:space="preserve">jābūt iespējai izmantot </w:t>
            </w:r>
            <w:r>
              <w:t>pārlūkprogrammas</w:t>
            </w:r>
            <w:r w:rsidRPr="001C3958">
              <w:t xml:space="preserve"> standarta </w:t>
            </w:r>
            <w:r>
              <w:t>taustiņu kombināciju funkcijas (</w:t>
            </w:r>
            <w:r w:rsidRPr="001C3958">
              <w:t>piem</w:t>
            </w:r>
            <w:r>
              <w:t>.</w:t>
            </w:r>
            <w:r w:rsidRPr="001C3958">
              <w:t xml:space="preserve">, </w:t>
            </w:r>
            <w:proofErr w:type="spellStart"/>
            <w:r w:rsidRPr="001C3958">
              <w:t>Ctrl+C</w:t>
            </w:r>
            <w:proofErr w:type="spellEnd"/>
            <w:r>
              <w:t xml:space="preserve">, </w:t>
            </w:r>
            <w:proofErr w:type="spellStart"/>
            <w:r>
              <w:t>Ctrl+V</w:t>
            </w:r>
            <w:proofErr w:type="spellEnd"/>
            <w:r>
              <w:t xml:space="preserve"> – kopēšanai, ievietošanai)</w:t>
            </w:r>
            <w:r w:rsidRPr="001C3958">
              <w:t>.</w:t>
            </w:r>
          </w:p>
        </w:tc>
      </w:tr>
      <w:tr w:rsidR="000B44A7" w14:paraId="68F6A8DB" w14:textId="77777777" w:rsidTr="00B33AE3">
        <w:tc>
          <w:tcPr>
            <w:tcW w:w="704" w:type="dxa"/>
          </w:tcPr>
          <w:p w14:paraId="19A8F31E" w14:textId="77777777" w:rsidR="000B44A7" w:rsidRPr="004967B1" w:rsidRDefault="000B44A7" w:rsidP="00B33AE3">
            <w:pPr>
              <w:pStyle w:val="NP-ID"/>
            </w:pPr>
          </w:p>
        </w:tc>
        <w:tc>
          <w:tcPr>
            <w:tcW w:w="7169" w:type="dxa"/>
          </w:tcPr>
          <w:p w14:paraId="018397CD" w14:textId="77777777" w:rsidR="000B44A7" w:rsidRPr="001C3958" w:rsidRDefault="000B44A7" w:rsidP="00B33AE3">
            <w:r>
              <w:t xml:space="preserve">Portālā </w:t>
            </w:r>
            <w:r w:rsidRPr="001C3958">
              <w:t>jādod iespēju piesaistīt galvenajām sistēmas funkcijām „karstos taustiņus” (</w:t>
            </w:r>
            <w:proofErr w:type="spellStart"/>
            <w:r w:rsidRPr="001C3958">
              <w:t>hot</w:t>
            </w:r>
            <w:proofErr w:type="spellEnd"/>
            <w:r w:rsidRPr="001C3958">
              <w:t xml:space="preserve"> </w:t>
            </w:r>
            <w:proofErr w:type="spellStart"/>
            <w:r w:rsidRPr="001C3958">
              <w:t>keys</w:t>
            </w:r>
            <w:proofErr w:type="spellEnd"/>
            <w:r w:rsidRPr="001C3958">
              <w:t>).</w:t>
            </w:r>
          </w:p>
        </w:tc>
      </w:tr>
      <w:tr w:rsidR="000B44A7" w14:paraId="692F8382" w14:textId="77777777" w:rsidTr="00E334C9">
        <w:tc>
          <w:tcPr>
            <w:tcW w:w="704" w:type="dxa"/>
          </w:tcPr>
          <w:p w14:paraId="59B8D84C" w14:textId="77777777" w:rsidR="000B44A7" w:rsidRPr="004967B1" w:rsidRDefault="000B44A7" w:rsidP="00E334C9">
            <w:pPr>
              <w:pStyle w:val="NP-ID"/>
            </w:pPr>
          </w:p>
        </w:tc>
        <w:tc>
          <w:tcPr>
            <w:tcW w:w="7169" w:type="dxa"/>
          </w:tcPr>
          <w:p w14:paraId="234ED200" w14:textId="77777777" w:rsidR="000B44A7" w:rsidRDefault="000B44A7" w:rsidP="00E334C9">
            <w:r w:rsidRPr="001C3958">
              <w:t>Sistēmas ārēj</w:t>
            </w:r>
            <w:r>
              <w:t>ā</w:t>
            </w:r>
            <w:r w:rsidRPr="001C3958">
              <w:t xml:space="preserve"> </w:t>
            </w:r>
            <w:proofErr w:type="spellStart"/>
            <w:r w:rsidRPr="001C3958">
              <w:t>saskarne</w:t>
            </w:r>
            <w:proofErr w:type="spellEnd"/>
            <w:r w:rsidRPr="001C3958">
              <w:t xml:space="preserve"> jā</w:t>
            </w:r>
            <w:r>
              <w:t xml:space="preserve">nodrošina </w:t>
            </w:r>
            <w:r w:rsidRPr="001C3958">
              <w:t>latvie</w:t>
            </w:r>
            <w:r>
              <w:t xml:space="preserve">šu valodā. </w:t>
            </w:r>
            <w:proofErr w:type="spellStart"/>
            <w:r>
              <w:t>Saskarnē</w:t>
            </w:r>
            <w:proofErr w:type="spellEnd"/>
            <w:r>
              <w:t xml:space="preserve"> izmantotajām</w:t>
            </w:r>
            <w:r w:rsidRPr="001C3958">
              <w:t xml:space="preserve"> frāzēm</w:t>
            </w:r>
            <w:r>
              <w:t>, terminiem u.c. elementiem</w:t>
            </w:r>
            <w:r w:rsidRPr="001C3958">
              <w:t xml:space="preserve"> jābūt lietotājiem</w:t>
            </w:r>
            <w:r>
              <w:t xml:space="preserve"> iespējami intuitīvi saprotam</w:t>
            </w:r>
            <w:r w:rsidRPr="001C3958">
              <w:t>i.</w:t>
            </w:r>
          </w:p>
        </w:tc>
      </w:tr>
      <w:tr w:rsidR="000B44A7" w14:paraId="28912B53" w14:textId="77777777" w:rsidTr="0076322B">
        <w:tc>
          <w:tcPr>
            <w:tcW w:w="704" w:type="dxa"/>
          </w:tcPr>
          <w:p w14:paraId="5ED4FC19" w14:textId="77777777" w:rsidR="000B44A7" w:rsidRPr="004967B1" w:rsidRDefault="000B44A7" w:rsidP="0076322B">
            <w:pPr>
              <w:pStyle w:val="NP-ID"/>
            </w:pPr>
          </w:p>
        </w:tc>
        <w:tc>
          <w:tcPr>
            <w:tcW w:w="7169" w:type="dxa"/>
          </w:tcPr>
          <w:p w14:paraId="2BD83E2C" w14:textId="77777777" w:rsidR="000B44A7" w:rsidRPr="001C3958" w:rsidRDefault="000B44A7" w:rsidP="00E02F27">
            <w:r>
              <w:t>P</w:t>
            </w:r>
            <w:r w:rsidRPr="001C3958">
              <w:t xml:space="preserve">ortāla </w:t>
            </w:r>
            <w:r>
              <w:t xml:space="preserve">vizuālajā noformējumā </w:t>
            </w:r>
            <w:r w:rsidRPr="001C3958">
              <w:t>jā</w:t>
            </w:r>
            <w:r>
              <w:t>izmanto</w:t>
            </w:r>
            <w:r w:rsidRPr="001C3958">
              <w:t xml:space="preserve"> </w:t>
            </w:r>
            <w:r>
              <w:t>VIAA noteiktās grafiskā dizaina vadlīnijas.</w:t>
            </w:r>
          </w:p>
        </w:tc>
      </w:tr>
    </w:tbl>
    <w:p w14:paraId="6437E88A" w14:textId="77777777" w:rsidR="00923B47" w:rsidRDefault="00923B47" w:rsidP="00923B47"/>
    <w:p w14:paraId="4FE0EAB8" w14:textId="77777777" w:rsidR="0054652D" w:rsidRDefault="0054652D" w:rsidP="00AD39B8">
      <w:pPr>
        <w:pStyle w:val="Heading2"/>
      </w:pPr>
      <w:r>
        <w:t>Datu ievades atbalsta un kontroles prasības</w:t>
      </w:r>
    </w:p>
    <w:p w14:paraId="029986F7" w14:textId="77777777" w:rsidR="00F638BF" w:rsidRDefault="00F638BF" w:rsidP="00F638BF">
      <w:r>
        <w:t>Augstas datu kvalitātes nodrošināšanai, sistēmā ir jānodrošina:</w:t>
      </w:r>
    </w:p>
    <w:p w14:paraId="56DB5758" w14:textId="77777777" w:rsidR="00F638BF" w:rsidRDefault="00F638BF" w:rsidP="00606B8A">
      <w:pPr>
        <w:pStyle w:val="ListParagraph"/>
        <w:numPr>
          <w:ilvl w:val="0"/>
          <w:numId w:val="19"/>
        </w:numPr>
      </w:pPr>
      <w:r>
        <w:t>klasifikatoru izmantošana;</w:t>
      </w:r>
    </w:p>
    <w:p w14:paraId="37B2ABDB" w14:textId="77777777" w:rsidR="00F638BF" w:rsidRDefault="00F638BF" w:rsidP="00606B8A">
      <w:pPr>
        <w:pStyle w:val="ListParagraph"/>
        <w:numPr>
          <w:ilvl w:val="0"/>
          <w:numId w:val="19"/>
        </w:numPr>
      </w:pPr>
      <w:r>
        <w:t>datu ievadīšanas sintakses kontrole;</w:t>
      </w:r>
    </w:p>
    <w:p w14:paraId="5C77B5B7" w14:textId="77777777" w:rsidR="00F638BF" w:rsidRPr="00F638BF" w:rsidRDefault="00F638BF" w:rsidP="00606B8A">
      <w:pPr>
        <w:pStyle w:val="ListParagraph"/>
        <w:numPr>
          <w:ilvl w:val="0"/>
          <w:numId w:val="19"/>
        </w:numPr>
      </w:pPr>
      <w:r>
        <w:t>datu ievadīšanas loģiskās kontroles mehānismi.</w:t>
      </w:r>
    </w:p>
    <w:tbl>
      <w:tblPr>
        <w:tblStyle w:val="TableGrid"/>
        <w:tblW w:w="0" w:type="auto"/>
        <w:tblLook w:val="04A0" w:firstRow="1" w:lastRow="0" w:firstColumn="1" w:lastColumn="0" w:noHBand="0" w:noVBand="1"/>
      </w:tblPr>
      <w:tblGrid>
        <w:gridCol w:w="704"/>
        <w:gridCol w:w="7169"/>
      </w:tblGrid>
      <w:tr w:rsidR="000B44A7" w:rsidRPr="00B868F5" w14:paraId="3AEA4413" w14:textId="77777777" w:rsidTr="00B33AE3">
        <w:tc>
          <w:tcPr>
            <w:tcW w:w="704" w:type="dxa"/>
          </w:tcPr>
          <w:p w14:paraId="7783206B" w14:textId="77777777" w:rsidR="000B44A7" w:rsidRPr="00B868F5" w:rsidRDefault="000B44A7" w:rsidP="00B33AE3">
            <w:pPr>
              <w:keepNext/>
              <w:keepLines/>
              <w:rPr>
                <w:i/>
              </w:rPr>
            </w:pPr>
            <w:r>
              <w:rPr>
                <w:i/>
              </w:rPr>
              <w:t>ID</w:t>
            </w:r>
          </w:p>
        </w:tc>
        <w:tc>
          <w:tcPr>
            <w:tcW w:w="7169" w:type="dxa"/>
          </w:tcPr>
          <w:p w14:paraId="7C7F9B22" w14:textId="77777777" w:rsidR="000B44A7" w:rsidRPr="00B868F5" w:rsidRDefault="000B44A7" w:rsidP="00B33AE3">
            <w:pPr>
              <w:keepNext/>
              <w:keepLines/>
              <w:rPr>
                <w:i/>
              </w:rPr>
            </w:pPr>
            <w:r w:rsidRPr="00B868F5">
              <w:rPr>
                <w:i/>
              </w:rPr>
              <w:t>Prasība</w:t>
            </w:r>
          </w:p>
        </w:tc>
      </w:tr>
      <w:tr w:rsidR="000B44A7" w14:paraId="442D4854" w14:textId="77777777" w:rsidTr="00B33AE3">
        <w:tc>
          <w:tcPr>
            <w:tcW w:w="704" w:type="dxa"/>
          </w:tcPr>
          <w:p w14:paraId="48426505" w14:textId="77777777" w:rsidR="000B44A7" w:rsidRDefault="000B44A7" w:rsidP="00B33AE3">
            <w:pPr>
              <w:pStyle w:val="NP-ID"/>
            </w:pPr>
          </w:p>
        </w:tc>
        <w:tc>
          <w:tcPr>
            <w:tcW w:w="7169" w:type="dxa"/>
          </w:tcPr>
          <w:p w14:paraId="362A3BAC" w14:textId="77777777" w:rsidR="000B44A7" w:rsidRPr="00F638BF" w:rsidRDefault="000B44A7" w:rsidP="00B33AE3">
            <w:pPr>
              <w:rPr>
                <w:u w:val="single"/>
              </w:rPr>
            </w:pPr>
            <w:r>
              <w:rPr>
                <w:u w:val="single"/>
              </w:rPr>
              <w:t>K</w:t>
            </w:r>
            <w:r w:rsidRPr="00F638BF">
              <w:rPr>
                <w:u w:val="single"/>
              </w:rPr>
              <w:t>lasifikatoru izmantošana</w:t>
            </w:r>
          </w:p>
          <w:p w14:paraId="0D3FFA92" w14:textId="77777777" w:rsidR="000B44A7" w:rsidRPr="0054652D" w:rsidRDefault="000B44A7" w:rsidP="00B33AE3">
            <w:r>
              <w:t xml:space="preserve">Visās sistēmas lietotāja </w:t>
            </w:r>
            <w:proofErr w:type="spellStart"/>
            <w:r>
              <w:t>saskarnes</w:t>
            </w:r>
            <w:proofErr w:type="spellEnd"/>
            <w:r>
              <w:t xml:space="preserve"> vietās, kur iespējams, jāizmanto izvēle no klasifikatoriem. Brīva teksta ievade var tiks izmantota, ja līdztekus klasifikatora vērtībai iespējamas (atļautas) arī neklasificētas vērtības.</w:t>
            </w:r>
          </w:p>
        </w:tc>
      </w:tr>
      <w:tr w:rsidR="000B44A7" w14:paraId="0BD1B6C8" w14:textId="77777777" w:rsidTr="00B33AE3">
        <w:tc>
          <w:tcPr>
            <w:tcW w:w="704" w:type="dxa"/>
          </w:tcPr>
          <w:p w14:paraId="183C980F" w14:textId="77777777" w:rsidR="000B44A7" w:rsidRDefault="000B44A7" w:rsidP="00B33AE3">
            <w:pPr>
              <w:pStyle w:val="NP-ID"/>
            </w:pPr>
          </w:p>
        </w:tc>
        <w:tc>
          <w:tcPr>
            <w:tcW w:w="7169" w:type="dxa"/>
          </w:tcPr>
          <w:p w14:paraId="67A22D3F" w14:textId="77777777" w:rsidR="000B44A7" w:rsidRPr="00F638BF" w:rsidRDefault="000B44A7" w:rsidP="0054652D">
            <w:pPr>
              <w:rPr>
                <w:u w:val="single"/>
              </w:rPr>
            </w:pPr>
            <w:r w:rsidRPr="00F638BF">
              <w:rPr>
                <w:u w:val="single"/>
              </w:rPr>
              <w:t>Datu ievadīšanas sintakses kontrole</w:t>
            </w:r>
          </w:p>
          <w:p w14:paraId="53AEB3C2" w14:textId="77777777" w:rsidR="000B44A7" w:rsidRDefault="000B44A7" w:rsidP="0054652D">
            <w:r>
              <w:t>Jānodrošina ievadlauku validācija tiem datu ievadlaukiem, kuros paredzēts ievadīt noteikta formāta datus.</w:t>
            </w:r>
          </w:p>
          <w:p w14:paraId="70330C90" w14:textId="77777777" w:rsidR="000B44A7" w:rsidRDefault="000B44A7" w:rsidP="0054652D">
            <w:r>
              <w:t>Ievadlauku validācijas datu formātu piemēri:</w:t>
            </w:r>
          </w:p>
          <w:p w14:paraId="7175F083" w14:textId="77777777" w:rsidR="000B44A7" w:rsidRDefault="000B44A7" w:rsidP="00606B8A">
            <w:pPr>
              <w:pStyle w:val="ListParagraph"/>
              <w:numPr>
                <w:ilvl w:val="0"/>
                <w:numId w:val="4"/>
              </w:numPr>
            </w:pPr>
            <w:r>
              <w:t>datuma formāta dati;</w:t>
            </w:r>
          </w:p>
          <w:p w14:paraId="5498C9B3" w14:textId="77777777" w:rsidR="000B44A7" w:rsidRDefault="000B44A7" w:rsidP="00606B8A">
            <w:pPr>
              <w:pStyle w:val="ListParagraph"/>
              <w:numPr>
                <w:ilvl w:val="0"/>
                <w:numId w:val="18"/>
              </w:numPr>
            </w:pPr>
            <w:r>
              <w:t>laika formāta dati;</w:t>
            </w:r>
          </w:p>
          <w:p w14:paraId="047EB877" w14:textId="77777777" w:rsidR="000B44A7" w:rsidRDefault="000B44A7" w:rsidP="00606B8A">
            <w:pPr>
              <w:pStyle w:val="ListParagraph"/>
              <w:numPr>
                <w:ilvl w:val="0"/>
                <w:numId w:val="18"/>
              </w:numPr>
            </w:pPr>
            <w:r>
              <w:t xml:space="preserve">skaitliskie dati (veseli skaitļi, </w:t>
            </w:r>
            <w:proofErr w:type="spellStart"/>
            <w:r>
              <w:t>decimālskatitļi</w:t>
            </w:r>
            <w:proofErr w:type="spellEnd"/>
            <w:r>
              <w:t>).</w:t>
            </w:r>
          </w:p>
          <w:p w14:paraId="0C7757F1" w14:textId="77777777" w:rsidR="000B44A7" w:rsidRDefault="000B44A7" w:rsidP="00F638BF">
            <w:r>
              <w:t>Validācija nodrošina daru formāta atbilstību sistēmā norādītājam formātam, kā arī kontrolē formātam atļauto simbolu izmantošanu.</w:t>
            </w:r>
          </w:p>
        </w:tc>
      </w:tr>
      <w:tr w:rsidR="000B44A7" w14:paraId="3EE6916F" w14:textId="77777777" w:rsidTr="00B33AE3">
        <w:tc>
          <w:tcPr>
            <w:tcW w:w="704" w:type="dxa"/>
          </w:tcPr>
          <w:p w14:paraId="075DDF6A" w14:textId="77777777" w:rsidR="000B44A7" w:rsidRDefault="000B44A7" w:rsidP="00B33AE3">
            <w:pPr>
              <w:pStyle w:val="NP-ID"/>
            </w:pPr>
          </w:p>
        </w:tc>
        <w:tc>
          <w:tcPr>
            <w:tcW w:w="7169" w:type="dxa"/>
          </w:tcPr>
          <w:p w14:paraId="3750A74C" w14:textId="77777777" w:rsidR="000B44A7" w:rsidRPr="00F638BF" w:rsidRDefault="000B44A7" w:rsidP="0054652D">
            <w:pPr>
              <w:rPr>
                <w:u w:val="single"/>
              </w:rPr>
            </w:pPr>
            <w:r w:rsidRPr="00F638BF">
              <w:rPr>
                <w:u w:val="single"/>
              </w:rPr>
              <w:t xml:space="preserve">Datu ievadīšanas loģiskās kontroles mehānismi </w:t>
            </w:r>
          </w:p>
          <w:p w14:paraId="2C2ED485" w14:textId="77777777" w:rsidR="000B44A7" w:rsidRDefault="000B44A7" w:rsidP="0054652D">
            <w:r w:rsidRPr="0054652D">
              <w:t xml:space="preserve">Sistēmai datu </w:t>
            </w:r>
            <w:r>
              <w:t xml:space="preserve">ievadīšanas vai </w:t>
            </w:r>
            <w:r w:rsidRPr="0054652D">
              <w:t>sagla</w:t>
            </w:r>
            <w:r>
              <w:t>bāšanas brīdī jāveic atbilstoši</w:t>
            </w:r>
            <w:r w:rsidRPr="0054652D">
              <w:t xml:space="preserve"> loģiskās kontroles</w:t>
            </w:r>
            <w:r>
              <w:t xml:space="preserve"> pasākumi.</w:t>
            </w:r>
          </w:p>
          <w:p w14:paraId="1B9BB7DA" w14:textId="77777777" w:rsidR="000B44A7" w:rsidRDefault="000B44A7" w:rsidP="00F638BF">
            <w:r>
              <w:t>P</w:t>
            </w:r>
            <w:r w:rsidRPr="0054652D">
              <w:t xml:space="preserve">iemēram, ievadot intervālu ar diviem datumiem, jāpārbauda norādītā intervāla sākuma </w:t>
            </w:r>
            <w:r>
              <w:t>un beigu datumu savstarpējā loģika, kā arī sakarība kopējo sistēmas datu kontekstā (piemēram, vai šajā vietā atļauta atpakaļejošu datumu izmantošana).</w:t>
            </w:r>
          </w:p>
          <w:p w14:paraId="3FE8EF40" w14:textId="77777777" w:rsidR="000B44A7" w:rsidRDefault="000B44A7" w:rsidP="00F638BF">
            <w:r>
              <w:t>L</w:t>
            </w:r>
            <w:r w:rsidRPr="0054652D">
              <w:t xml:space="preserve">oģiskās kontroles </w:t>
            </w:r>
            <w:r>
              <w:t xml:space="preserve">mehānismi, kas realizē biznesa procesu, it īpaši potenciāli mainīgu, jānodrošina pēc iespējas </w:t>
            </w:r>
            <w:proofErr w:type="spellStart"/>
            <w:r>
              <w:t>parametrizējami</w:t>
            </w:r>
            <w:proofErr w:type="spellEnd"/>
            <w:r w:rsidRPr="0054652D">
              <w:t>.</w:t>
            </w:r>
          </w:p>
        </w:tc>
      </w:tr>
      <w:tr w:rsidR="000B44A7" w14:paraId="00734F60" w14:textId="77777777" w:rsidTr="00B33AE3">
        <w:tc>
          <w:tcPr>
            <w:tcW w:w="704" w:type="dxa"/>
          </w:tcPr>
          <w:p w14:paraId="2E66165C" w14:textId="77777777" w:rsidR="000B44A7" w:rsidRDefault="000B44A7" w:rsidP="00B33AE3">
            <w:pPr>
              <w:pStyle w:val="NP-ID"/>
            </w:pPr>
          </w:p>
        </w:tc>
        <w:tc>
          <w:tcPr>
            <w:tcW w:w="7169" w:type="dxa"/>
          </w:tcPr>
          <w:p w14:paraId="1D748265" w14:textId="77777777" w:rsidR="000B44A7" w:rsidRDefault="000B44A7" w:rsidP="00895F28">
            <w:r w:rsidRPr="0054652D">
              <w:t xml:space="preserve">Sistēmā </w:t>
            </w:r>
            <w:r>
              <w:t xml:space="preserve">jānodrošina loģiskās </w:t>
            </w:r>
            <w:r w:rsidRPr="0054652D">
              <w:t>kontro</w:t>
            </w:r>
            <w:r>
              <w:t xml:space="preserve">les mehānismu pārvaldība. </w:t>
            </w:r>
          </w:p>
          <w:p w14:paraId="19BB0E4C" w14:textId="77777777" w:rsidR="000B44A7" w:rsidRDefault="000B44A7" w:rsidP="00895F28">
            <w:r>
              <w:lastRenderedPageBreak/>
              <w:t xml:space="preserve">Piemēram, </w:t>
            </w:r>
            <w:r w:rsidRPr="0054652D">
              <w:t xml:space="preserve">iespēja </w:t>
            </w:r>
            <w:r>
              <w:t xml:space="preserve">veidot </w:t>
            </w:r>
            <w:r w:rsidRPr="0054652D">
              <w:t xml:space="preserve">kontroles </w:t>
            </w:r>
            <w:r>
              <w:t>mehānismu, kas klientam noteiktā laika periodā ļauj piedalīties apmācību pasākumā vienu reizi.</w:t>
            </w:r>
          </w:p>
          <w:p w14:paraId="38203687" w14:textId="77777777" w:rsidR="000B44A7" w:rsidRDefault="000B44A7" w:rsidP="00895F28">
            <w:r>
              <w:t>Pārvaldības iespējas pieejamas ar sistēmas administratoram.</w:t>
            </w:r>
          </w:p>
        </w:tc>
      </w:tr>
    </w:tbl>
    <w:p w14:paraId="62B8C694" w14:textId="77777777" w:rsidR="0054652D" w:rsidRPr="00923B47" w:rsidRDefault="0054652D" w:rsidP="00923B47"/>
    <w:p w14:paraId="65A6F827" w14:textId="77777777" w:rsidR="00923B47" w:rsidRDefault="00923B47" w:rsidP="00923B47">
      <w:pPr>
        <w:pStyle w:val="Heading2"/>
      </w:pPr>
      <w:r>
        <w:t>Datu izmantošana</w:t>
      </w:r>
    </w:p>
    <w:tbl>
      <w:tblPr>
        <w:tblStyle w:val="TableGrid"/>
        <w:tblW w:w="0" w:type="auto"/>
        <w:tblLook w:val="04A0" w:firstRow="1" w:lastRow="0" w:firstColumn="1" w:lastColumn="0" w:noHBand="0" w:noVBand="1"/>
      </w:tblPr>
      <w:tblGrid>
        <w:gridCol w:w="704"/>
        <w:gridCol w:w="7169"/>
      </w:tblGrid>
      <w:tr w:rsidR="000B44A7" w:rsidRPr="00B868F5" w14:paraId="2D4CB8D0" w14:textId="77777777" w:rsidTr="0076322B">
        <w:tc>
          <w:tcPr>
            <w:tcW w:w="704" w:type="dxa"/>
          </w:tcPr>
          <w:p w14:paraId="518AD40C" w14:textId="77777777" w:rsidR="000B44A7" w:rsidRPr="00B868F5" w:rsidRDefault="000B44A7" w:rsidP="0076322B">
            <w:pPr>
              <w:keepNext/>
              <w:keepLines/>
              <w:rPr>
                <w:i/>
              </w:rPr>
            </w:pPr>
            <w:r>
              <w:rPr>
                <w:i/>
              </w:rPr>
              <w:t>ID</w:t>
            </w:r>
          </w:p>
        </w:tc>
        <w:tc>
          <w:tcPr>
            <w:tcW w:w="7169" w:type="dxa"/>
          </w:tcPr>
          <w:p w14:paraId="55F5AF11" w14:textId="77777777" w:rsidR="000B44A7" w:rsidRPr="00B868F5" w:rsidRDefault="000B44A7" w:rsidP="0076322B">
            <w:pPr>
              <w:keepNext/>
              <w:keepLines/>
              <w:rPr>
                <w:i/>
              </w:rPr>
            </w:pPr>
            <w:r w:rsidRPr="00B868F5">
              <w:rPr>
                <w:i/>
              </w:rPr>
              <w:t>Prasība</w:t>
            </w:r>
          </w:p>
        </w:tc>
      </w:tr>
      <w:tr w:rsidR="000B44A7" w14:paraId="7BDDE156" w14:textId="77777777" w:rsidTr="009A2D0D">
        <w:tc>
          <w:tcPr>
            <w:tcW w:w="704" w:type="dxa"/>
          </w:tcPr>
          <w:p w14:paraId="735AC3C6" w14:textId="77777777" w:rsidR="000B44A7" w:rsidRDefault="000B44A7" w:rsidP="009A2D0D">
            <w:pPr>
              <w:pStyle w:val="NP-ID"/>
            </w:pPr>
          </w:p>
        </w:tc>
        <w:tc>
          <w:tcPr>
            <w:tcW w:w="7169" w:type="dxa"/>
          </w:tcPr>
          <w:p w14:paraId="7C157651" w14:textId="77777777" w:rsidR="000B44A7" w:rsidRDefault="000B44A7" w:rsidP="009A2D0D">
            <w:r>
              <w:t>Iespēja ierobežot no citām sistēmām importēto datu labošanu.</w:t>
            </w:r>
          </w:p>
        </w:tc>
      </w:tr>
      <w:tr w:rsidR="000B44A7" w14:paraId="2973C74E" w14:textId="77777777" w:rsidTr="009A2D0D">
        <w:tc>
          <w:tcPr>
            <w:tcW w:w="704" w:type="dxa"/>
          </w:tcPr>
          <w:p w14:paraId="0A1AA877" w14:textId="77777777" w:rsidR="000B44A7" w:rsidRDefault="000B44A7" w:rsidP="009A2D0D">
            <w:pPr>
              <w:pStyle w:val="NP-ID"/>
            </w:pPr>
          </w:p>
        </w:tc>
        <w:tc>
          <w:tcPr>
            <w:tcW w:w="7169" w:type="dxa"/>
          </w:tcPr>
          <w:p w14:paraId="3BBD9966" w14:textId="77777777" w:rsidR="000B44A7" w:rsidRDefault="000B44A7" w:rsidP="009A2D0D">
            <w:r>
              <w:t>Var izmanot citās sistēmās definētus klasifikatorus, atļauts tikai lasīšanas režīms.</w:t>
            </w:r>
          </w:p>
        </w:tc>
      </w:tr>
      <w:tr w:rsidR="000B44A7" w14:paraId="39A59C0B" w14:textId="77777777" w:rsidTr="009A2D0D">
        <w:tc>
          <w:tcPr>
            <w:tcW w:w="704" w:type="dxa"/>
          </w:tcPr>
          <w:p w14:paraId="59B1CEBB" w14:textId="77777777" w:rsidR="000B44A7" w:rsidRPr="004967B1" w:rsidRDefault="000B44A7" w:rsidP="009A2D0D">
            <w:pPr>
              <w:pStyle w:val="NP-ID"/>
            </w:pPr>
          </w:p>
        </w:tc>
        <w:tc>
          <w:tcPr>
            <w:tcW w:w="7169" w:type="dxa"/>
          </w:tcPr>
          <w:p w14:paraId="1554BC25" w14:textId="77777777" w:rsidR="000B44A7" w:rsidRDefault="000B44A7" w:rsidP="003353D2">
            <w:r>
              <w:t xml:space="preserve">Iespējams </w:t>
            </w:r>
            <w:r w:rsidRPr="003353D2">
              <w:t>papildināt</w:t>
            </w:r>
            <w:r>
              <w:t xml:space="preserve"> un rediģēt </w:t>
            </w:r>
            <w:r w:rsidRPr="003353D2">
              <w:t>klasifikatoru vērtības</w:t>
            </w:r>
            <w:r>
              <w:t xml:space="preserve">. Iespējams </w:t>
            </w:r>
            <w:r w:rsidRPr="003353D2">
              <w:t xml:space="preserve">dzēst </w:t>
            </w:r>
            <w:r>
              <w:t>klasifikatoru vērtības</w:t>
            </w:r>
            <w:r w:rsidRPr="003353D2">
              <w:t xml:space="preserve">, uz kuriem nav darbību atsauces. </w:t>
            </w:r>
            <w:r>
              <w:t xml:space="preserve">F-te </w:t>
            </w:r>
            <w:r w:rsidRPr="003353D2">
              <w:t>pieejam</w:t>
            </w:r>
            <w:r>
              <w:t>a</w:t>
            </w:r>
            <w:r w:rsidRPr="003353D2">
              <w:t xml:space="preserve"> </w:t>
            </w:r>
            <w:r>
              <w:t>lietotājiem a</w:t>
            </w:r>
            <w:r w:rsidRPr="003353D2">
              <w:t xml:space="preserve">r </w:t>
            </w:r>
            <w:r>
              <w:t xml:space="preserve">atbilstošām </w:t>
            </w:r>
            <w:r w:rsidRPr="003353D2">
              <w:t>tiesībām.</w:t>
            </w:r>
          </w:p>
        </w:tc>
      </w:tr>
    </w:tbl>
    <w:p w14:paraId="216019DB" w14:textId="77777777" w:rsidR="00923B47" w:rsidRDefault="00923B47" w:rsidP="00923B47"/>
    <w:p w14:paraId="7ECCA173" w14:textId="77777777" w:rsidR="00824674" w:rsidRDefault="00824674" w:rsidP="00824674">
      <w:pPr>
        <w:pStyle w:val="Heading2"/>
      </w:pPr>
      <w:r>
        <w:t>Atskaites</w:t>
      </w:r>
    </w:p>
    <w:tbl>
      <w:tblPr>
        <w:tblStyle w:val="TableGrid"/>
        <w:tblW w:w="0" w:type="auto"/>
        <w:tblLook w:val="04A0" w:firstRow="1" w:lastRow="0" w:firstColumn="1" w:lastColumn="0" w:noHBand="0" w:noVBand="1"/>
      </w:tblPr>
      <w:tblGrid>
        <w:gridCol w:w="704"/>
        <w:gridCol w:w="7169"/>
      </w:tblGrid>
      <w:tr w:rsidR="000B44A7" w:rsidRPr="00B868F5" w14:paraId="13716278" w14:textId="77777777" w:rsidTr="00B33AE3">
        <w:tc>
          <w:tcPr>
            <w:tcW w:w="704" w:type="dxa"/>
          </w:tcPr>
          <w:p w14:paraId="0B5AB024" w14:textId="77777777" w:rsidR="000B44A7" w:rsidRPr="00B868F5" w:rsidRDefault="000B44A7" w:rsidP="00B33AE3">
            <w:pPr>
              <w:keepNext/>
              <w:keepLines/>
              <w:rPr>
                <w:i/>
              </w:rPr>
            </w:pPr>
            <w:r>
              <w:rPr>
                <w:i/>
              </w:rPr>
              <w:t>ID</w:t>
            </w:r>
          </w:p>
        </w:tc>
        <w:tc>
          <w:tcPr>
            <w:tcW w:w="7169" w:type="dxa"/>
          </w:tcPr>
          <w:p w14:paraId="31241631" w14:textId="77777777" w:rsidR="000B44A7" w:rsidRPr="00B868F5" w:rsidRDefault="000B44A7" w:rsidP="00B33AE3">
            <w:pPr>
              <w:keepNext/>
              <w:keepLines/>
              <w:rPr>
                <w:i/>
              </w:rPr>
            </w:pPr>
            <w:r w:rsidRPr="00B868F5">
              <w:rPr>
                <w:i/>
              </w:rPr>
              <w:t>Prasība</w:t>
            </w:r>
          </w:p>
        </w:tc>
      </w:tr>
      <w:tr w:rsidR="000B44A7" w14:paraId="50F40CF3" w14:textId="77777777" w:rsidTr="00B33AE3">
        <w:tc>
          <w:tcPr>
            <w:tcW w:w="704" w:type="dxa"/>
          </w:tcPr>
          <w:p w14:paraId="7FDB5B46" w14:textId="77777777" w:rsidR="000B44A7" w:rsidRDefault="000B44A7" w:rsidP="00B33AE3">
            <w:pPr>
              <w:pStyle w:val="NP-ID"/>
            </w:pPr>
          </w:p>
        </w:tc>
        <w:tc>
          <w:tcPr>
            <w:tcW w:w="7169" w:type="dxa"/>
          </w:tcPr>
          <w:p w14:paraId="1D4989CA" w14:textId="77777777" w:rsidR="000B44A7" w:rsidRDefault="000B44A7" w:rsidP="00AC5B80">
            <w:pPr>
              <w:tabs>
                <w:tab w:val="left" w:pos="1487"/>
              </w:tabs>
            </w:pPr>
            <w:r>
              <w:t>IS j</w:t>
            </w:r>
            <w:r w:rsidRPr="004036BC">
              <w:t xml:space="preserve">ānodrošina </w:t>
            </w:r>
            <w:r>
              <w:t>iespēja veidot atskaites no IS pieejamajiem datiem, kas datus attēlo pārskatāmā un statistikas formā.</w:t>
            </w:r>
          </w:p>
          <w:p w14:paraId="2937B984" w14:textId="77777777" w:rsidR="000B44A7" w:rsidRDefault="000B44A7" w:rsidP="00AC5B80">
            <w:pPr>
              <w:tabs>
                <w:tab w:val="left" w:pos="1487"/>
              </w:tabs>
            </w:pPr>
            <w:r>
              <w:t>Atskaišu veidošanas rīkā pieejama pamata funkcionalitāte datu izmantošanai, atlasei, izvietošanai.</w:t>
            </w:r>
          </w:p>
        </w:tc>
      </w:tr>
      <w:tr w:rsidR="000B44A7" w14:paraId="0D1FC9C6" w14:textId="77777777" w:rsidTr="00B33AE3">
        <w:tc>
          <w:tcPr>
            <w:tcW w:w="704" w:type="dxa"/>
          </w:tcPr>
          <w:p w14:paraId="3DA1A523" w14:textId="77777777" w:rsidR="000B44A7" w:rsidRDefault="000B44A7" w:rsidP="00B33AE3">
            <w:pPr>
              <w:pStyle w:val="NP-ID"/>
            </w:pPr>
          </w:p>
        </w:tc>
        <w:tc>
          <w:tcPr>
            <w:tcW w:w="7169" w:type="dxa"/>
          </w:tcPr>
          <w:p w14:paraId="7D4907E7" w14:textId="77777777" w:rsidR="000B44A7" w:rsidRDefault="000B44A7" w:rsidP="00AC5B80">
            <w:pPr>
              <w:tabs>
                <w:tab w:val="left" w:pos="1487"/>
              </w:tabs>
            </w:pPr>
            <w:r>
              <w:t>J</w:t>
            </w:r>
            <w:r w:rsidRPr="004036BC">
              <w:t xml:space="preserve">ānodrošina iespēja </w:t>
            </w:r>
            <w:r>
              <w:t xml:space="preserve">veidot atskaišu sagataves un tās atkārtoti izmantot. Sagatavēs jānodrošina iespēja </w:t>
            </w:r>
            <w:r w:rsidRPr="004036BC">
              <w:t xml:space="preserve">definēt, mainīt </w:t>
            </w:r>
            <w:r>
              <w:t xml:space="preserve">un kombinēt </w:t>
            </w:r>
            <w:r w:rsidRPr="004036BC">
              <w:t xml:space="preserve">vairākus </w:t>
            </w:r>
            <w:r>
              <w:t xml:space="preserve">datu </w:t>
            </w:r>
            <w:r w:rsidRPr="004036BC">
              <w:t>atlases nosacījumus.</w:t>
            </w:r>
          </w:p>
        </w:tc>
      </w:tr>
      <w:tr w:rsidR="000B44A7" w14:paraId="3F168DF9" w14:textId="77777777" w:rsidTr="00B33AE3">
        <w:tc>
          <w:tcPr>
            <w:tcW w:w="704" w:type="dxa"/>
          </w:tcPr>
          <w:p w14:paraId="178C76FE" w14:textId="77777777" w:rsidR="000B44A7" w:rsidRDefault="000B44A7" w:rsidP="00B33AE3">
            <w:pPr>
              <w:pStyle w:val="NP-ID"/>
            </w:pPr>
          </w:p>
        </w:tc>
        <w:tc>
          <w:tcPr>
            <w:tcW w:w="7169" w:type="dxa"/>
          </w:tcPr>
          <w:p w14:paraId="02BD9B62" w14:textId="77777777" w:rsidR="000B44A7" w:rsidRDefault="000B44A7" w:rsidP="00A30FB7">
            <w:pPr>
              <w:tabs>
                <w:tab w:val="left" w:pos="1487"/>
              </w:tabs>
            </w:pPr>
            <w:r>
              <w:t>Atskaišu veidošanas funkcionalitātei jānodrošina:</w:t>
            </w:r>
          </w:p>
          <w:p w14:paraId="3EFEBF6A" w14:textId="77777777" w:rsidR="000B44A7" w:rsidRDefault="000B44A7" w:rsidP="00606B8A">
            <w:pPr>
              <w:pStyle w:val="ListParagraph"/>
              <w:numPr>
                <w:ilvl w:val="0"/>
                <w:numId w:val="20"/>
              </w:numPr>
              <w:tabs>
                <w:tab w:val="left" w:pos="1487"/>
              </w:tabs>
            </w:pPr>
            <w:r>
              <w:t>veidot atskaitēs izmantojamo datu objektu definīcijas;</w:t>
            </w:r>
          </w:p>
          <w:p w14:paraId="4E0223EB" w14:textId="77777777" w:rsidR="000B44A7" w:rsidRDefault="000B44A7" w:rsidP="00606B8A">
            <w:pPr>
              <w:pStyle w:val="ListParagraph"/>
              <w:numPr>
                <w:ilvl w:val="0"/>
                <w:numId w:val="20"/>
              </w:numPr>
              <w:tabs>
                <w:tab w:val="left" w:pos="1487"/>
              </w:tabs>
            </w:pPr>
            <w:r>
              <w:t>veidot aprēķinātās vērtības no pieejamajiem datiem;</w:t>
            </w:r>
          </w:p>
          <w:p w14:paraId="4328DA1E" w14:textId="77777777" w:rsidR="000B44A7" w:rsidRDefault="000B44A7" w:rsidP="00606B8A">
            <w:pPr>
              <w:pStyle w:val="ListParagraph"/>
              <w:numPr>
                <w:ilvl w:val="0"/>
                <w:numId w:val="20"/>
              </w:numPr>
              <w:tabs>
                <w:tab w:val="left" w:pos="1487"/>
              </w:tabs>
            </w:pPr>
            <w:r>
              <w:t>aprēķināt kopsummas atskaites apgabaliem (piem., rindām, lappusēm);</w:t>
            </w:r>
          </w:p>
          <w:p w14:paraId="11449262" w14:textId="77777777" w:rsidR="000B44A7" w:rsidRDefault="000B44A7" w:rsidP="00606B8A">
            <w:pPr>
              <w:pStyle w:val="ListParagraph"/>
              <w:numPr>
                <w:ilvl w:val="0"/>
                <w:numId w:val="20"/>
              </w:numPr>
              <w:tabs>
                <w:tab w:val="left" w:pos="1487"/>
              </w:tabs>
            </w:pPr>
            <w:proofErr w:type="spellStart"/>
            <w:r>
              <w:t>parametrizēt</w:t>
            </w:r>
            <w:proofErr w:type="spellEnd"/>
            <w:r>
              <w:t xml:space="preserve"> atskaites,</w:t>
            </w:r>
          </w:p>
          <w:p w14:paraId="0EB07925" w14:textId="77777777" w:rsidR="000B44A7" w:rsidRPr="004036BC" w:rsidRDefault="000B44A7" w:rsidP="00B66478">
            <w:pPr>
              <w:pStyle w:val="ListParagraph"/>
              <w:numPr>
                <w:ilvl w:val="0"/>
                <w:numId w:val="20"/>
              </w:numPr>
              <w:tabs>
                <w:tab w:val="left" w:pos="1487"/>
              </w:tabs>
            </w:pPr>
            <w:r>
              <w:t>definēt tiesības lietotājiem uz atskaitēm.</w:t>
            </w:r>
          </w:p>
        </w:tc>
      </w:tr>
      <w:tr w:rsidR="000B44A7" w14:paraId="3168C387" w14:textId="77777777" w:rsidTr="00B33AE3">
        <w:tc>
          <w:tcPr>
            <w:tcW w:w="704" w:type="dxa"/>
          </w:tcPr>
          <w:p w14:paraId="5F516DA2" w14:textId="77777777" w:rsidR="000B44A7" w:rsidRDefault="000B44A7" w:rsidP="00B33AE3">
            <w:pPr>
              <w:pStyle w:val="NP-ID"/>
            </w:pPr>
          </w:p>
        </w:tc>
        <w:tc>
          <w:tcPr>
            <w:tcW w:w="7169" w:type="dxa"/>
          </w:tcPr>
          <w:p w14:paraId="51E7DA6F" w14:textId="77777777" w:rsidR="000B44A7" w:rsidRDefault="000B44A7" w:rsidP="00A30FB7">
            <w:pPr>
              <w:tabs>
                <w:tab w:val="left" w:pos="1487"/>
              </w:tabs>
            </w:pPr>
            <w:r>
              <w:t>Atskaišu funkcionalitātei jānodrošina:</w:t>
            </w:r>
          </w:p>
          <w:p w14:paraId="46B3B475" w14:textId="77777777" w:rsidR="000B44A7" w:rsidRDefault="000B44A7" w:rsidP="00606B8A">
            <w:pPr>
              <w:pStyle w:val="ListParagraph"/>
              <w:numPr>
                <w:ilvl w:val="0"/>
                <w:numId w:val="20"/>
              </w:numPr>
              <w:tabs>
                <w:tab w:val="left" w:pos="1487"/>
              </w:tabs>
            </w:pPr>
            <w:r>
              <w:t>datu attēlošanu grafiskā formā;</w:t>
            </w:r>
          </w:p>
          <w:p w14:paraId="771EC810" w14:textId="77777777" w:rsidR="000B44A7" w:rsidRDefault="000B44A7" w:rsidP="00606B8A">
            <w:pPr>
              <w:pStyle w:val="ListParagraph"/>
              <w:numPr>
                <w:ilvl w:val="0"/>
                <w:numId w:val="20"/>
              </w:numPr>
              <w:tabs>
                <w:tab w:val="left" w:pos="1487"/>
              </w:tabs>
            </w:pPr>
            <w:r>
              <w:t>datu hierarhijas datu analīzes vajadzībām.</w:t>
            </w:r>
          </w:p>
        </w:tc>
      </w:tr>
      <w:tr w:rsidR="000B44A7" w14:paraId="4E71D412" w14:textId="77777777" w:rsidTr="00B33AE3">
        <w:tc>
          <w:tcPr>
            <w:tcW w:w="704" w:type="dxa"/>
          </w:tcPr>
          <w:p w14:paraId="1B21EFEE" w14:textId="77777777" w:rsidR="000B44A7" w:rsidRDefault="000B44A7" w:rsidP="00B33AE3">
            <w:pPr>
              <w:pStyle w:val="NP-ID"/>
            </w:pPr>
          </w:p>
        </w:tc>
        <w:tc>
          <w:tcPr>
            <w:tcW w:w="7169" w:type="dxa"/>
          </w:tcPr>
          <w:p w14:paraId="7FFE47C9" w14:textId="77777777" w:rsidR="000B44A7" w:rsidRDefault="000B44A7" w:rsidP="00B40033">
            <w:pPr>
              <w:tabs>
                <w:tab w:val="left" w:pos="1487"/>
              </w:tabs>
            </w:pPr>
            <w:r>
              <w:t>Atskaišu funkcionalitātei jānodrošina:</w:t>
            </w:r>
          </w:p>
          <w:p w14:paraId="5914F16A" w14:textId="77777777" w:rsidR="000B44A7" w:rsidRDefault="000B44A7" w:rsidP="00606B8A">
            <w:pPr>
              <w:pStyle w:val="ListParagraph"/>
              <w:numPr>
                <w:ilvl w:val="0"/>
                <w:numId w:val="20"/>
              </w:numPr>
              <w:tabs>
                <w:tab w:val="left" w:pos="1487"/>
              </w:tabs>
            </w:pPr>
            <w:r>
              <w:t>statistikas uzkrāšanu par atskaišu funkcionalitātes lietošanu;</w:t>
            </w:r>
          </w:p>
          <w:p w14:paraId="137E520B" w14:textId="77777777" w:rsidR="000B44A7" w:rsidRDefault="000B44A7" w:rsidP="00606B8A">
            <w:pPr>
              <w:pStyle w:val="ListParagraph"/>
              <w:numPr>
                <w:ilvl w:val="0"/>
                <w:numId w:val="20"/>
              </w:numPr>
              <w:tabs>
                <w:tab w:val="left" w:pos="1487"/>
              </w:tabs>
            </w:pPr>
            <w:r>
              <w:t>lietotāju pieejas tiesību pārvaldību atskaitēm.</w:t>
            </w:r>
          </w:p>
        </w:tc>
      </w:tr>
      <w:tr w:rsidR="000B44A7" w14:paraId="7EB0E40E" w14:textId="77777777" w:rsidTr="00B33AE3">
        <w:tc>
          <w:tcPr>
            <w:tcW w:w="704" w:type="dxa"/>
          </w:tcPr>
          <w:p w14:paraId="7FE189EE" w14:textId="77777777" w:rsidR="000B44A7" w:rsidRDefault="000B44A7" w:rsidP="00B33AE3">
            <w:pPr>
              <w:pStyle w:val="NP-ID"/>
            </w:pPr>
          </w:p>
        </w:tc>
        <w:tc>
          <w:tcPr>
            <w:tcW w:w="7169" w:type="dxa"/>
          </w:tcPr>
          <w:p w14:paraId="0A757609" w14:textId="77777777" w:rsidR="000B44A7" w:rsidRDefault="000B44A7" w:rsidP="00B66478">
            <w:pPr>
              <w:tabs>
                <w:tab w:val="left" w:pos="1487"/>
              </w:tabs>
            </w:pPr>
            <w:r>
              <w:t>Atskaites datus jāspēj eksportēt Microsoft Excel savietojamā vai ar Microsoft Excel programmatūru lasāmā formātā.</w:t>
            </w:r>
          </w:p>
        </w:tc>
      </w:tr>
    </w:tbl>
    <w:p w14:paraId="6329DB27" w14:textId="77777777" w:rsidR="00824674" w:rsidRPr="00923B47" w:rsidRDefault="00824674" w:rsidP="00923B47"/>
    <w:p w14:paraId="57C960ED" w14:textId="77777777" w:rsidR="00923B47" w:rsidRDefault="00923B47" w:rsidP="00923B47">
      <w:pPr>
        <w:pStyle w:val="Heading2"/>
      </w:pPr>
      <w:r>
        <w:t>Arhivēšana</w:t>
      </w:r>
    </w:p>
    <w:tbl>
      <w:tblPr>
        <w:tblStyle w:val="TableGrid"/>
        <w:tblW w:w="0" w:type="auto"/>
        <w:tblLook w:val="04A0" w:firstRow="1" w:lastRow="0" w:firstColumn="1" w:lastColumn="0" w:noHBand="0" w:noVBand="1"/>
      </w:tblPr>
      <w:tblGrid>
        <w:gridCol w:w="704"/>
        <w:gridCol w:w="7169"/>
      </w:tblGrid>
      <w:tr w:rsidR="000B44A7" w:rsidRPr="00B868F5" w14:paraId="1DB09286" w14:textId="77777777" w:rsidTr="0076322B">
        <w:tc>
          <w:tcPr>
            <w:tcW w:w="704" w:type="dxa"/>
          </w:tcPr>
          <w:p w14:paraId="6398444E" w14:textId="77777777" w:rsidR="000B44A7" w:rsidRPr="00B868F5" w:rsidRDefault="000B44A7" w:rsidP="0076322B">
            <w:pPr>
              <w:keepNext/>
              <w:keepLines/>
              <w:rPr>
                <w:i/>
              </w:rPr>
            </w:pPr>
            <w:r>
              <w:rPr>
                <w:i/>
              </w:rPr>
              <w:t>ID</w:t>
            </w:r>
          </w:p>
        </w:tc>
        <w:tc>
          <w:tcPr>
            <w:tcW w:w="7169" w:type="dxa"/>
          </w:tcPr>
          <w:p w14:paraId="638146DD" w14:textId="77777777" w:rsidR="000B44A7" w:rsidRPr="00B868F5" w:rsidRDefault="000B44A7" w:rsidP="0076322B">
            <w:pPr>
              <w:keepNext/>
              <w:keepLines/>
              <w:rPr>
                <w:i/>
              </w:rPr>
            </w:pPr>
            <w:r w:rsidRPr="00B868F5">
              <w:rPr>
                <w:i/>
              </w:rPr>
              <w:t>Prasība</w:t>
            </w:r>
          </w:p>
        </w:tc>
      </w:tr>
      <w:tr w:rsidR="000B44A7" w14:paraId="6032A412" w14:textId="77777777" w:rsidTr="0076322B">
        <w:tc>
          <w:tcPr>
            <w:tcW w:w="704" w:type="dxa"/>
          </w:tcPr>
          <w:p w14:paraId="19F1F214" w14:textId="77777777" w:rsidR="000B44A7" w:rsidRDefault="000B44A7" w:rsidP="0076322B">
            <w:pPr>
              <w:pStyle w:val="NP-ID"/>
            </w:pPr>
          </w:p>
        </w:tc>
        <w:tc>
          <w:tcPr>
            <w:tcW w:w="7169" w:type="dxa"/>
          </w:tcPr>
          <w:p w14:paraId="71E0A31C" w14:textId="77777777" w:rsidR="000B44A7" w:rsidRDefault="000B44A7" w:rsidP="009C240A">
            <w:r>
              <w:t>IS jānodrošina iespēja veikt visu datu arhivēšanu. Arhivēšanas izpildi var veikt automātiski. Arhivēšanas veids ir jāpiedāvā Piegādātājam atkarībā no plānotās sistēmas arhitektūras un prognozētās veiktspējas.</w:t>
            </w:r>
          </w:p>
          <w:p w14:paraId="51DE4BB4" w14:textId="77777777" w:rsidR="000B44A7" w:rsidRDefault="000B44A7" w:rsidP="0054652D">
            <w:r>
              <w:t>Sistēmas administrators konfigurē pieejas tiesības arhivētajiem datiem. Arhivēšanu var veikt noteikti VIAA darbinieki, kuriem šī tiesības piešķir sistēmas administrators.</w:t>
            </w:r>
          </w:p>
          <w:p w14:paraId="580B0CD5" w14:textId="77777777" w:rsidR="000B44A7" w:rsidRDefault="000B44A7" w:rsidP="0054652D">
            <w:r>
              <w:t>Dokumentu arhivēšana jāveic atbilstoši normatīvo aktu prasībām.</w:t>
            </w:r>
          </w:p>
        </w:tc>
      </w:tr>
    </w:tbl>
    <w:p w14:paraId="11CD2028" w14:textId="77777777" w:rsidR="00923B47" w:rsidRDefault="00923B47" w:rsidP="00923B47"/>
    <w:p w14:paraId="05575B4D" w14:textId="77777777" w:rsidR="001D3FA0" w:rsidRPr="001D3FA0" w:rsidRDefault="00923B47" w:rsidP="001D3FA0">
      <w:pPr>
        <w:pStyle w:val="Heading2"/>
      </w:pPr>
      <w:r>
        <w:t>Datu apmaiņa ar citām informācijas sistēmām</w:t>
      </w:r>
    </w:p>
    <w:tbl>
      <w:tblPr>
        <w:tblStyle w:val="TableGrid"/>
        <w:tblW w:w="0" w:type="auto"/>
        <w:tblLook w:val="04A0" w:firstRow="1" w:lastRow="0" w:firstColumn="1" w:lastColumn="0" w:noHBand="0" w:noVBand="1"/>
      </w:tblPr>
      <w:tblGrid>
        <w:gridCol w:w="704"/>
        <w:gridCol w:w="7169"/>
      </w:tblGrid>
      <w:tr w:rsidR="000B44A7" w:rsidRPr="00B868F5" w14:paraId="45C56216" w14:textId="77777777" w:rsidTr="0076322B">
        <w:tc>
          <w:tcPr>
            <w:tcW w:w="704" w:type="dxa"/>
          </w:tcPr>
          <w:p w14:paraId="0356585E" w14:textId="77777777" w:rsidR="000B44A7" w:rsidRPr="00B868F5" w:rsidRDefault="000B44A7" w:rsidP="0076322B">
            <w:pPr>
              <w:keepNext/>
              <w:keepLines/>
              <w:rPr>
                <w:i/>
              </w:rPr>
            </w:pPr>
            <w:r>
              <w:rPr>
                <w:i/>
              </w:rPr>
              <w:t>ID</w:t>
            </w:r>
          </w:p>
        </w:tc>
        <w:tc>
          <w:tcPr>
            <w:tcW w:w="7169" w:type="dxa"/>
          </w:tcPr>
          <w:p w14:paraId="2288B4E3" w14:textId="77777777" w:rsidR="000B44A7" w:rsidRPr="00B868F5" w:rsidRDefault="000B44A7" w:rsidP="0076322B">
            <w:pPr>
              <w:keepNext/>
              <w:keepLines/>
              <w:rPr>
                <w:i/>
              </w:rPr>
            </w:pPr>
            <w:r w:rsidRPr="00B868F5">
              <w:rPr>
                <w:i/>
              </w:rPr>
              <w:t>Prasība</w:t>
            </w:r>
          </w:p>
        </w:tc>
      </w:tr>
      <w:tr w:rsidR="000B44A7" w14:paraId="42AF7AB0" w14:textId="77777777" w:rsidTr="0076322B">
        <w:tc>
          <w:tcPr>
            <w:tcW w:w="704" w:type="dxa"/>
          </w:tcPr>
          <w:p w14:paraId="4050C155" w14:textId="77777777" w:rsidR="000B44A7" w:rsidRDefault="000B44A7" w:rsidP="0076322B">
            <w:pPr>
              <w:pStyle w:val="NP-ID"/>
            </w:pPr>
          </w:p>
        </w:tc>
        <w:tc>
          <w:tcPr>
            <w:tcW w:w="7169" w:type="dxa"/>
          </w:tcPr>
          <w:p w14:paraId="75159D76" w14:textId="77777777" w:rsidR="000B44A7" w:rsidRPr="002A45BD" w:rsidRDefault="000B44A7" w:rsidP="002A45BD">
            <w:pPr>
              <w:rPr>
                <w:b/>
                <w:i/>
              </w:rPr>
            </w:pPr>
            <w:r>
              <w:t xml:space="preserve">Sistēmas uzdevumu veikšanai jānodrošina </w:t>
            </w:r>
            <w:r w:rsidRPr="002A45BD">
              <w:t xml:space="preserve">tiešsaistes </w:t>
            </w:r>
            <w:proofErr w:type="spellStart"/>
            <w:r w:rsidRPr="002A45BD">
              <w:t>saskarnes</w:t>
            </w:r>
            <w:proofErr w:type="spellEnd"/>
            <w:r w:rsidRPr="002A45BD">
              <w:t xml:space="preserve"> ar šādām ārējām informācijas sistēmām: </w:t>
            </w:r>
          </w:p>
          <w:p w14:paraId="5946B1ED" w14:textId="77777777" w:rsidR="000B44A7" w:rsidRPr="002A45BD" w:rsidRDefault="000B44A7" w:rsidP="00606B8A">
            <w:pPr>
              <w:numPr>
                <w:ilvl w:val="0"/>
                <w:numId w:val="17"/>
              </w:numPr>
            </w:pPr>
            <w:r>
              <w:t>Pašvaldību IS (SOPA</w:t>
            </w:r>
            <w:r w:rsidRPr="002A45BD">
              <w:t>) – datu saņemšana par  trūcīgo un maznodrošināto personu statusu;</w:t>
            </w:r>
          </w:p>
          <w:p w14:paraId="0824A6E5" w14:textId="77777777" w:rsidR="000B44A7" w:rsidRDefault="000B44A7" w:rsidP="00606B8A">
            <w:pPr>
              <w:numPr>
                <w:ilvl w:val="0"/>
                <w:numId w:val="17"/>
              </w:numPr>
            </w:pPr>
            <w:r w:rsidRPr="002A45BD">
              <w:t>PMLP IR – fizisk</w:t>
            </w:r>
            <w:r>
              <w:t>o</w:t>
            </w:r>
            <w:r w:rsidRPr="002A45BD">
              <w:t xml:space="preserve"> personu datu saņemšana;</w:t>
            </w:r>
          </w:p>
          <w:p w14:paraId="012351D9" w14:textId="77777777" w:rsidR="000B44A7" w:rsidRPr="002A45BD" w:rsidRDefault="000B44A7" w:rsidP="00606B8A">
            <w:pPr>
              <w:numPr>
                <w:ilvl w:val="0"/>
                <w:numId w:val="17"/>
              </w:numPr>
            </w:pPr>
            <w:r>
              <w:t>UR IS – datu saņemšana par uzņēmumiem (apmācību pakalpojumu sniedzējiem);</w:t>
            </w:r>
          </w:p>
          <w:p w14:paraId="43079D37" w14:textId="77777777" w:rsidR="000B44A7" w:rsidRPr="002A45BD" w:rsidRDefault="000B44A7" w:rsidP="00606B8A">
            <w:pPr>
              <w:numPr>
                <w:ilvl w:val="0"/>
                <w:numId w:val="17"/>
              </w:numPr>
            </w:pPr>
            <w:r w:rsidRPr="002A45BD">
              <w:t xml:space="preserve">VID IS – datu </w:t>
            </w:r>
            <w:r>
              <w:t>saņemšana par uzņēmumu (apmācību pakalpojumu sniedzējiem) darbību;</w:t>
            </w:r>
          </w:p>
          <w:p w14:paraId="2BA1688C" w14:textId="77777777" w:rsidR="0052621E" w:rsidRDefault="000B44A7" w:rsidP="00606B8A">
            <w:pPr>
              <w:numPr>
                <w:ilvl w:val="0"/>
                <w:numId w:val="17"/>
              </w:numPr>
            </w:pPr>
            <w:r w:rsidRPr="002A45BD">
              <w:t>VZD ARIS – adrešu datu saņemšana</w:t>
            </w:r>
            <w:r w:rsidR="0052621E">
              <w:t>;</w:t>
            </w:r>
          </w:p>
          <w:p w14:paraId="7E7ADB8F" w14:textId="77777777" w:rsidR="0052621E" w:rsidRDefault="0052621E" w:rsidP="0052621E">
            <w:pPr>
              <w:numPr>
                <w:ilvl w:val="0"/>
                <w:numId w:val="17"/>
              </w:numPr>
            </w:pPr>
            <w:r>
              <w:t>IZM VIIS – datu par personas izglītību, izglītības iestādēm un programmām saņemšana.</w:t>
            </w:r>
          </w:p>
          <w:p w14:paraId="771D0A2C" w14:textId="77777777" w:rsidR="000B44A7" w:rsidRDefault="000B44A7" w:rsidP="00B07D85">
            <w:r>
              <w:t xml:space="preserve">Piegādātājs specificē datu apmaiņas </w:t>
            </w:r>
            <w:proofErr w:type="spellStart"/>
            <w:r>
              <w:t>saskarnes</w:t>
            </w:r>
            <w:proofErr w:type="spellEnd"/>
            <w:r>
              <w:t xml:space="preserve"> (saņemamo datu kopas) un datu apmaiņas mehānismu.</w:t>
            </w:r>
          </w:p>
        </w:tc>
      </w:tr>
      <w:tr w:rsidR="000B44A7" w14:paraId="3D67382A" w14:textId="77777777" w:rsidTr="0076322B">
        <w:tc>
          <w:tcPr>
            <w:tcW w:w="704" w:type="dxa"/>
          </w:tcPr>
          <w:p w14:paraId="61029823" w14:textId="6A349667" w:rsidR="000B44A7" w:rsidRPr="004967B1" w:rsidRDefault="000B44A7" w:rsidP="0076322B">
            <w:pPr>
              <w:pStyle w:val="NP-ID"/>
            </w:pPr>
          </w:p>
        </w:tc>
        <w:tc>
          <w:tcPr>
            <w:tcW w:w="7169" w:type="dxa"/>
          </w:tcPr>
          <w:p w14:paraId="3B936DA0" w14:textId="77777777" w:rsidR="000B44A7" w:rsidRPr="002A45BD" w:rsidRDefault="000B44A7" w:rsidP="002A45BD">
            <w:pPr>
              <w:rPr>
                <w:b/>
                <w:i/>
              </w:rPr>
            </w:pPr>
            <w:r>
              <w:t xml:space="preserve">Sistēmas uzdevumu veikšanai jānodrošina </w:t>
            </w:r>
            <w:r w:rsidRPr="002A45BD">
              <w:t xml:space="preserve">tiešsaistes </w:t>
            </w:r>
            <w:proofErr w:type="spellStart"/>
            <w:r w:rsidRPr="002A45BD">
              <w:t>saskarnes</w:t>
            </w:r>
            <w:proofErr w:type="spellEnd"/>
            <w:r w:rsidRPr="002A45BD">
              <w:t xml:space="preserve"> ar šādām ārējām Valsts informācijas sistēmām un saistītajām sistēmām: </w:t>
            </w:r>
          </w:p>
          <w:p w14:paraId="21E17715" w14:textId="77777777" w:rsidR="000B44A7" w:rsidRDefault="000B44A7" w:rsidP="00606B8A">
            <w:pPr>
              <w:numPr>
                <w:ilvl w:val="0"/>
                <w:numId w:val="17"/>
              </w:numPr>
            </w:pPr>
            <w:r w:rsidRPr="002A45BD">
              <w:t>VDI IS –</w:t>
            </w:r>
            <w:r>
              <w:t xml:space="preserve"> </w:t>
            </w:r>
            <w:r w:rsidRPr="002A45BD">
              <w:t xml:space="preserve">datu saņemšana </w:t>
            </w:r>
            <w:r>
              <w:rPr>
                <w:bCs/>
              </w:rPr>
              <w:t>personu nodarbinātības statusa noteikšanas atbalstam</w:t>
            </w:r>
            <w:r w:rsidRPr="002A45BD">
              <w:t>;</w:t>
            </w:r>
          </w:p>
          <w:p w14:paraId="61A21FF1" w14:textId="77777777" w:rsidR="000B44A7" w:rsidRPr="002A45BD" w:rsidRDefault="000B44A7" w:rsidP="00606B8A">
            <w:pPr>
              <w:numPr>
                <w:ilvl w:val="0"/>
                <w:numId w:val="17"/>
              </w:numPr>
            </w:pPr>
            <w:r>
              <w:t xml:space="preserve">VSAA IS – </w:t>
            </w:r>
            <w:r w:rsidRPr="002A45BD">
              <w:t xml:space="preserve">datu saņemšana </w:t>
            </w:r>
            <w:r>
              <w:rPr>
                <w:bCs/>
              </w:rPr>
              <w:t>personu nodarbinātības statusa noteikšanas atbalstam;</w:t>
            </w:r>
          </w:p>
          <w:p w14:paraId="23B04D0D" w14:textId="77777777" w:rsidR="000B44A7" w:rsidRDefault="000B44A7" w:rsidP="00B07D85">
            <w:r>
              <w:t xml:space="preserve">Piegādātājs specificē datu apmaiņas </w:t>
            </w:r>
            <w:proofErr w:type="spellStart"/>
            <w:r>
              <w:t>saskarnes</w:t>
            </w:r>
            <w:proofErr w:type="spellEnd"/>
            <w:r>
              <w:t xml:space="preserve"> (saņemamo datu kopas) un datu apmaiņas mehānismu.</w:t>
            </w:r>
          </w:p>
        </w:tc>
      </w:tr>
      <w:tr w:rsidR="000B44A7" w14:paraId="149CE28D" w14:textId="77777777" w:rsidTr="0076322B">
        <w:tc>
          <w:tcPr>
            <w:tcW w:w="704" w:type="dxa"/>
          </w:tcPr>
          <w:p w14:paraId="3BE2820B" w14:textId="77777777" w:rsidR="000B44A7" w:rsidRPr="004967B1" w:rsidRDefault="000B44A7" w:rsidP="0076322B">
            <w:pPr>
              <w:pStyle w:val="NP-ID"/>
            </w:pPr>
          </w:p>
        </w:tc>
        <w:tc>
          <w:tcPr>
            <w:tcW w:w="7169" w:type="dxa"/>
          </w:tcPr>
          <w:p w14:paraId="7BA3B137" w14:textId="77777777" w:rsidR="000B44A7" w:rsidRDefault="000B44A7" w:rsidP="008A665F">
            <w:r w:rsidRPr="008A665F">
              <w:t>Datu apmaiņ</w:t>
            </w:r>
            <w:r>
              <w:t>as</w:t>
            </w:r>
            <w:r w:rsidRPr="008A665F">
              <w:t xml:space="preserve"> </w:t>
            </w:r>
            <w:r>
              <w:t>realizācija jānodrošina, izmantojot</w:t>
            </w:r>
            <w:r w:rsidRPr="008A665F">
              <w:t xml:space="preserve"> SOAP </w:t>
            </w:r>
            <w:r>
              <w:t xml:space="preserve">vai REST tehnoloģisko risinājumu. </w:t>
            </w:r>
            <w:r w:rsidRPr="008A665F">
              <w:t xml:space="preserve">Nepieciešamības gadījumā </w:t>
            </w:r>
            <w:r>
              <w:t xml:space="preserve">var </w:t>
            </w:r>
            <w:r w:rsidRPr="008A665F">
              <w:t>izm</w:t>
            </w:r>
            <w:r>
              <w:t>ant</w:t>
            </w:r>
            <w:r w:rsidRPr="008A665F">
              <w:t>ot citus protokolus, piemēram, SFTP</w:t>
            </w:r>
            <w:r>
              <w:t xml:space="preserve">  – liela apjoma datu pārsūtīšanai</w:t>
            </w:r>
            <w:r w:rsidRPr="008A665F">
              <w:t>.</w:t>
            </w:r>
          </w:p>
        </w:tc>
      </w:tr>
      <w:tr w:rsidR="000B44A7" w14:paraId="164A93C1" w14:textId="77777777" w:rsidTr="0076322B">
        <w:tc>
          <w:tcPr>
            <w:tcW w:w="704" w:type="dxa"/>
          </w:tcPr>
          <w:p w14:paraId="61ABE555" w14:textId="77777777" w:rsidR="000B44A7" w:rsidRPr="004967B1" w:rsidRDefault="000B44A7" w:rsidP="0076322B">
            <w:pPr>
              <w:pStyle w:val="NP-ID"/>
            </w:pPr>
          </w:p>
        </w:tc>
        <w:tc>
          <w:tcPr>
            <w:tcW w:w="7169" w:type="dxa"/>
          </w:tcPr>
          <w:p w14:paraId="1A89CADE" w14:textId="77777777" w:rsidR="000B44A7" w:rsidRPr="008A665F" w:rsidRDefault="000B44A7" w:rsidP="008A665F">
            <w:r>
              <w:t>Datu apmaiņa ir jānodrošina, izmantojot datu pieprasījumu un datu pārraides kanālu šifrēšanu.</w:t>
            </w:r>
          </w:p>
        </w:tc>
      </w:tr>
    </w:tbl>
    <w:p w14:paraId="46130AB6" w14:textId="77777777" w:rsidR="00923B47" w:rsidRPr="00923B47" w:rsidRDefault="00923B47" w:rsidP="00923B47"/>
    <w:p w14:paraId="638EB96A" w14:textId="77777777" w:rsidR="00923B47" w:rsidRDefault="00923B47" w:rsidP="00923B47">
      <w:pPr>
        <w:pStyle w:val="Heading2"/>
      </w:pPr>
      <w:r w:rsidRPr="00923B47">
        <w:t>Prasības sistēmas drošībai un uzraudzībai</w:t>
      </w:r>
    </w:p>
    <w:tbl>
      <w:tblPr>
        <w:tblStyle w:val="TableGrid"/>
        <w:tblW w:w="0" w:type="auto"/>
        <w:tblLook w:val="04A0" w:firstRow="1" w:lastRow="0" w:firstColumn="1" w:lastColumn="0" w:noHBand="0" w:noVBand="1"/>
      </w:tblPr>
      <w:tblGrid>
        <w:gridCol w:w="846"/>
        <w:gridCol w:w="7027"/>
      </w:tblGrid>
      <w:tr w:rsidR="000B44A7" w:rsidRPr="00B868F5" w14:paraId="156D3287" w14:textId="77777777" w:rsidTr="00176DCF">
        <w:tc>
          <w:tcPr>
            <w:tcW w:w="846" w:type="dxa"/>
          </w:tcPr>
          <w:p w14:paraId="756BF46A" w14:textId="77777777" w:rsidR="000B44A7" w:rsidRPr="00B868F5" w:rsidRDefault="000B44A7" w:rsidP="0076322B">
            <w:pPr>
              <w:keepNext/>
              <w:keepLines/>
              <w:rPr>
                <w:i/>
              </w:rPr>
            </w:pPr>
            <w:r>
              <w:rPr>
                <w:i/>
              </w:rPr>
              <w:t>ID</w:t>
            </w:r>
          </w:p>
        </w:tc>
        <w:tc>
          <w:tcPr>
            <w:tcW w:w="7027" w:type="dxa"/>
          </w:tcPr>
          <w:p w14:paraId="498C8FB4" w14:textId="77777777" w:rsidR="000B44A7" w:rsidRPr="00B868F5" w:rsidRDefault="000B44A7" w:rsidP="0076322B">
            <w:pPr>
              <w:keepNext/>
              <w:keepLines/>
              <w:rPr>
                <w:i/>
              </w:rPr>
            </w:pPr>
            <w:r w:rsidRPr="00B868F5">
              <w:rPr>
                <w:i/>
              </w:rPr>
              <w:t>Prasība</w:t>
            </w:r>
          </w:p>
        </w:tc>
      </w:tr>
      <w:tr w:rsidR="000B44A7" w14:paraId="06AE6577" w14:textId="77777777" w:rsidTr="00176DCF">
        <w:tc>
          <w:tcPr>
            <w:tcW w:w="846" w:type="dxa"/>
          </w:tcPr>
          <w:p w14:paraId="19380F61" w14:textId="77777777" w:rsidR="000B44A7" w:rsidRDefault="000B44A7" w:rsidP="0076322B">
            <w:pPr>
              <w:pStyle w:val="NP-ID"/>
            </w:pPr>
          </w:p>
        </w:tc>
        <w:tc>
          <w:tcPr>
            <w:tcW w:w="7027" w:type="dxa"/>
          </w:tcPr>
          <w:p w14:paraId="16B2C7C5" w14:textId="77777777" w:rsidR="000B44A7" w:rsidRDefault="000B44A7" w:rsidP="00064D31">
            <w:r w:rsidRPr="001C3958">
              <w:t>Sistēm</w:t>
            </w:r>
            <w:r>
              <w:t>ā</w:t>
            </w:r>
            <w:r w:rsidRPr="001C3958">
              <w:t xml:space="preserve"> jānodrošina </w:t>
            </w:r>
            <w:r>
              <w:t>auditācijas pierakstu veikšanas iespēja</w:t>
            </w:r>
            <w:r w:rsidRPr="001C3958">
              <w:t xml:space="preserve">. Auditācijas </w:t>
            </w:r>
            <w:r>
              <w:t xml:space="preserve">pierakstu veikšanas </w:t>
            </w:r>
            <w:r w:rsidRPr="001C3958">
              <w:t>funkcijai jābūt konfigurējamai</w:t>
            </w:r>
            <w:r>
              <w:t xml:space="preserve">. </w:t>
            </w:r>
            <w:r w:rsidRPr="001C3958">
              <w:t xml:space="preserve">Sistēmai </w:t>
            </w:r>
            <w:r>
              <w:t xml:space="preserve">auditācijas pieraksti jāveic tā (vai Sistēmai </w:t>
            </w:r>
            <w:r w:rsidRPr="001C3958">
              <w:t xml:space="preserve">jāspēj </w:t>
            </w:r>
            <w:r>
              <w:t xml:space="preserve">tos </w:t>
            </w:r>
            <w:r w:rsidRPr="001C3958">
              <w:t>automātiski nosūtīt</w:t>
            </w:r>
            <w:r>
              <w:t>), lai auditācijas dati tiek uzkrāti ārējā (pret Sistēmu) uzglabāšanas resursā</w:t>
            </w:r>
            <w:r w:rsidRPr="001C3958">
              <w:t>.</w:t>
            </w:r>
          </w:p>
        </w:tc>
      </w:tr>
      <w:tr w:rsidR="000B44A7" w14:paraId="549667CF" w14:textId="77777777" w:rsidTr="00176DCF">
        <w:tc>
          <w:tcPr>
            <w:tcW w:w="846" w:type="dxa"/>
          </w:tcPr>
          <w:p w14:paraId="6B773343" w14:textId="77777777" w:rsidR="000B44A7" w:rsidRPr="004967B1" w:rsidRDefault="000B44A7" w:rsidP="009A2D0D">
            <w:pPr>
              <w:pStyle w:val="NP-ID"/>
            </w:pPr>
          </w:p>
        </w:tc>
        <w:tc>
          <w:tcPr>
            <w:tcW w:w="7027" w:type="dxa"/>
          </w:tcPr>
          <w:p w14:paraId="56F6718C" w14:textId="77777777" w:rsidR="000B44A7" w:rsidRPr="001C3958" w:rsidRDefault="000B44A7" w:rsidP="009A2D0D">
            <w:r w:rsidRPr="001C3958">
              <w:t>Auditācijas pieraksti jāuzkrāj par:</w:t>
            </w:r>
          </w:p>
          <w:p w14:paraId="476EEA64" w14:textId="77777777" w:rsidR="000B44A7" w:rsidRPr="00596B92" w:rsidRDefault="000B44A7" w:rsidP="00606B8A">
            <w:pPr>
              <w:pStyle w:val="ListParagraph"/>
              <w:numPr>
                <w:ilvl w:val="0"/>
                <w:numId w:val="13"/>
              </w:numPr>
              <w:rPr>
                <w:rFonts w:eastAsia="Times New Roman"/>
              </w:rPr>
            </w:pPr>
            <w:r w:rsidRPr="00596B92">
              <w:rPr>
                <w:rFonts w:eastAsia="Times New Roman"/>
              </w:rPr>
              <w:t>K</w:t>
            </w:r>
            <w:r>
              <w:rPr>
                <w:rFonts w:eastAsia="Times New Roman"/>
              </w:rPr>
              <w:t>atru IS lietotāja sekmīgu vai nesekmīgu pieslēgšanos S</w:t>
            </w:r>
            <w:r w:rsidRPr="00596B92">
              <w:rPr>
                <w:rFonts w:eastAsia="Times New Roman"/>
              </w:rPr>
              <w:t xml:space="preserve">istēmai un atslēgšanos no </w:t>
            </w:r>
            <w:r>
              <w:rPr>
                <w:rFonts w:eastAsia="Times New Roman"/>
              </w:rPr>
              <w:t>S</w:t>
            </w:r>
            <w:r w:rsidRPr="00596B92">
              <w:rPr>
                <w:rFonts w:eastAsia="Times New Roman"/>
              </w:rPr>
              <w:t>istēmas;</w:t>
            </w:r>
          </w:p>
          <w:p w14:paraId="0522D2B4" w14:textId="77777777" w:rsidR="000B44A7" w:rsidRDefault="000B44A7" w:rsidP="00606B8A">
            <w:pPr>
              <w:pStyle w:val="ListParagraph"/>
              <w:numPr>
                <w:ilvl w:val="0"/>
                <w:numId w:val="13"/>
              </w:numPr>
              <w:rPr>
                <w:rFonts w:eastAsia="Times New Roman"/>
              </w:rPr>
            </w:pPr>
            <w:r w:rsidRPr="00596B92">
              <w:rPr>
                <w:rFonts w:eastAsia="Times New Roman"/>
              </w:rPr>
              <w:t xml:space="preserve">Katru </w:t>
            </w:r>
            <w:r>
              <w:rPr>
                <w:rFonts w:eastAsia="Times New Roman"/>
              </w:rPr>
              <w:t>datu papildināšanas, labošanas vai dzēšanas notikumu</w:t>
            </w:r>
            <w:r w:rsidRPr="00596B92">
              <w:rPr>
                <w:rFonts w:eastAsia="Times New Roman"/>
              </w:rPr>
              <w:t>;</w:t>
            </w:r>
          </w:p>
          <w:p w14:paraId="23F9E4BC" w14:textId="77777777" w:rsidR="000B44A7" w:rsidRPr="00596B92" w:rsidRDefault="000B44A7" w:rsidP="00606B8A">
            <w:pPr>
              <w:pStyle w:val="ListParagraph"/>
              <w:numPr>
                <w:ilvl w:val="0"/>
                <w:numId w:val="13"/>
              </w:numPr>
              <w:rPr>
                <w:rFonts w:eastAsia="Times New Roman"/>
              </w:rPr>
            </w:pPr>
            <w:r w:rsidRPr="00D5428A">
              <w:rPr>
                <w:rFonts w:eastAsia="Times New Roman"/>
              </w:rPr>
              <w:t>Par katru klasifikatora izmaiņu</w:t>
            </w:r>
            <w:r>
              <w:rPr>
                <w:rFonts w:eastAsia="Times New Roman"/>
              </w:rPr>
              <w:t>;</w:t>
            </w:r>
          </w:p>
          <w:p w14:paraId="44C8D39E" w14:textId="77777777" w:rsidR="000B44A7" w:rsidRPr="00596B92" w:rsidRDefault="000B44A7" w:rsidP="00606B8A">
            <w:pPr>
              <w:pStyle w:val="ListParagraph"/>
              <w:numPr>
                <w:ilvl w:val="0"/>
                <w:numId w:val="13"/>
              </w:numPr>
              <w:rPr>
                <w:rFonts w:eastAsia="Times New Roman"/>
              </w:rPr>
            </w:pPr>
            <w:r w:rsidRPr="00596B92">
              <w:rPr>
                <w:rFonts w:eastAsia="Times New Roman"/>
              </w:rPr>
              <w:t>Fizisko personu datu aizsardzības likumā noteikt</w:t>
            </w:r>
            <w:r>
              <w:rPr>
                <w:rFonts w:eastAsia="Times New Roman"/>
              </w:rPr>
              <w:t>ajiem</w:t>
            </w:r>
            <w:r w:rsidRPr="00596B92">
              <w:rPr>
                <w:rFonts w:eastAsia="Times New Roman"/>
              </w:rPr>
              <w:t xml:space="preserve"> notikum</w:t>
            </w:r>
            <w:r>
              <w:rPr>
                <w:rFonts w:eastAsia="Times New Roman"/>
              </w:rPr>
              <w:t>iem</w:t>
            </w:r>
            <w:r w:rsidRPr="00596B92">
              <w:rPr>
                <w:rFonts w:eastAsia="Times New Roman"/>
              </w:rPr>
              <w:t>;</w:t>
            </w:r>
          </w:p>
          <w:p w14:paraId="676B2DA3" w14:textId="77777777" w:rsidR="000B44A7" w:rsidRDefault="000B44A7" w:rsidP="00606B8A">
            <w:pPr>
              <w:pStyle w:val="ListParagraph"/>
              <w:numPr>
                <w:ilvl w:val="0"/>
                <w:numId w:val="13"/>
              </w:numPr>
              <w:rPr>
                <w:rFonts w:eastAsia="Times New Roman"/>
              </w:rPr>
            </w:pPr>
            <w:r w:rsidRPr="00596B92">
              <w:rPr>
                <w:rFonts w:eastAsia="Times New Roman"/>
              </w:rPr>
              <w:t>Lietotāju ģenerētajām atskaitēm</w:t>
            </w:r>
            <w:r>
              <w:rPr>
                <w:rFonts w:eastAsia="Times New Roman"/>
              </w:rPr>
              <w:t>;</w:t>
            </w:r>
          </w:p>
          <w:p w14:paraId="15C2ACDF" w14:textId="77777777" w:rsidR="000B44A7" w:rsidRPr="00596B92" w:rsidRDefault="000B44A7" w:rsidP="00606B8A">
            <w:pPr>
              <w:pStyle w:val="ListParagraph"/>
              <w:numPr>
                <w:ilvl w:val="0"/>
                <w:numId w:val="13"/>
              </w:numPr>
              <w:rPr>
                <w:rFonts w:eastAsia="Times New Roman"/>
              </w:rPr>
            </w:pPr>
            <w:r>
              <w:rPr>
                <w:rFonts w:eastAsia="Times New Roman"/>
              </w:rPr>
              <w:t>A</w:t>
            </w:r>
            <w:r w:rsidRPr="00596B92">
              <w:rPr>
                <w:rFonts w:eastAsia="Times New Roman"/>
              </w:rPr>
              <w:t>utomātiski sistēmā izpildītajiem uzdevumiem (</w:t>
            </w:r>
            <w:r>
              <w:rPr>
                <w:rFonts w:eastAsia="Times New Roman"/>
              </w:rPr>
              <w:t>“</w:t>
            </w:r>
            <w:proofErr w:type="spellStart"/>
            <w:r w:rsidRPr="00596B92">
              <w:rPr>
                <w:rFonts w:eastAsia="Times New Roman"/>
              </w:rPr>
              <w:t>batch</w:t>
            </w:r>
            <w:proofErr w:type="spellEnd"/>
            <w:r>
              <w:rPr>
                <w:rFonts w:eastAsia="Times New Roman"/>
              </w:rPr>
              <w:t>” procesi</w:t>
            </w:r>
            <w:r w:rsidRPr="00596B92">
              <w:rPr>
                <w:rFonts w:eastAsia="Times New Roman"/>
              </w:rPr>
              <w:t>)</w:t>
            </w:r>
            <w:r>
              <w:rPr>
                <w:rFonts w:eastAsia="Times New Roman"/>
              </w:rPr>
              <w:t>.</w:t>
            </w:r>
          </w:p>
          <w:p w14:paraId="686E94A4" w14:textId="77777777" w:rsidR="000B44A7" w:rsidRPr="001C3958" w:rsidRDefault="000B44A7" w:rsidP="009A2D0D">
            <w:pPr>
              <w:rPr>
                <w:rFonts w:eastAsia="Times New Roman"/>
              </w:rPr>
            </w:pPr>
            <w:r w:rsidRPr="001C3958">
              <w:rPr>
                <w:rFonts w:eastAsia="Times New Roman"/>
              </w:rPr>
              <w:t xml:space="preserve">Auditācijas pierakstos par </w:t>
            </w:r>
            <w:r>
              <w:rPr>
                <w:rFonts w:eastAsia="Times New Roman"/>
              </w:rPr>
              <w:t>katru</w:t>
            </w:r>
            <w:r w:rsidRPr="001C3958">
              <w:rPr>
                <w:rFonts w:eastAsia="Times New Roman"/>
              </w:rPr>
              <w:t xml:space="preserve"> darbību jāreģistrē vismaz šāda informācija:</w:t>
            </w:r>
          </w:p>
          <w:p w14:paraId="7549492B" w14:textId="77777777" w:rsidR="000B44A7" w:rsidRPr="00596B92" w:rsidRDefault="000B44A7" w:rsidP="00606B8A">
            <w:pPr>
              <w:pStyle w:val="ListParagraph"/>
              <w:numPr>
                <w:ilvl w:val="0"/>
                <w:numId w:val="14"/>
              </w:numPr>
              <w:rPr>
                <w:rFonts w:eastAsia="Times New Roman"/>
              </w:rPr>
            </w:pPr>
            <w:r w:rsidRPr="00596B92">
              <w:rPr>
                <w:rFonts w:eastAsia="Times New Roman"/>
              </w:rPr>
              <w:t xml:space="preserve">Darbības </w:t>
            </w:r>
            <w:r>
              <w:rPr>
                <w:rFonts w:eastAsia="Times New Roman"/>
              </w:rPr>
              <w:t>veicējs (</w:t>
            </w:r>
            <w:r w:rsidRPr="00596B92">
              <w:rPr>
                <w:rFonts w:eastAsia="Times New Roman"/>
              </w:rPr>
              <w:t>IS lietotāja vārds</w:t>
            </w:r>
            <w:r>
              <w:rPr>
                <w:rFonts w:eastAsia="Times New Roman"/>
              </w:rPr>
              <w:t>)</w:t>
            </w:r>
            <w:r w:rsidRPr="00596B92">
              <w:rPr>
                <w:rFonts w:eastAsia="Times New Roman"/>
              </w:rPr>
              <w:t xml:space="preserve">; </w:t>
            </w:r>
          </w:p>
          <w:p w14:paraId="1788DE8D" w14:textId="77777777" w:rsidR="000B44A7" w:rsidRPr="00596B92" w:rsidRDefault="000B44A7" w:rsidP="00606B8A">
            <w:pPr>
              <w:pStyle w:val="ListParagraph"/>
              <w:numPr>
                <w:ilvl w:val="0"/>
                <w:numId w:val="14"/>
              </w:numPr>
              <w:rPr>
                <w:rFonts w:eastAsia="Times New Roman"/>
              </w:rPr>
            </w:pPr>
            <w:r w:rsidRPr="00596B92">
              <w:rPr>
                <w:rFonts w:eastAsia="Times New Roman"/>
              </w:rPr>
              <w:t>Darbības veids (</w:t>
            </w:r>
            <w:r>
              <w:rPr>
                <w:rFonts w:eastAsia="Times New Roman"/>
              </w:rPr>
              <w:t xml:space="preserve">skatīšana, pievienošana, </w:t>
            </w:r>
            <w:proofErr w:type="spellStart"/>
            <w:r>
              <w:rPr>
                <w:rFonts w:eastAsia="Times New Roman"/>
              </w:rPr>
              <w:t>redigēšana</w:t>
            </w:r>
            <w:proofErr w:type="spellEnd"/>
            <w:r>
              <w:rPr>
                <w:rFonts w:eastAsia="Times New Roman"/>
              </w:rPr>
              <w:t xml:space="preserve">, </w:t>
            </w:r>
            <w:r w:rsidRPr="00596B92">
              <w:rPr>
                <w:rFonts w:eastAsia="Times New Roman"/>
              </w:rPr>
              <w:t>dzēšana</w:t>
            </w:r>
            <w:r>
              <w:rPr>
                <w:rFonts w:eastAsia="Times New Roman"/>
              </w:rPr>
              <w:t xml:space="preserve"> </w:t>
            </w:r>
            <w:r w:rsidRPr="00596B92">
              <w:rPr>
                <w:rFonts w:eastAsia="Times New Roman"/>
              </w:rPr>
              <w:t>u.c.);</w:t>
            </w:r>
          </w:p>
          <w:p w14:paraId="78CE784C" w14:textId="77777777" w:rsidR="000B44A7" w:rsidRPr="00596B92" w:rsidRDefault="000B44A7" w:rsidP="00606B8A">
            <w:pPr>
              <w:pStyle w:val="ListParagraph"/>
              <w:numPr>
                <w:ilvl w:val="0"/>
                <w:numId w:val="14"/>
              </w:numPr>
              <w:rPr>
                <w:rFonts w:eastAsia="Times New Roman"/>
              </w:rPr>
            </w:pPr>
            <w:r w:rsidRPr="00596B92">
              <w:rPr>
                <w:rFonts w:eastAsia="Times New Roman"/>
              </w:rPr>
              <w:t xml:space="preserve">Darbības apraksts, </w:t>
            </w:r>
            <w:r>
              <w:rPr>
                <w:rFonts w:eastAsia="Times New Roman"/>
              </w:rPr>
              <w:t xml:space="preserve">t.sk. datu maiņas gadījumā iepriekšējie un </w:t>
            </w:r>
            <w:r w:rsidRPr="00596B92">
              <w:rPr>
                <w:rFonts w:eastAsia="Times New Roman"/>
              </w:rPr>
              <w:t>ja</w:t>
            </w:r>
            <w:r>
              <w:rPr>
                <w:rFonts w:eastAsia="Times New Roman"/>
              </w:rPr>
              <w:t>unie</w:t>
            </w:r>
            <w:r w:rsidRPr="00596B92">
              <w:rPr>
                <w:rFonts w:eastAsia="Times New Roman"/>
              </w:rPr>
              <w:t xml:space="preserve"> </w:t>
            </w:r>
            <w:r>
              <w:rPr>
                <w:rFonts w:eastAsia="Times New Roman"/>
              </w:rPr>
              <w:t>dati</w:t>
            </w:r>
            <w:r w:rsidRPr="00596B92">
              <w:rPr>
                <w:rFonts w:eastAsia="Times New Roman"/>
              </w:rPr>
              <w:t>;</w:t>
            </w:r>
          </w:p>
          <w:p w14:paraId="23E9FAD7" w14:textId="77777777" w:rsidR="000B44A7" w:rsidRPr="00596B92" w:rsidRDefault="000B44A7" w:rsidP="00606B8A">
            <w:pPr>
              <w:pStyle w:val="ListParagraph"/>
              <w:numPr>
                <w:ilvl w:val="0"/>
                <w:numId w:val="14"/>
              </w:numPr>
              <w:rPr>
                <w:rFonts w:eastAsia="Times New Roman"/>
              </w:rPr>
            </w:pPr>
            <w:r w:rsidRPr="00596B92">
              <w:rPr>
                <w:rFonts w:eastAsia="Times New Roman"/>
              </w:rPr>
              <w:t xml:space="preserve">Darbības </w:t>
            </w:r>
            <w:r>
              <w:rPr>
                <w:rFonts w:eastAsia="Times New Roman"/>
              </w:rPr>
              <w:t>veikšanas</w:t>
            </w:r>
            <w:r w:rsidRPr="00596B92">
              <w:rPr>
                <w:rFonts w:eastAsia="Times New Roman"/>
              </w:rPr>
              <w:t xml:space="preserve"> laiks;</w:t>
            </w:r>
          </w:p>
          <w:p w14:paraId="6248CE10" w14:textId="77777777" w:rsidR="000B44A7" w:rsidRPr="001C3958" w:rsidRDefault="000B44A7" w:rsidP="00606B8A">
            <w:pPr>
              <w:pStyle w:val="ListParagraph"/>
              <w:numPr>
                <w:ilvl w:val="0"/>
                <w:numId w:val="14"/>
              </w:numPr>
            </w:pPr>
            <w:r>
              <w:rPr>
                <w:rFonts w:eastAsia="Times New Roman"/>
              </w:rPr>
              <w:t>Darbības veicēja iekārtu (darbstaciju) identificējoši dati (</w:t>
            </w:r>
            <w:r w:rsidRPr="00596B92">
              <w:rPr>
                <w:rFonts w:eastAsia="Times New Roman"/>
              </w:rPr>
              <w:t>IP adrese</w:t>
            </w:r>
            <w:r>
              <w:rPr>
                <w:rFonts w:eastAsia="Times New Roman"/>
              </w:rPr>
              <w:t>, nosaukums</w:t>
            </w:r>
            <w:r w:rsidRPr="00596B92">
              <w:rPr>
                <w:rFonts w:eastAsia="Times New Roman"/>
              </w:rPr>
              <w:t>).</w:t>
            </w:r>
          </w:p>
        </w:tc>
      </w:tr>
      <w:tr w:rsidR="000B44A7" w14:paraId="5F34BDC6" w14:textId="77777777" w:rsidTr="00176DCF">
        <w:tc>
          <w:tcPr>
            <w:tcW w:w="846" w:type="dxa"/>
          </w:tcPr>
          <w:p w14:paraId="2919441F" w14:textId="77777777" w:rsidR="000B44A7" w:rsidRPr="004967B1" w:rsidRDefault="000B44A7" w:rsidP="0076322B">
            <w:pPr>
              <w:pStyle w:val="NP-ID"/>
            </w:pPr>
          </w:p>
        </w:tc>
        <w:tc>
          <w:tcPr>
            <w:tcW w:w="7027" w:type="dxa"/>
          </w:tcPr>
          <w:p w14:paraId="49571D85" w14:textId="77777777" w:rsidR="000B44A7" w:rsidRDefault="000B44A7" w:rsidP="008A3E9F">
            <w:r>
              <w:rPr>
                <w:rFonts w:eastAsia="Times New Roman"/>
              </w:rPr>
              <w:t>Auditācijas pieraksti jāveido</w:t>
            </w:r>
            <w:r w:rsidRPr="001C3958">
              <w:rPr>
                <w:rFonts w:eastAsia="Times New Roman"/>
              </w:rPr>
              <w:t xml:space="preserve"> </w:t>
            </w:r>
            <w:r>
              <w:rPr>
                <w:rFonts w:eastAsia="Times New Roman"/>
              </w:rPr>
              <w:t>jebkurā Sistēmas tehniskās uzbūves un darbināšanas līmenī tā, lai nodrošinātu visu lietotāju un Sistēmas procesu (t.sk. “</w:t>
            </w:r>
            <w:proofErr w:type="spellStart"/>
            <w:r>
              <w:rPr>
                <w:rFonts w:eastAsia="Times New Roman"/>
              </w:rPr>
              <w:t>batch</w:t>
            </w:r>
            <w:proofErr w:type="spellEnd"/>
            <w:r>
              <w:rPr>
                <w:rFonts w:eastAsia="Times New Roman"/>
              </w:rPr>
              <w:t xml:space="preserve">” procesu) veikto darbību pierakstu atbilstoši auditācija pierakstu veikšanas prasībām. Auditācijas pierakstos jāreģistrē </w:t>
            </w:r>
            <w:r w:rsidRPr="001C3958">
              <w:rPr>
                <w:rFonts w:eastAsia="Times New Roman"/>
              </w:rPr>
              <w:t xml:space="preserve">veiksmīgās, gan neveiksmīgās </w:t>
            </w:r>
            <w:r>
              <w:rPr>
                <w:rFonts w:eastAsia="Times New Roman"/>
              </w:rPr>
              <w:t>darbības</w:t>
            </w:r>
            <w:r w:rsidRPr="001C3958">
              <w:rPr>
                <w:rFonts w:eastAsia="Times New Roman"/>
              </w:rPr>
              <w:t>.</w:t>
            </w:r>
          </w:p>
        </w:tc>
      </w:tr>
      <w:tr w:rsidR="000B44A7" w14:paraId="7C05F94C" w14:textId="77777777" w:rsidTr="00176DCF">
        <w:tc>
          <w:tcPr>
            <w:tcW w:w="846" w:type="dxa"/>
          </w:tcPr>
          <w:p w14:paraId="056150B7" w14:textId="77777777" w:rsidR="000B44A7" w:rsidRPr="004967B1" w:rsidRDefault="000B44A7" w:rsidP="009A2D0D">
            <w:pPr>
              <w:pStyle w:val="NP-ID"/>
            </w:pPr>
          </w:p>
        </w:tc>
        <w:tc>
          <w:tcPr>
            <w:tcW w:w="7027" w:type="dxa"/>
          </w:tcPr>
          <w:p w14:paraId="016232A8" w14:textId="77777777" w:rsidR="000B44A7" w:rsidRPr="001C3958" w:rsidRDefault="000B44A7" w:rsidP="009A2D0D">
            <w:r>
              <w:t>Sistēmā jānodrošina auditācijas pierakstu apskates, atlases un meklēšanas funkcionalitāte.</w:t>
            </w:r>
          </w:p>
        </w:tc>
      </w:tr>
      <w:tr w:rsidR="000B44A7" w14:paraId="7BFA18CC" w14:textId="77777777" w:rsidTr="00176DCF">
        <w:tc>
          <w:tcPr>
            <w:tcW w:w="846" w:type="dxa"/>
          </w:tcPr>
          <w:p w14:paraId="0C39E631" w14:textId="77777777" w:rsidR="000B44A7" w:rsidRPr="004967B1" w:rsidRDefault="000B44A7" w:rsidP="0076322B">
            <w:pPr>
              <w:pStyle w:val="NP-ID"/>
            </w:pPr>
          </w:p>
        </w:tc>
        <w:tc>
          <w:tcPr>
            <w:tcW w:w="7027" w:type="dxa"/>
          </w:tcPr>
          <w:p w14:paraId="24408E30" w14:textId="77777777" w:rsidR="000B44A7" w:rsidRDefault="000B44A7" w:rsidP="00064D31">
            <w:r>
              <w:t xml:space="preserve">Piekļuve auditācijas pierakstiem tiek ierobežota un ir pieejama personām, kurām ir </w:t>
            </w:r>
            <w:r w:rsidRPr="001C3958">
              <w:t xml:space="preserve">administratīvās piekļuves tiesības </w:t>
            </w:r>
            <w:r>
              <w:t xml:space="preserve">Sistēmas </w:t>
            </w:r>
            <w:r w:rsidRPr="001C3958">
              <w:t xml:space="preserve">produkcijas </w:t>
            </w:r>
            <w:r>
              <w:t>vides datu bāzei.</w:t>
            </w:r>
          </w:p>
        </w:tc>
      </w:tr>
      <w:tr w:rsidR="000B44A7" w14:paraId="408F9952" w14:textId="77777777" w:rsidTr="00176DCF">
        <w:tc>
          <w:tcPr>
            <w:tcW w:w="846" w:type="dxa"/>
          </w:tcPr>
          <w:p w14:paraId="449653FA" w14:textId="77777777" w:rsidR="000B44A7" w:rsidRPr="004967B1" w:rsidRDefault="000B44A7" w:rsidP="0076322B">
            <w:pPr>
              <w:pStyle w:val="NP-ID"/>
            </w:pPr>
          </w:p>
        </w:tc>
        <w:tc>
          <w:tcPr>
            <w:tcW w:w="7027" w:type="dxa"/>
          </w:tcPr>
          <w:p w14:paraId="5620800D" w14:textId="77777777" w:rsidR="000B44A7" w:rsidRPr="001C3958" w:rsidRDefault="000B44A7" w:rsidP="00EE4C4B">
            <w:r w:rsidRPr="001C3958">
              <w:t xml:space="preserve">Sistēmā glabātajām parolēm jābūt šifrētām. </w:t>
            </w:r>
          </w:p>
        </w:tc>
      </w:tr>
      <w:tr w:rsidR="000B44A7" w14:paraId="2619190D" w14:textId="77777777" w:rsidTr="00176DCF">
        <w:tc>
          <w:tcPr>
            <w:tcW w:w="846" w:type="dxa"/>
          </w:tcPr>
          <w:p w14:paraId="5FF9B09C" w14:textId="77777777" w:rsidR="000B44A7" w:rsidRPr="004967B1" w:rsidRDefault="000B44A7" w:rsidP="0076322B">
            <w:pPr>
              <w:pStyle w:val="NP-ID"/>
            </w:pPr>
          </w:p>
        </w:tc>
        <w:tc>
          <w:tcPr>
            <w:tcW w:w="7027" w:type="dxa"/>
          </w:tcPr>
          <w:p w14:paraId="08F93800" w14:textId="77777777" w:rsidR="000B44A7" w:rsidRPr="001C3958" w:rsidRDefault="000B44A7" w:rsidP="00EE4C4B">
            <w:r>
              <w:t>Piekļuvei Sistēmai (piem., izmantojot Portālu)un datu pārsūtīšanai</w:t>
            </w:r>
            <w:r w:rsidRPr="001C3958">
              <w:t>, jābūt šifrētai</w:t>
            </w:r>
            <w:r>
              <w:t xml:space="preserve">, </w:t>
            </w:r>
            <w:r w:rsidRPr="001C3958">
              <w:t>izmanto</w:t>
            </w:r>
            <w:r>
              <w:t>jot</w:t>
            </w:r>
            <w:r w:rsidRPr="001C3958">
              <w:t xml:space="preserve"> SSL </w:t>
            </w:r>
            <w:r>
              <w:t>vai līdzvērtīgu protokolu</w:t>
            </w:r>
            <w:r w:rsidRPr="001C3958">
              <w:t>.</w:t>
            </w:r>
          </w:p>
        </w:tc>
      </w:tr>
      <w:tr w:rsidR="000B44A7" w14:paraId="0358BAD8" w14:textId="77777777" w:rsidTr="00176DCF">
        <w:tc>
          <w:tcPr>
            <w:tcW w:w="846" w:type="dxa"/>
          </w:tcPr>
          <w:p w14:paraId="2BE2CCA9" w14:textId="77777777" w:rsidR="000B44A7" w:rsidRPr="004967B1" w:rsidRDefault="000B44A7" w:rsidP="0076322B">
            <w:pPr>
              <w:pStyle w:val="NP-ID"/>
            </w:pPr>
          </w:p>
        </w:tc>
        <w:tc>
          <w:tcPr>
            <w:tcW w:w="7027" w:type="dxa"/>
          </w:tcPr>
          <w:p w14:paraId="36D22711" w14:textId="77777777" w:rsidR="000B44A7" w:rsidRPr="001C3958" w:rsidRDefault="000B44A7" w:rsidP="00176DCF">
            <w:r w:rsidRPr="001C3958">
              <w:t xml:space="preserve">IS </w:t>
            </w:r>
            <w:r>
              <w:t>piegādātājam</w:t>
            </w:r>
            <w:r w:rsidRPr="001C3958">
              <w:t xml:space="preserve"> jāpiedāvā risinājums </w:t>
            </w:r>
            <w:r>
              <w:t xml:space="preserve">(rekomendācija) </w:t>
            </w:r>
            <w:r w:rsidRPr="001C3958">
              <w:t>sistēmas nepārtrauktas darbības nodrošināšanai.</w:t>
            </w:r>
          </w:p>
        </w:tc>
      </w:tr>
      <w:tr w:rsidR="000B44A7" w14:paraId="0115888C" w14:textId="77777777" w:rsidTr="00176DCF">
        <w:tc>
          <w:tcPr>
            <w:tcW w:w="846" w:type="dxa"/>
          </w:tcPr>
          <w:p w14:paraId="7E04AD4F" w14:textId="77777777" w:rsidR="000B44A7" w:rsidRPr="004967B1" w:rsidRDefault="000B44A7" w:rsidP="0076322B">
            <w:pPr>
              <w:pStyle w:val="NP-ID"/>
            </w:pPr>
          </w:p>
        </w:tc>
        <w:tc>
          <w:tcPr>
            <w:tcW w:w="7027" w:type="dxa"/>
          </w:tcPr>
          <w:p w14:paraId="14799C6C" w14:textId="77777777" w:rsidR="000B44A7" w:rsidRPr="001C3958" w:rsidRDefault="000B44A7" w:rsidP="00176DCF">
            <w:r>
              <w:t xml:space="preserve">Jābūt </w:t>
            </w:r>
            <w:r w:rsidRPr="001C3958">
              <w:t>iespēja</w:t>
            </w:r>
            <w:r>
              <w:t>mam</w:t>
            </w:r>
            <w:r w:rsidRPr="001C3958">
              <w:t xml:space="preserve"> veidot datu rezerves kopijas, neapturot sistēmas darbu.</w:t>
            </w:r>
          </w:p>
        </w:tc>
      </w:tr>
      <w:tr w:rsidR="000B44A7" w14:paraId="4AB03CB3" w14:textId="77777777" w:rsidTr="00176DCF">
        <w:tc>
          <w:tcPr>
            <w:tcW w:w="846" w:type="dxa"/>
          </w:tcPr>
          <w:p w14:paraId="32241849" w14:textId="77777777" w:rsidR="000B44A7" w:rsidRPr="004967B1" w:rsidRDefault="000B44A7" w:rsidP="0076322B">
            <w:pPr>
              <w:pStyle w:val="NP-ID"/>
            </w:pPr>
          </w:p>
        </w:tc>
        <w:tc>
          <w:tcPr>
            <w:tcW w:w="7027" w:type="dxa"/>
          </w:tcPr>
          <w:p w14:paraId="2DC46F8E" w14:textId="77777777" w:rsidR="000B44A7" w:rsidRPr="001C3958" w:rsidRDefault="000B44A7" w:rsidP="00176DCF">
            <w:r w:rsidRPr="001C3958">
              <w:t xml:space="preserve">Sistēmai </w:t>
            </w:r>
            <w:r>
              <w:t>jāspēj</w:t>
            </w:r>
            <w:r w:rsidRPr="001C3958">
              <w:t xml:space="preserve"> darb</w:t>
            </w:r>
            <w:r>
              <w:t>oties</w:t>
            </w:r>
            <w:r w:rsidRPr="001C3958">
              <w:t xml:space="preserve"> loģiski sadalītā tīkla infrastruktūrā (vairāki WAN/LAN segmenti).</w:t>
            </w:r>
          </w:p>
        </w:tc>
      </w:tr>
    </w:tbl>
    <w:p w14:paraId="661582AE" w14:textId="77777777" w:rsidR="00923B47" w:rsidRDefault="00923B47" w:rsidP="00923B47"/>
    <w:p w14:paraId="62433D60" w14:textId="77777777" w:rsidR="00923B47" w:rsidRDefault="00416921" w:rsidP="00923B47">
      <w:pPr>
        <w:pStyle w:val="Heading2"/>
      </w:pPr>
      <w:r>
        <w:t>Organizatoris</w:t>
      </w:r>
      <w:r w:rsidR="0008164D">
        <w:t>kās prasības</w:t>
      </w:r>
    </w:p>
    <w:tbl>
      <w:tblPr>
        <w:tblStyle w:val="TableGrid"/>
        <w:tblW w:w="0" w:type="auto"/>
        <w:tblLook w:val="04A0" w:firstRow="1" w:lastRow="0" w:firstColumn="1" w:lastColumn="0" w:noHBand="0" w:noVBand="1"/>
      </w:tblPr>
      <w:tblGrid>
        <w:gridCol w:w="704"/>
        <w:gridCol w:w="7169"/>
      </w:tblGrid>
      <w:tr w:rsidR="000B44A7" w:rsidRPr="00B868F5" w14:paraId="35381F46" w14:textId="77777777" w:rsidTr="0076322B">
        <w:tc>
          <w:tcPr>
            <w:tcW w:w="704" w:type="dxa"/>
          </w:tcPr>
          <w:p w14:paraId="489688DB" w14:textId="77777777" w:rsidR="000B44A7" w:rsidRPr="00B868F5" w:rsidRDefault="000B44A7" w:rsidP="0076322B">
            <w:pPr>
              <w:keepNext/>
              <w:keepLines/>
              <w:rPr>
                <w:i/>
              </w:rPr>
            </w:pPr>
            <w:r>
              <w:rPr>
                <w:i/>
              </w:rPr>
              <w:t>ID</w:t>
            </w:r>
          </w:p>
        </w:tc>
        <w:tc>
          <w:tcPr>
            <w:tcW w:w="7169" w:type="dxa"/>
          </w:tcPr>
          <w:p w14:paraId="520D127F" w14:textId="77777777" w:rsidR="000B44A7" w:rsidRPr="00B868F5" w:rsidRDefault="000B44A7" w:rsidP="0076322B">
            <w:pPr>
              <w:keepNext/>
              <w:keepLines/>
              <w:rPr>
                <w:i/>
              </w:rPr>
            </w:pPr>
            <w:r w:rsidRPr="00B868F5">
              <w:rPr>
                <w:i/>
              </w:rPr>
              <w:t>Prasība</w:t>
            </w:r>
          </w:p>
        </w:tc>
      </w:tr>
      <w:tr w:rsidR="000B44A7" w14:paraId="65E1CB5A" w14:textId="77777777" w:rsidTr="004A7085">
        <w:tc>
          <w:tcPr>
            <w:tcW w:w="704" w:type="dxa"/>
          </w:tcPr>
          <w:p w14:paraId="45148A29" w14:textId="77777777" w:rsidR="000B44A7" w:rsidRPr="004967B1" w:rsidRDefault="000B44A7" w:rsidP="004A7085">
            <w:pPr>
              <w:pStyle w:val="NP-ID"/>
            </w:pPr>
          </w:p>
        </w:tc>
        <w:tc>
          <w:tcPr>
            <w:tcW w:w="7169" w:type="dxa"/>
          </w:tcPr>
          <w:p w14:paraId="4005168B" w14:textId="77777777" w:rsidR="000B44A7" w:rsidRDefault="000B44A7" w:rsidP="004A7085">
            <w:r>
              <w:t xml:space="preserve">Piegādātājam jānorāda izmantotā projekta vadības un kvalitātes nodrošināšanas metodoloģija. Piegādātājam jānodrošina projekta vadības procesu izpilde atbilstoši PMI PMBOK vadlīnijām un standartam (vai ekvivalentam) un jānodrošina projekta vadības personāls atbilstoši PMI PMP standartam (vai ekvivalentam). </w:t>
            </w:r>
          </w:p>
        </w:tc>
      </w:tr>
      <w:tr w:rsidR="000B44A7" w14:paraId="4922035C" w14:textId="77777777" w:rsidTr="004A7085">
        <w:tc>
          <w:tcPr>
            <w:tcW w:w="704" w:type="dxa"/>
          </w:tcPr>
          <w:p w14:paraId="224323B3" w14:textId="77777777" w:rsidR="000B44A7" w:rsidRPr="004967B1" w:rsidRDefault="000B44A7" w:rsidP="004A7085">
            <w:pPr>
              <w:pStyle w:val="NP-ID"/>
            </w:pPr>
          </w:p>
        </w:tc>
        <w:tc>
          <w:tcPr>
            <w:tcW w:w="7169" w:type="dxa"/>
          </w:tcPr>
          <w:p w14:paraId="04BD4201" w14:textId="77777777" w:rsidR="000B44A7" w:rsidRPr="0008164D" w:rsidRDefault="000B44A7" w:rsidP="0008164D">
            <w:r>
              <w:t>Piegādātājam</w:t>
            </w:r>
            <w:r w:rsidRPr="0008164D">
              <w:t xml:space="preserve"> ir jāveic projekta plānošana, plāna saskaņošana, plāna izpildes kontrole, koriģēšana un izmaiņu apstrāde. </w:t>
            </w:r>
            <w:r>
              <w:t xml:space="preserve">Piegādātājam </w:t>
            </w:r>
            <w:r w:rsidRPr="0008164D">
              <w:t xml:space="preserve">ir jāiesniedz Pasūtītājam izskatīšanai un saskaņošanai projekta pārvaldības plāns 1 (vienas) nedēļas laikā pēc </w:t>
            </w:r>
            <w:r>
              <w:t>līguma par IS ieviešanu noslēgšanas</w:t>
            </w:r>
            <w:r w:rsidRPr="0008164D">
              <w:t xml:space="preserve">. </w:t>
            </w:r>
          </w:p>
          <w:p w14:paraId="6B99C7C6" w14:textId="77777777" w:rsidR="000B44A7" w:rsidRDefault="000B44A7" w:rsidP="0008164D">
            <w:r w:rsidRPr="0008164D">
              <w:t xml:space="preserve">Projekta </w:t>
            </w:r>
            <w:r>
              <w:t xml:space="preserve">pārvaldības </w:t>
            </w:r>
            <w:r w:rsidRPr="0008164D">
              <w:t xml:space="preserve">plānā ir jābūt identificētām visām būtiskākajām </w:t>
            </w:r>
            <w:r>
              <w:t xml:space="preserve">IS ieviešanas </w:t>
            </w:r>
            <w:r w:rsidRPr="0008164D">
              <w:t xml:space="preserve">projekta aktivitātēm, kas būs </w:t>
            </w:r>
            <w:r>
              <w:t>p</w:t>
            </w:r>
            <w:r w:rsidRPr="0008164D">
              <w:t>rojekta pārvaldības kontroles priekšmeti</w:t>
            </w:r>
            <w:r>
              <w:t xml:space="preserve">, </w:t>
            </w:r>
            <w:r>
              <w:rPr>
                <w:lang w:bidi="he-IL"/>
              </w:rPr>
              <w:t>piemēram, prasību saskaņošana, izmaiņu vadība, testēšana, apmācības u.c.</w:t>
            </w:r>
          </w:p>
        </w:tc>
      </w:tr>
      <w:tr w:rsidR="000B44A7" w14:paraId="2B3E66BF" w14:textId="77777777" w:rsidTr="004A7085">
        <w:tc>
          <w:tcPr>
            <w:tcW w:w="704" w:type="dxa"/>
          </w:tcPr>
          <w:p w14:paraId="38E7C607" w14:textId="77777777" w:rsidR="000B44A7" w:rsidRPr="004967B1" w:rsidRDefault="000B44A7" w:rsidP="004A7085">
            <w:pPr>
              <w:pStyle w:val="NP-ID"/>
            </w:pPr>
          </w:p>
        </w:tc>
        <w:tc>
          <w:tcPr>
            <w:tcW w:w="7169" w:type="dxa"/>
          </w:tcPr>
          <w:p w14:paraId="2EA4B9B5" w14:textId="77777777" w:rsidR="000B44A7" w:rsidRDefault="000B44A7" w:rsidP="00DD6A67">
            <w:r>
              <w:t>Piegādātājam ir jānodrošina IS ieviešanas projekta gaitā veikto aktivitāšu pieraksti, piemēram, darba grupu, vadības grupu sanāksmju protokolēšana u.tml. pasākumi. Minētos pasākums Piegādātājs apraksta un iesniedz saskaņošanai Projekta pārvaldības plānā.</w:t>
            </w:r>
          </w:p>
        </w:tc>
      </w:tr>
      <w:tr w:rsidR="000B44A7" w14:paraId="0BC2AD03" w14:textId="77777777" w:rsidTr="004A7085">
        <w:tc>
          <w:tcPr>
            <w:tcW w:w="704" w:type="dxa"/>
          </w:tcPr>
          <w:p w14:paraId="13F86955" w14:textId="77777777" w:rsidR="000B44A7" w:rsidRPr="004967B1" w:rsidRDefault="000B44A7" w:rsidP="004A7085">
            <w:pPr>
              <w:pStyle w:val="NP-ID"/>
            </w:pPr>
          </w:p>
        </w:tc>
        <w:tc>
          <w:tcPr>
            <w:tcW w:w="7169" w:type="dxa"/>
          </w:tcPr>
          <w:p w14:paraId="3BEDACD8" w14:textId="77777777" w:rsidR="000B44A7" w:rsidRDefault="000B44A7" w:rsidP="004A7085">
            <w:r>
              <w:t>Piegādātājam programmatūras izstrādē un ieviešanā jāizmanto industrijā atzīti standarti. Piegādātājam jānorāda izmantotie standarti.</w:t>
            </w:r>
          </w:p>
        </w:tc>
      </w:tr>
      <w:tr w:rsidR="000B44A7" w14:paraId="41AEA9D7" w14:textId="77777777" w:rsidTr="0076322B">
        <w:tc>
          <w:tcPr>
            <w:tcW w:w="704" w:type="dxa"/>
          </w:tcPr>
          <w:p w14:paraId="46740602" w14:textId="77777777" w:rsidR="000B44A7" w:rsidRDefault="000B44A7" w:rsidP="0076322B">
            <w:pPr>
              <w:pStyle w:val="NP-ID"/>
            </w:pPr>
          </w:p>
        </w:tc>
        <w:tc>
          <w:tcPr>
            <w:tcW w:w="7169" w:type="dxa"/>
          </w:tcPr>
          <w:p w14:paraId="6C176439" w14:textId="77777777" w:rsidR="000B44A7" w:rsidRDefault="000B44A7" w:rsidP="008A665F">
            <w:r>
              <w:t>IS ieviešanas gaitā jāizmanto šādus vai līdzvērtīgus standartus:</w:t>
            </w:r>
          </w:p>
          <w:p w14:paraId="586CD551" w14:textId="77777777" w:rsidR="000B44A7" w:rsidRDefault="000B44A7" w:rsidP="008A665F">
            <w:pPr>
              <w:pStyle w:val="ListParagraph"/>
              <w:numPr>
                <w:ilvl w:val="0"/>
                <w:numId w:val="23"/>
              </w:numPr>
            </w:pPr>
            <w:r>
              <w:t xml:space="preserve">ISO/IEC 12207 </w:t>
            </w:r>
            <w:proofErr w:type="spellStart"/>
            <w:r>
              <w:t>Information</w:t>
            </w:r>
            <w:proofErr w:type="spellEnd"/>
            <w:r>
              <w:t xml:space="preserve"> </w:t>
            </w:r>
            <w:proofErr w:type="spellStart"/>
            <w:r>
              <w:t>technology</w:t>
            </w:r>
            <w:proofErr w:type="spellEnd"/>
            <w:r>
              <w:t xml:space="preserve"> – </w:t>
            </w:r>
            <w:proofErr w:type="spellStart"/>
            <w:r>
              <w:t>Software</w:t>
            </w:r>
            <w:proofErr w:type="spellEnd"/>
            <w:r>
              <w:t xml:space="preserve"> </w:t>
            </w:r>
            <w:proofErr w:type="spellStart"/>
            <w:r>
              <w:t>life</w:t>
            </w:r>
            <w:proofErr w:type="spellEnd"/>
            <w:r>
              <w:t xml:space="preserve"> </w:t>
            </w:r>
            <w:proofErr w:type="spellStart"/>
            <w:r>
              <w:t>cycle</w:t>
            </w:r>
            <w:proofErr w:type="spellEnd"/>
            <w:r>
              <w:t xml:space="preserve"> </w:t>
            </w:r>
            <w:proofErr w:type="spellStart"/>
            <w:r>
              <w:t>processes</w:t>
            </w:r>
            <w:proofErr w:type="spellEnd"/>
            <w:r>
              <w:t>;</w:t>
            </w:r>
          </w:p>
          <w:p w14:paraId="624072F1" w14:textId="77777777" w:rsidR="000B44A7" w:rsidRDefault="000B44A7" w:rsidP="00844AD5">
            <w:pPr>
              <w:pStyle w:val="ListParagraph"/>
              <w:numPr>
                <w:ilvl w:val="0"/>
                <w:numId w:val="23"/>
              </w:numPr>
            </w:pPr>
            <w:r>
              <w:t xml:space="preserve">LVS 65:1996 – </w:t>
            </w:r>
            <w:r w:rsidRPr="00844AD5">
              <w:t>Programmatūras kvalitātes nodrošināšanas plāns</w:t>
            </w:r>
            <w:r>
              <w:t>;</w:t>
            </w:r>
          </w:p>
          <w:p w14:paraId="5D8684AE" w14:textId="77777777" w:rsidR="000B44A7" w:rsidRDefault="000B44A7" w:rsidP="008A665F">
            <w:pPr>
              <w:pStyle w:val="ListParagraph"/>
              <w:numPr>
                <w:ilvl w:val="0"/>
                <w:numId w:val="23"/>
              </w:numPr>
            </w:pPr>
            <w:r>
              <w:t>LVS 66:1996 – Programmatūras lietotāju dokumentācija;</w:t>
            </w:r>
          </w:p>
          <w:p w14:paraId="0C9CEE17" w14:textId="77777777" w:rsidR="000B44A7" w:rsidRPr="00F11C36" w:rsidRDefault="000B44A7" w:rsidP="00844AD5">
            <w:pPr>
              <w:pStyle w:val="ListParagraph"/>
              <w:numPr>
                <w:ilvl w:val="0"/>
                <w:numId w:val="23"/>
              </w:numPr>
            </w:pPr>
            <w:r>
              <w:t xml:space="preserve">LVS 67:1996 – </w:t>
            </w:r>
            <w:r w:rsidRPr="00F11C36">
              <w:t>Programmatūras projekta pārvaldības plāns;</w:t>
            </w:r>
          </w:p>
          <w:p w14:paraId="7B66AAE3" w14:textId="77777777" w:rsidR="000B44A7" w:rsidRPr="00F11C36" w:rsidRDefault="000B44A7" w:rsidP="00F11C36">
            <w:pPr>
              <w:pStyle w:val="ListParagraph"/>
              <w:numPr>
                <w:ilvl w:val="0"/>
                <w:numId w:val="23"/>
              </w:numPr>
            </w:pPr>
            <w:r w:rsidRPr="00F11C36">
              <w:lastRenderedPageBreak/>
              <w:t>LVS 68:1996 – Programmatūras prasību specifikācijas ceļvedis;</w:t>
            </w:r>
          </w:p>
          <w:p w14:paraId="2CB6D20F" w14:textId="77777777" w:rsidR="000B44A7" w:rsidRPr="00F11C36" w:rsidRDefault="000B44A7" w:rsidP="00844AD5">
            <w:pPr>
              <w:pStyle w:val="ListParagraph"/>
              <w:numPr>
                <w:ilvl w:val="0"/>
                <w:numId w:val="23"/>
              </w:numPr>
            </w:pPr>
            <w:r w:rsidRPr="00F11C36">
              <w:t>LVS 69:1996 – Programmatūras konfigurācijas pārvaldības plāns;</w:t>
            </w:r>
          </w:p>
          <w:p w14:paraId="7CA54C35" w14:textId="77777777" w:rsidR="000B44A7" w:rsidRPr="004A0D38" w:rsidRDefault="000B44A7" w:rsidP="004A7085">
            <w:pPr>
              <w:pStyle w:val="ListParagraph"/>
              <w:numPr>
                <w:ilvl w:val="0"/>
                <w:numId w:val="23"/>
              </w:numPr>
            </w:pPr>
            <w:r w:rsidRPr="00F11C36">
              <w:t>LVS 70:1996 – Programmatūras</w:t>
            </w:r>
            <w:r w:rsidRPr="004A0D38">
              <w:t xml:space="preserve"> testēšanas dokumentācija;</w:t>
            </w:r>
          </w:p>
          <w:p w14:paraId="6C698762" w14:textId="77777777" w:rsidR="000B44A7" w:rsidRPr="004A0D38" w:rsidRDefault="000B44A7" w:rsidP="00844AD5">
            <w:pPr>
              <w:pStyle w:val="ListParagraph"/>
              <w:numPr>
                <w:ilvl w:val="0"/>
                <w:numId w:val="23"/>
              </w:numPr>
            </w:pPr>
            <w:r w:rsidRPr="004A0D38">
              <w:t>LVS 71:1996 – Programmatūras verifikācijas un validācijas plāns;</w:t>
            </w:r>
          </w:p>
          <w:p w14:paraId="277BBDCE" w14:textId="77777777" w:rsidR="000B44A7" w:rsidRPr="004A0D38" w:rsidRDefault="000B44A7" w:rsidP="008A665F">
            <w:pPr>
              <w:pStyle w:val="ListParagraph"/>
              <w:numPr>
                <w:ilvl w:val="0"/>
                <w:numId w:val="23"/>
              </w:numPr>
            </w:pPr>
            <w:r w:rsidRPr="004A0D38">
              <w:t xml:space="preserve">LVS 72:1996 – Ieteicama prakse programmatūras projektējuma aprakstīšanai; </w:t>
            </w:r>
          </w:p>
          <w:p w14:paraId="512D3D69" w14:textId="77777777" w:rsidR="000B44A7" w:rsidRPr="00844AD5" w:rsidRDefault="000B44A7" w:rsidP="00844AD5">
            <w:pPr>
              <w:pStyle w:val="ListParagraph"/>
              <w:numPr>
                <w:ilvl w:val="0"/>
                <w:numId w:val="23"/>
              </w:numPr>
              <w:rPr>
                <w:lang w:val="en-US"/>
              </w:rPr>
            </w:pPr>
            <w:r w:rsidRPr="004A0D38">
              <w:t>LVS 74:1996 – Programmatūras apskates un auditēšanas</w:t>
            </w:r>
            <w:r>
              <w:t>.</w:t>
            </w:r>
          </w:p>
          <w:p w14:paraId="4F99BA1D" w14:textId="77777777" w:rsidR="000B44A7" w:rsidRDefault="000B44A7" w:rsidP="0008164D">
            <w:r>
              <w:t xml:space="preserve">Piegādātājs var norādīt citus standartus, saskaņā ar kuriem notiek sistēmas ieviešana, izstrāde, kvalitātes kontrole un </w:t>
            </w:r>
            <w:proofErr w:type="spellStart"/>
            <w:r>
              <w:t>nodrosināšana</w:t>
            </w:r>
            <w:proofErr w:type="spellEnd"/>
            <w:r>
              <w:t xml:space="preserve"> u.c. pasākumi.</w:t>
            </w:r>
          </w:p>
        </w:tc>
      </w:tr>
    </w:tbl>
    <w:p w14:paraId="64B67957" w14:textId="77777777" w:rsidR="00923B47" w:rsidRDefault="00923B47" w:rsidP="00923B47"/>
    <w:p w14:paraId="4759EF73" w14:textId="77777777" w:rsidR="00923B47" w:rsidRDefault="00923B47" w:rsidP="00923B47">
      <w:pPr>
        <w:pStyle w:val="Heading2"/>
      </w:pPr>
      <w:r>
        <w:t>Uzturamība</w:t>
      </w:r>
    </w:p>
    <w:tbl>
      <w:tblPr>
        <w:tblStyle w:val="TableGrid"/>
        <w:tblW w:w="0" w:type="auto"/>
        <w:tblLook w:val="04A0" w:firstRow="1" w:lastRow="0" w:firstColumn="1" w:lastColumn="0" w:noHBand="0" w:noVBand="1"/>
      </w:tblPr>
      <w:tblGrid>
        <w:gridCol w:w="704"/>
        <w:gridCol w:w="7169"/>
      </w:tblGrid>
      <w:tr w:rsidR="000B44A7" w:rsidRPr="00B868F5" w14:paraId="70E6280C" w14:textId="77777777" w:rsidTr="0076322B">
        <w:tc>
          <w:tcPr>
            <w:tcW w:w="704" w:type="dxa"/>
          </w:tcPr>
          <w:p w14:paraId="6043D762" w14:textId="77777777" w:rsidR="000B44A7" w:rsidRPr="00B868F5" w:rsidRDefault="000B44A7" w:rsidP="0076322B">
            <w:pPr>
              <w:keepNext/>
              <w:keepLines/>
              <w:rPr>
                <w:i/>
              </w:rPr>
            </w:pPr>
            <w:r>
              <w:rPr>
                <w:i/>
              </w:rPr>
              <w:t>ID</w:t>
            </w:r>
          </w:p>
        </w:tc>
        <w:tc>
          <w:tcPr>
            <w:tcW w:w="7169" w:type="dxa"/>
          </w:tcPr>
          <w:p w14:paraId="25AAA4D1" w14:textId="77777777" w:rsidR="000B44A7" w:rsidRPr="00B868F5" w:rsidRDefault="000B44A7" w:rsidP="0076322B">
            <w:pPr>
              <w:keepNext/>
              <w:keepLines/>
              <w:rPr>
                <w:i/>
              </w:rPr>
            </w:pPr>
            <w:r w:rsidRPr="00B868F5">
              <w:rPr>
                <w:i/>
              </w:rPr>
              <w:t>Prasība</w:t>
            </w:r>
          </w:p>
        </w:tc>
      </w:tr>
      <w:tr w:rsidR="000B44A7" w14:paraId="73D8BBB7" w14:textId="77777777" w:rsidTr="0076322B">
        <w:tc>
          <w:tcPr>
            <w:tcW w:w="704" w:type="dxa"/>
          </w:tcPr>
          <w:p w14:paraId="489B4AD2" w14:textId="77777777" w:rsidR="000B44A7" w:rsidRDefault="000B44A7" w:rsidP="0076322B">
            <w:pPr>
              <w:pStyle w:val="NP-ID"/>
            </w:pPr>
          </w:p>
        </w:tc>
        <w:tc>
          <w:tcPr>
            <w:tcW w:w="7169" w:type="dxa"/>
          </w:tcPr>
          <w:p w14:paraId="08923AE0" w14:textId="77777777" w:rsidR="000B44A7" w:rsidRDefault="000B44A7" w:rsidP="00C05919">
            <w:r w:rsidRPr="00094E15">
              <w:t xml:space="preserve">Sistēmai jābūt </w:t>
            </w:r>
            <w:proofErr w:type="spellStart"/>
            <w:r w:rsidRPr="00094E15">
              <w:t>parametrizējamai</w:t>
            </w:r>
            <w:proofErr w:type="spellEnd"/>
            <w:r w:rsidRPr="00094E15">
              <w:t>, lai jānodrošina Sistēmas darbības pielāgošana vai modificēšana tādu prasību nodrošināšanai, kas saistītas ar likumdošanas vai normatīvo aktu izmaiņām, kas ietekmē Sistēmas atbalstītos biznesa procesus.</w:t>
            </w:r>
          </w:p>
          <w:p w14:paraId="6CE95C05" w14:textId="77777777" w:rsidR="000B44A7" w:rsidRDefault="000B44A7" w:rsidP="00C05919">
            <w:proofErr w:type="spellStart"/>
            <w:r>
              <w:t>Parametrizācija</w:t>
            </w:r>
            <w:proofErr w:type="spellEnd"/>
            <w:r>
              <w:t xml:space="preserve"> – </w:t>
            </w:r>
            <w:r w:rsidRPr="007E2DC7">
              <w:t>sistēmas funkcion</w:t>
            </w:r>
            <w:r>
              <w:t>ālo raksturojumu maiņa</w:t>
            </w:r>
            <w:r w:rsidRPr="007E2DC7">
              <w:t xml:space="preserve"> ar </w:t>
            </w:r>
            <w:r>
              <w:t xml:space="preserve">konfigurējamu </w:t>
            </w:r>
            <w:r w:rsidRPr="007E2DC7">
              <w:t xml:space="preserve">parametru palīdzību, </w:t>
            </w:r>
            <w:r>
              <w:t xml:space="preserve">piemēram, </w:t>
            </w:r>
            <w:r w:rsidRPr="007E2DC7">
              <w:t>iespēja mainīt sistēmā izmantotās formulas.</w:t>
            </w:r>
            <w:r>
              <w:t xml:space="preserve"> Parametru izmaiņas var veikt sistēmas administrators, veicot parametru maiņu ar Sistēmas līdzekļu palīdzību atbilstoši piegādātai instrukcijai. </w:t>
            </w:r>
            <w:proofErr w:type="spellStart"/>
            <w:r>
              <w:t>Parametrizācija</w:t>
            </w:r>
            <w:proofErr w:type="spellEnd"/>
            <w:r>
              <w:t xml:space="preserve"> notiek bez Sistēmas versijas maiņas.</w:t>
            </w:r>
          </w:p>
          <w:p w14:paraId="4F7C11F1" w14:textId="77777777" w:rsidR="000B44A7" w:rsidRDefault="000B44A7" w:rsidP="00C05919">
            <w:r>
              <w:t xml:space="preserve">Piegādātājs rekomendē Sistēmas </w:t>
            </w:r>
            <w:proofErr w:type="spellStart"/>
            <w:r>
              <w:t>parametrizācijas</w:t>
            </w:r>
            <w:proofErr w:type="spellEnd"/>
            <w:r>
              <w:t xml:space="preserve"> iespējas un pielietojumu.</w:t>
            </w:r>
          </w:p>
        </w:tc>
      </w:tr>
      <w:tr w:rsidR="000B44A7" w14:paraId="13C7DBC8" w14:textId="77777777" w:rsidTr="0076322B">
        <w:tc>
          <w:tcPr>
            <w:tcW w:w="704" w:type="dxa"/>
          </w:tcPr>
          <w:p w14:paraId="5CA66306" w14:textId="77777777" w:rsidR="000B44A7" w:rsidRPr="004967B1" w:rsidRDefault="000B44A7" w:rsidP="0076322B">
            <w:pPr>
              <w:pStyle w:val="NP-ID"/>
            </w:pPr>
          </w:p>
        </w:tc>
        <w:tc>
          <w:tcPr>
            <w:tcW w:w="7169" w:type="dxa"/>
          </w:tcPr>
          <w:p w14:paraId="7631CDA5" w14:textId="77777777" w:rsidR="000B44A7" w:rsidRDefault="000B44A7" w:rsidP="006F42F6">
            <w:pPr>
              <w:tabs>
                <w:tab w:val="left" w:pos="1570"/>
              </w:tabs>
            </w:pPr>
            <w:proofErr w:type="spellStart"/>
            <w:r>
              <w:t>Jānodrošināta</w:t>
            </w:r>
            <w:proofErr w:type="spellEnd"/>
            <w:r>
              <w:t xml:space="preserve"> detalizēta un aktuāla dokumentācija. Dokumentācija ietver vismaz sistēmas darbināšanas, uzturēšanas, konfigurēšanas, lietošanas un administrēšanas procesus</w:t>
            </w:r>
            <w:r w:rsidRPr="006F42F6">
              <w:t>.</w:t>
            </w:r>
          </w:p>
        </w:tc>
      </w:tr>
      <w:tr w:rsidR="000B44A7" w14:paraId="62C7B652" w14:textId="77777777" w:rsidTr="0076322B">
        <w:tc>
          <w:tcPr>
            <w:tcW w:w="704" w:type="dxa"/>
          </w:tcPr>
          <w:p w14:paraId="75475401" w14:textId="77777777" w:rsidR="000B44A7" w:rsidRPr="004967B1" w:rsidRDefault="000B44A7" w:rsidP="0076322B">
            <w:pPr>
              <w:pStyle w:val="NP-ID"/>
            </w:pPr>
          </w:p>
        </w:tc>
        <w:tc>
          <w:tcPr>
            <w:tcW w:w="7169" w:type="dxa"/>
          </w:tcPr>
          <w:p w14:paraId="4C6EAE16" w14:textId="77777777" w:rsidR="000B44A7" w:rsidRDefault="000B44A7" w:rsidP="00FE34D6">
            <w:pPr>
              <w:tabs>
                <w:tab w:val="left" w:pos="1570"/>
              </w:tabs>
            </w:pPr>
            <w:r>
              <w:t>Jāpiegādā Sistēmas programmatūras pirmkods. Pirmkodam jābūt komentētam tādā apmērā un kvalitātē, lai nodrošinātu sistēmas uzturēšanas pasākumus. Piegādātājs nodrošina instrukciju, saskaņā ar kuru Pasūtītāja paša vai tā nolīgts trešās puses kvalificēts personāls var uzstādīt Sistēmu no piegādātā pirmkoda (ieskaitot kompilēšanu u.c. tehnisko uzdevumu veikšanu, kas nepieciešami).</w:t>
            </w:r>
          </w:p>
        </w:tc>
      </w:tr>
      <w:tr w:rsidR="000B44A7" w14:paraId="60284D8D" w14:textId="77777777" w:rsidTr="0076322B">
        <w:tc>
          <w:tcPr>
            <w:tcW w:w="704" w:type="dxa"/>
          </w:tcPr>
          <w:p w14:paraId="22AA65BF" w14:textId="77777777" w:rsidR="000B44A7" w:rsidRPr="004967B1" w:rsidRDefault="000B44A7" w:rsidP="0076322B">
            <w:pPr>
              <w:pStyle w:val="NP-ID"/>
            </w:pPr>
          </w:p>
        </w:tc>
        <w:tc>
          <w:tcPr>
            <w:tcW w:w="7169" w:type="dxa"/>
          </w:tcPr>
          <w:p w14:paraId="7E0E10D2" w14:textId="77777777" w:rsidR="000B44A7" w:rsidRDefault="000B44A7" w:rsidP="00FE34D6">
            <w:pPr>
              <w:tabs>
                <w:tab w:val="left" w:pos="1570"/>
              </w:tabs>
            </w:pPr>
            <w:r w:rsidRPr="00FE34D6">
              <w:t xml:space="preserve">Sistēmas programmatūras </w:t>
            </w:r>
            <w:proofErr w:type="spellStart"/>
            <w:r w:rsidRPr="00FE34D6">
              <w:t>izpildkods</w:t>
            </w:r>
            <w:proofErr w:type="spellEnd"/>
            <w:r w:rsidRPr="00FE34D6">
              <w:t xml:space="preserve"> ir jāpiegādā instalācijas </w:t>
            </w:r>
            <w:proofErr w:type="spellStart"/>
            <w:r w:rsidRPr="00FE34D6">
              <w:t>pakotnēs</w:t>
            </w:r>
            <w:proofErr w:type="spellEnd"/>
            <w:r w:rsidRPr="00FE34D6">
              <w:t xml:space="preserve">, kas ļauj to uzstādīt testēšanas vai produkcijas vidē atbilstoši administratora </w:t>
            </w:r>
            <w:r>
              <w:t>instrukcijai</w:t>
            </w:r>
            <w:r w:rsidRPr="00FE34D6">
              <w:t xml:space="preserve">. Kopā ar </w:t>
            </w:r>
            <w:proofErr w:type="spellStart"/>
            <w:r w:rsidRPr="00FE34D6">
              <w:t>izpildkodu</w:t>
            </w:r>
            <w:proofErr w:type="spellEnd"/>
            <w:r w:rsidRPr="00FE34D6">
              <w:t xml:space="preserve"> ir jāpiegādā arī konfigurācijas skripti </w:t>
            </w:r>
            <w:r>
              <w:t>un</w:t>
            </w:r>
            <w:r w:rsidRPr="00FE34D6">
              <w:t xml:space="preserve"> datnes, kas nepieciešamas Sistēmas darb</w:t>
            </w:r>
            <w:r>
              <w:t>ības nodroš</w:t>
            </w:r>
            <w:r w:rsidRPr="00FE34D6">
              <w:t>ināšanai.</w:t>
            </w:r>
          </w:p>
        </w:tc>
      </w:tr>
      <w:tr w:rsidR="000B44A7" w14:paraId="3318FB1F" w14:textId="77777777" w:rsidTr="0076322B">
        <w:tc>
          <w:tcPr>
            <w:tcW w:w="704" w:type="dxa"/>
          </w:tcPr>
          <w:p w14:paraId="053409F2" w14:textId="77777777" w:rsidR="000B44A7" w:rsidRPr="004967B1" w:rsidRDefault="000B44A7" w:rsidP="0076322B">
            <w:pPr>
              <w:pStyle w:val="NP-ID"/>
            </w:pPr>
          </w:p>
        </w:tc>
        <w:tc>
          <w:tcPr>
            <w:tcW w:w="7169" w:type="dxa"/>
          </w:tcPr>
          <w:p w14:paraId="386E35B9" w14:textId="77777777" w:rsidR="000B44A7" w:rsidRDefault="000B44A7" w:rsidP="001E21FD">
            <w:pPr>
              <w:tabs>
                <w:tab w:val="left" w:pos="1570"/>
              </w:tabs>
            </w:pPr>
            <w:r>
              <w:t>IS p</w:t>
            </w:r>
            <w:r w:rsidRPr="001E21FD">
              <w:t xml:space="preserve">rogrammatūras </w:t>
            </w:r>
            <w:r>
              <w:t>tehniskajai</w:t>
            </w:r>
            <w:r w:rsidRPr="001E21FD">
              <w:t xml:space="preserve"> dokumentācijai ir jābūt pietiek</w:t>
            </w:r>
            <w:r>
              <w:t>am</w:t>
            </w:r>
            <w:r w:rsidRPr="001E21FD">
              <w:t xml:space="preserve">ai, lai Pasūtītāja paša vai tā nolīgts trešās puses kvalificēts personāls varētu nodrošināt </w:t>
            </w:r>
            <w:r>
              <w:t xml:space="preserve">IS </w:t>
            </w:r>
            <w:r w:rsidRPr="001E21FD">
              <w:t xml:space="preserve">turpmāko uzturēšanu, modificēšanu, paplašināšanu, kā arī </w:t>
            </w:r>
            <w:r w:rsidRPr="001E21FD">
              <w:lastRenderedPageBreak/>
              <w:t>iespējamo migrēšanu. Programm</w:t>
            </w:r>
            <w:r>
              <w:t xml:space="preserve">atūras </w:t>
            </w:r>
            <w:r w:rsidRPr="001E21FD">
              <w:t xml:space="preserve">koda apraksts var tikt </w:t>
            </w:r>
            <w:r>
              <w:t xml:space="preserve">nodrošināts </w:t>
            </w:r>
            <w:r w:rsidRPr="001E21FD">
              <w:t>kā strukturēti koda komentāri</w:t>
            </w:r>
            <w:r>
              <w:t>. P</w:t>
            </w:r>
            <w:r w:rsidRPr="001E21FD">
              <w:t xml:space="preserve">rogrammatūras </w:t>
            </w:r>
            <w:r>
              <w:t>pirm</w:t>
            </w:r>
            <w:r w:rsidRPr="001E21FD">
              <w:t>kod</w:t>
            </w:r>
            <w:r>
              <w:t>am</w:t>
            </w:r>
            <w:r w:rsidRPr="001E21FD">
              <w:t xml:space="preserve"> ir jā</w:t>
            </w:r>
            <w:r>
              <w:t xml:space="preserve">būt </w:t>
            </w:r>
            <w:r w:rsidRPr="001E21FD">
              <w:t>komentē</w:t>
            </w:r>
            <w:r>
              <w:t>tam</w:t>
            </w:r>
            <w:r w:rsidRPr="001E21FD">
              <w:t xml:space="preserve"> atbilstoši programmatūras izstrādes labajai praksei</w:t>
            </w:r>
            <w:r>
              <w:t xml:space="preserve">. Piegādātājs apraksta izmantoto programmatūras koda dokumentēšanas veidu un atbilstību </w:t>
            </w:r>
            <w:proofErr w:type="spellStart"/>
            <w:r>
              <w:t>programinženierijas</w:t>
            </w:r>
            <w:proofErr w:type="spellEnd"/>
            <w:r>
              <w:t xml:space="preserve"> labajai praksei.</w:t>
            </w:r>
          </w:p>
        </w:tc>
      </w:tr>
      <w:tr w:rsidR="000B44A7" w14:paraId="204C16EF" w14:textId="77777777" w:rsidTr="0076322B">
        <w:tc>
          <w:tcPr>
            <w:tcW w:w="704" w:type="dxa"/>
          </w:tcPr>
          <w:p w14:paraId="6066A781" w14:textId="77777777" w:rsidR="000B44A7" w:rsidRPr="004967B1" w:rsidRDefault="000B44A7" w:rsidP="0076322B">
            <w:pPr>
              <w:pStyle w:val="NP-ID"/>
            </w:pPr>
          </w:p>
        </w:tc>
        <w:tc>
          <w:tcPr>
            <w:tcW w:w="7169" w:type="dxa"/>
          </w:tcPr>
          <w:p w14:paraId="5D34F87F" w14:textId="77777777" w:rsidR="000B44A7" w:rsidRDefault="000B44A7" w:rsidP="00700DBA">
            <w:pPr>
              <w:tabs>
                <w:tab w:val="left" w:pos="1570"/>
              </w:tabs>
            </w:pPr>
            <w:r>
              <w:t>Piegādātājam katru sistēmas versiju jāpiegādā pilnā komplektā, kas ietver vismaz:</w:t>
            </w:r>
          </w:p>
          <w:p w14:paraId="542E0AE9" w14:textId="77777777" w:rsidR="000B44A7" w:rsidRDefault="000B44A7" w:rsidP="00700DBA">
            <w:pPr>
              <w:pStyle w:val="ListParagraph"/>
              <w:numPr>
                <w:ilvl w:val="0"/>
                <w:numId w:val="23"/>
              </w:numPr>
              <w:tabs>
                <w:tab w:val="left" w:pos="1570"/>
              </w:tabs>
            </w:pPr>
            <w:r>
              <w:t>Sistēmas pirmkods;</w:t>
            </w:r>
          </w:p>
          <w:p w14:paraId="05656045" w14:textId="77777777" w:rsidR="000B44A7" w:rsidRDefault="000B44A7" w:rsidP="00700DBA">
            <w:pPr>
              <w:pStyle w:val="ListParagraph"/>
              <w:numPr>
                <w:ilvl w:val="0"/>
                <w:numId w:val="23"/>
              </w:numPr>
              <w:tabs>
                <w:tab w:val="left" w:pos="1570"/>
              </w:tabs>
            </w:pPr>
            <w:r>
              <w:t xml:space="preserve">Sistēmas </w:t>
            </w:r>
            <w:proofErr w:type="spellStart"/>
            <w:r>
              <w:t>izpildkods</w:t>
            </w:r>
            <w:proofErr w:type="spellEnd"/>
            <w:r>
              <w:t>;</w:t>
            </w:r>
          </w:p>
          <w:p w14:paraId="1D2ADF75" w14:textId="77777777" w:rsidR="000B44A7" w:rsidRDefault="000B44A7" w:rsidP="00700DBA">
            <w:pPr>
              <w:pStyle w:val="ListParagraph"/>
              <w:numPr>
                <w:ilvl w:val="0"/>
                <w:numId w:val="23"/>
              </w:numPr>
              <w:tabs>
                <w:tab w:val="left" w:pos="1570"/>
              </w:tabs>
            </w:pPr>
            <w:r>
              <w:t>Versijas migrācijas skripti (ja nepieciešama datu migrācija vai transformācija);</w:t>
            </w:r>
          </w:p>
          <w:p w14:paraId="10CB3B50" w14:textId="77777777" w:rsidR="000B44A7" w:rsidRDefault="000B44A7" w:rsidP="00700DBA">
            <w:pPr>
              <w:pStyle w:val="ListParagraph"/>
              <w:numPr>
                <w:ilvl w:val="0"/>
                <w:numId w:val="23"/>
              </w:numPr>
              <w:tabs>
                <w:tab w:val="left" w:pos="1570"/>
              </w:tabs>
            </w:pPr>
            <w:r>
              <w:t>Sistēmas konfigurācijas skripti (ja nepieciešams IS uzstādīšanai, t.sk. no pirmkoda vai atjaunošanas pēc avārijas pasākumu ietvaros);</w:t>
            </w:r>
          </w:p>
          <w:p w14:paraId="5FAF1B31" w14:textId="77777777" w:rsidR="000B44A7" w:rsidRDefault="000B44A7" w:rsidP="00700DBA">
            <w:pPr>
              <w:pStyle w:val="ListParagraph"/>
              <w:numPr>
                <w:ilvl w:val="0"/>
                <w:numId w:val="23"/>
              </w:numPr>
              <w:tabs>
                <w:tab w:val="left" w:pos="1570"/>
              </w:tabs>
            </w:pPr>
            <w:r>
              <w:t>Versijas uzstādīšanas instrukcijas;</w:t>
            </w:r>
          </w:p>
          <w:p w14:paraId="5BB30A4E" w14:textId="77777777" w:rsidR="000B44A7" w:rsidRDefault="000B44A7" w:rsidP="00700DBA">
            <w:pPr>
              <w:pStyle w:val="ListParagraph"/>
              <w:numPr>
                <w:ilvl w:val="0"/>
                <w:numId w:val="23"/>
              </w:numPr>
              <w:tabs>
                <w:tab w:val="left" w:pos="1570"/>
              </w:tabs>
            </w:pPr>
            <w:r>
              <w:t>Sistēmas dokumentācija;</w:t>
            </w:r>
          </w:p>
          <w:p w14:paraId="7E9F3490" w14:textId="77777777" w:rsidR="000B44A7" w:rsidRDefault="000B44A7" w:rsidP="00700DBA">
            <w:pPr>
              <w:tabs>
                <w:tab w:val="left" w:pos="1570"/>
              </w:tabs>
            </w:pPr>
            <w:r>
              <w:t>Pieļaujamas atkāpes kļūdu labojumu versiju piegādē, kas nemaina paredzēto sistēmas funkcionalitāti.</w:t>
            </w:r>
          </w:p>
          <w:p w14:paraId="3CB07D89" w14:textId="77777777" w:rsidR="000B44A7" w:rsidRDefault="000B44A7" w:rsidP="00700DBA">
            <w:pPr>
              <w:tabs>
                <w:tab w:val="left" w:pos="1570"/>
              </w:tabs>
            </w:pPr>
            <w:r>
              <w:t>Piegādātājs apraksta versiju piegādes procesu, iesniedzamos nodevumus un artefaktus.</w:t>
            </w:r>
          </w:p>
        </w:tc>
      </w:tr>
    </w:tbl>
    <w:p w14:paraId="2218878C" w14:textId="77777777" w:rsidR="00923B47" w:rsidRDefault="00923B47" w:rsidP="00923B47"/>
    <w:p w14:paraId="2214CC98" w14:textId="77777777" w:rsidR="00923B47" w:rsidRDefault="00923B47" w:rsidP="00923B47">
      <w:pPr>
        <w:pStyle w:val="Heading2"/>
      </w:pPr>
      <w:r>
        <w:t>Dokumentācija</w:t>
      </w:r>
    </w:p>
    <w:tbl>
      <w:tblPr>
        <w:tblStyle w:val="TableGrid"/>
        <w:tblW w:w="0" w:type="auto"/>
        <w:tblLook w:val="04A0" w:firstRow="1" w:lastRow="0" w:firstColumn="1" w:lastColumn="0" w:noHBand="0" w:noVBand="1"/>
      </w:tblPr>
      <w:tblGrid>
        <w:gridCol w:w="704"/>
        <w:gridCol w:w="7169"/>
      </w:tblGrid>
      <w:tr w:rsidR="000B44A7" w:rsidRPr="00B868F5" w14:paraId="57096DBD" w14:textId="77777777" w:rsidTr="0076322B">
        <w:tc>
          <w:tcPr>
            <w:tcW w:w="704" w:type="dxa"/>
          </w:tcPr>
          <w:p w14:paraId="12F9A8AE" w14:textId="77777777" w:rsidR="000B44A7" w:rsidRPr="00B868F5" w:rsidRDefault="000B44A7" w:rsidP="0076322B">
            <w:pPr>
              <w:keepNext/>
              <w:keepLines/>
              <w:rPr>
                <w:i/>
              </w:rPr>
            </w:pPr>
            <w:r>
              <w:rPr>
                <w:i/>
              </w:rPr>
              <w:t>ID</w:t>
            </w:r>
          </w:p>
        </w:tc>
        <w:tc>
          <w:tcPr>
            <w:tcW w:w="7169" w:type="dxa"/>
          </w:tcPr>
          <w:p w14:paraId="0EC8DD4D" w14:textId="77777777" w:rsidR="000B44A7" w:rsidRPr="00B868F5" w:rsidRDefault="000B44A7" w:rsidP="0076322B">
            <w:pPr>
              <w:keepNext/>
              <w:keepLines/>
              <w:rPr>
                <w:i/>
              </w:rPr>
            </w:pPr>
            <w:r w:rsidRPr="00B868F5">
              <w:rPr>
                <w:i/>
              </w:rPr>
              <w:t>Prasība</w:t>
            </w:r>
          </w:p>
        </w:tc>
      </w:tr>
      <w:tr w:rsidR="000B44A7" w14:paraId="279C958E" w14:textId="77777777" w:rsidTr="0076322B">
        <w:tc>
          <w:tcPr>
            <w:tcW w:w="704" w:type="dxa"/>
          </w:tcPr>
          <w:p w14:paraId="1FC3DC94" w14:textId="77777777" w:rsidR="000B44A7" w:rsidRDefault="000B44A7" w:rsidP="0076322B">
            <w:pPr>
              <w:pStyle w:val="NP-ID"/>
            </w:pPr>
          </w:p>
        </w:tc>
        <w:tc>
          <w:tcPr>
            <w:tcW w:w="7169" w:type="dxa"/>
          </w:tcPr>
          <w:p w14:paraId="37F1E957" w14:textId="55C0DADA" w:rsidR="000B44A7" w:rsidRDefault="000B44A7" w:rsidP="00D5428A">
            <w:r>
              <w:t>Piegādātājam</w:t>
            </w:r>
            <w:r w:rsidRPr="001044EB">
              <w:t xml:space="preserve"> kopā ar sistēmu jāiesniedz pilns dokumentācijas komplekts </w:t>
            </w:r>
            <w:r>
              <w:t>atbilstoši Piegādātāja izvēlētājai projekta ieviešanas metodoloģijai un standartiem</w:t>
            </w:r>
            <w:r w:rsidRPr="001044EB">
              <w:t>. Dokumentācija jāiesniedz elektroniskā formā</w:t>
            </w:r>
            <w:r>
              <w:t>.</w:t>
            </w:r>
          </w:p>
        </w:tc>
      </w:tr>
      <w:tr w:rsidR="000B44A7" w14:paraId="5F12396F" w14:textId="77777777" w:rsidTr="0076322B">
        <w:tc>
          <w:tcPr>
            <w:tcW w:w="704" w:type="dxa"/>
          </w:tcPr>
          <w:p w14:paraId="3D2229D9" w14:textId="77777777" w:rsidR="000B44A7" w:rsidRDefault="000B44A7" w:rsidP="0076322B">
            <w:pPr>
              <w:pStyle w:val="NP-ID"/>
            </w:pPr>
          </w:p>
        </w:tc>
        <w:tc>
          <w:tcPr>
            <w:tcW w:w="7169" w:type="dxa"/>
          </w:tcPr>
          <w:p w14:paraId="62AC4BB0" w14:textId="77777777" w:rsidR="000B44A7" w:rsidRDefault="000B44A7" w:rsidP="00D5428A">
            <w:pPr>
              <w:pStyle w:val="NP-ID"/>
              <w:numPr>
                <w:ilvl w:val="0"/>
                <w:numId w:val="0"/>
              </w:numPr>
            </w:pPr>
            <w:r>
              <w:t>Dokumentācija ietver vismaz:</w:t>
            </w:r>
          </w:p>
          <w:p w14:paraId="06E08152" w14:textId="77777777" w:rsidR="000B44A7" w:rsidRDefault="000B44A7" w:rsidP="00D5428A">
            <w:pPr>
              <w:pStyle w:val="NP-ID"/>
              <w:numPr>
                <w:ilvl w:val="0"/>
                <w:numId w:val="25"/>
              </w:numPr>
            </w:pPr>
            <w:r>
              <w:t>projekta plāns, kvalitātes nodrošināšanas plāns, konfigurācijas pārvaldības plāns, lietotāju apmācību plāns;</w:t>
            </w:r>
          </w:p>
          <w:p w14:paraId="6DCDED38" w14:textId="77777777" w:rsidR="000B44A7" w:rsidRDefault="000B44A7" w:rsidP="00D5428A">
            <w:pPr>
              <w:pStyle w:val="NP-ID"/>
              <w:numPr>
                <w:ilvl w:val="0"/>
                <w:numId w:val="25"/>
              </w:numPr>
            </w:pPr>
            <w:r>
              <w:t>sistēmas funkcionālais (lietotāja prasību) apraksts;</w:t>
            </w:r>
          </w:p>
          <w:p w14:paraId="101273A9" w14:textId="77777777" w:rsidR="000B44A7" w:rsidRDefault="000B44A7" w:rsidP="00D5428A">
            <w:pPr>
              <w:pStyle w:val="NP-ID"/>
              <w:numPr>
                <w:ilvl w:val="0"/>
                <w:numId w:val="25"/>
              </w:numPr>
            </w:pPr>
            <w:r>
              <w:t>sistēmas arhitektūras apraksts;</w:t>
            </w:r>
          </w:p>
          <w:p w14:paraId="2EEBC6AE" w14:textId="77777777" w:rsidR="000B44A7" w:rsidRDefault="000B44A7" w:rsidP="00D5428A">
            <w:pPr>
              <w:pStyle w:val="NP-ID"/>
              <w:numPr>
                <w:ilvl w:val="0"/>
                <w:numId w:val="25"/>
              </w:numPr>
            </w:pPr>
            <w:r>
              <w:t>sistēmas lietotāja un administratora rokasgrāmatas;</w:t>
            </w:r>
          </w:p>
          <w:p w14:paraId="2631C21A" w14:textId="77777777" w:rsidR="000B44A7" w:rsidRDefault="000B44A7" w:rsidP="00D5428A">
            <w:pPr>
              <w:pStyle w:val="NP-ID"/>
              <w:numPr>
                <w:ilvl w:val="0"/>
                <w:numId w:val="25"/>
              </w:numPr>
            </w:pPr>
            <w:proofErr w:type="spellStart"/>
            <w:r>
              <w:t>akcepttestēšanas</w:t>
            </w:r>
            <w:proofErr w:type="spellEnd"/>
            <w:r>
              <w:t xml:space="preserve"> plāns;</w:t>
            </w:r>
          </w:p>
          <w:p w14:paraId="5DF01E75" w14:textId="77777777" w:rsidR="000B44A7" w:rsidRDefault="000B44A7" w:rsidP="00D5428A">
            <w:pPr>
              <w:pStyle w:val="NP-ID"/>
              <w:numPr>
                <w:ilvl w:val="0"/>
                <w:numId w:val="25"/>
              </w:numPr>
            </w:pPr>
            <w:proofErr w:type="spellStart"/>
            <w:r>
              <w:t>akcepttestēšanas</w:t>
            </w:r>
            <w:proofErr w:type="spellEnd"/>
            <w:r>
              <w:t xml:space="preserve"> scenāriji;</w:t>
            </w:r>
          </w:p>
          <w:p w14:paraId="5FCD657D" w14:textId="77777777" w:rsidR="000B44A7" w:rsidRDefault="000B44A7" w:rsidP="00D5428A">
            <w:pPr>
              <w:pStyle w:val="NP-ID"/>
              <w:numPr>
                <w:ilvl w:val="0"/>
                <w:numId w:val="25"/>
              </w:numPr>
            </w:pPr>
            <w:r>
              <w:t>migrācijas plāns (atjaunojumu vai kļūdu labojumu versijas piegādē).</w:t>
            </w:r>
          </w:p>
        </w:tc>
      </w:tr>
      <w:tr w:rsidR="000B44A7" w14:paraId="61EEE795" w14:textId="77777777" w:rsidTr="0076322B">
        <w:tc>
          <w:tcPr>
            <w:tcW w:w="704" w:type="dxa"/>
          </w:tcPr>
          <w:p w14:paraId="59324432" w14:textId="77777777" w:rsidR="000B44A7" w:rsidRDefault="000B44A7" w:rsidP="0076322B">
            <w:pPr>
              <w:pStyle w:val="NP-ID"/>
            </w:pPr>
          </w:p>
        </w:tc>
        <w:tc>
          <w:tcPr>
            <w:tcW w:w="7169" w:type="dxa"/>
          </w:tcPr>
          <w:p w14:paraId="786F0914" w14:textId="77777777" w:rsidR="000B44A7" w:rsidRDefault="000B44A7" w:rsidP="00D5428A">
            <w:pPr>
              <w:pStyle w:val="NP-ID"/>
              <w:numPr>
                <w:ilvl w:val="0"/>
                <w:numId w:val="0"/>
              </w:numPr>
              <w:rPr>
                <w:bCs/>
              </w:rPr>
            </w:pPr>
            <w:r>
              <w:rPr>
                <w:bCs/>
              </w:rPr>
              <w:t xml:space="preserve">Piegādātājs nodrošina </w:t>
            </w:r>
            <w:r w:rsidRPr="00D5428A">
              <w:rPr>
                <w:bCs/>
              </w:rPr>
              <w:t>dokumentācija</w:t>
            </w:r>
            <w:r>
              <w:rPr>
                <w:bCs/>
              </w:rPr>
              <w:t>s</w:t>
            </w:r>
            <w:r w:rsidRPr="00D5428A">
              <w:rPr>
                <w:bCs/>
              </w:rPr>
              <w:t xml:space="preserve"> </w:t>
            </w:r>
            <w:r>
              <w:rPr>
                <w:bCs/>
              </w:rPr>
              <w:t>uzturēšanu aktuālā stāvoklī</w:t>
            </w:r>
            <w:r w:rsidRPr="00D5428A">
              <w:rPr>
                <w:bCs/>
              </w:rPr>
              <w:t>.</w:t>
            </w:r>
          </w:p>
          <w:p w14:paraId="56BC3914" w14:textId="77777777" w:rsidR="000B44A7" w:rsidRDefault="000B44A7" w:rsidP="00D5428A">
            <w:pPr>
              <w:pStyle w:val="NP-ID"/>
              <w:numPr>
                <w:ilvl w:val="0"/>
                <w:numId w:val="0"/>
              </w:numPr>
            </w:pPr>
            <w:r>
              <w:rPr>
                <w:bCs/>
              </w:rPr>
              <w:t>Piegādātājs dokumentāciju nodrošina elektroniskā formā, bet pēc Pasūtītāja pieprasījuma</w:t>
            </w:r>
            <w:r w:rsidRPr="00D5428A">
              <w:rPr>
                <w:bCs/>
              </w:rPr>
              <w:t xml:space="preserve"> </w:t>
            </w:r>
            <w:r>
              <w:rPr>
                <w:bCs/>
              </w:rPr>
              <w:t>– pieprasīto dokumentācijas versiju izdrukātā formā (vienā eksemplārā).</w:t>
            </w:r>
          </w:p>
        </w:tc>
      </w:tr>
    </w:tbl>
    <w:p w14:paraId="25371D04" w14:textId="77777777" w:rsidR="00923B47" w:rsidRDefault="00923B47" w:rsidP="00923B47"/>
    <w:p w14:paraId="4E60ECC8" w14:textId="77777777" w:rsidR="00923B47" w:rsidRDefault="00851EE1" w:rsidP="00923B47">
      <w:pPr>
        <w:pStyle w:val="Heading2"/>
      </w:pPr>
      <w:r>
        <w:t>Uzturēšanas un g</w:t>
      </w:r>
      <w:r w:rsidR="00923B47">
        <w:t>arantijas atbalsts</w:t>
      </w:r>
    </w:p>
    <w:tbl>
      <w:tblPr>
        <w:tblStyle w:val="TableGrid"/>
        <w:tblW w:w="0" w:type="auto"/>
        <w:tblLook w:val="04A0" w:firstRow="1" w:lastRow="0" w:firstColumn="1" w:lastColumn="0" w:noHBand="0" w:noVBand="1"/>
      </w:tblPr>
      <w:tblGrid>
        <w:gridCol w:w="704"/>
        <w:gridCol w:w="7169"/>
      </w:tblGrid>
      <w:tr w:rsidR="000B44A7" w:rsidRPr="00B868F5" w14:paraId="7DDC0F49" w14:textId="77777777" w:rsidTr="0076322B">
        <w:tc>
          <w:tcPr>
            <w:tcW w:w="704" w:type="dxa"/>
          </w:tcPr>
          <w:p w14:paraId="776895AF" w14:textId="77777777" w:rsidR="000B44A7" w:rsidRPr="00B868F5" w:rsidRDefault="000B44A7" w:rsidP="0076322B">
            <w:pPr>
              <w:keepNext/>
              <w:keepLines/>
              <w:rPr>
                <w:i/>
              </w:rPr>
            </w:pPr>
            <w:r>
              <w:rPr>
                <w:i/>
              </w:rPr>
              <w:t>ID</w:t>
            </w:r>
          </w:p>
        </w:tc>
        <w:tc>
          <w:tcPr>
            <w:tcW w:w="7169" w:type="dxa"/>
          </w:tcPr>
          <w:p w14:paraId="02436366" w14:textId="77777777" w:rsidR="000B44A7" w:rsidRPr="00B868F5" w:rsidRDefault="000B44A7" w:rsidP="0076322B">
            <w:pPr>
              <w:keepNext/>
              <w:keepLines/>
              <w:rPr>
                <w:i/>
              </w:rPr>
            </w:pPr>
            <w:r w:rsidRPr="00B868F5">
              <w:rPr>
                <w:i/>
              </w:rPr>
              <w:t>Prasība</w:t>
            </w:r>
          </w:p>
        </w:tc>
      </w:tr>
      <w:tr w:rsidR="000B44A7" w14:paraId="1CC4358C" w14:textId="77777777" w:rsidTr="0076322B">
        <w:tc>
          <w:tcPr>
            <w:tcW w:w="704" w:type="dxa"/>
          </w:tcPr>
          <w:p w14:paraId="7E436BA9" w14:textId="77777777" w:rsidR="000B44A7" w:rsidRDefault="000B44A7" w:rsidP="0076322B">
            <w:pPr>
              <w:pStyle w:val="NP-ID"/>
            </w:pPr>
          </w:p>
        </w:tc>
        <w:tc>
          <w:tcPr>
            <w:tcW w:w="7169" w:type="dxa"/>
          </w:tcPr>
          <w:p w14:paraId="7B86343E" w14:textId="77777777" w:rsidR="000B44A7" w:rsidRDefault="000B44A7" w:rsidP="00DC0516">
            <w:r w:rsidRPr="00DC0516">
              <w:t xml:space="preserve">Sistēmas piegādātājam jānodrošina </w:t>
            </w:r>
            <w:r>
              <w:t xml:space="preserve">elektronisku </w:t>
            </w:r>
            <w:r w:rsidRPr="00DC0516">
              <w:t>problēmu</w:t>
            </w:r>
            <w:r>
              <w:t>, uzlabojumu</w:t>
            </w:r>
            <w:r w:rsidRPr="00DC0516">
              <w:t xml:space="preserve"> un izmaiņu pieprasījumu reģistru.</w:t>
            </w:r>
            <w:r>
              <w:t xml:space="preserve"> VIAA nozīmētiem pārstāvjiem jāvar patstāvīgi pieteikt konstatētās problēmas, inicializēt uzlabojumus un izmaiņas. VIAA un Piegādātājs reģistru izmanto pieteikumu saskaņošanai. Reģistram jābūt integrētam Sistēmā IS darbības vai datu kļūdu situāciju pieteikšanai, integrācijai jānodrošina automātiska IS versijas, apgabala, moduļa, pārlūkprogrammas , darbstacijas u.c. tehnisko datu reģistrēšana bez lietotāja tiešas līdzdalības. </w:t>
            </w:r>
          </w:p>
        </w:tc>
      </w:tr>
      <w:tr w:rsidR="000B44A7" w14:paraId="5D56E702" w14:textId="77777777" w:rsidTr="00E43B30">
        <w:tc>
          <w:tcPr>
            <w:tcW w:w="704" w:type="dxa"/>
          </w:tcPr>
          <w:p w14:paraId="2E46EED0" w14:textId="77777777" w:rsidR="000B44A7" w:rsidRDefault="000B44A7" w:rsidP="0076322B">
            <w:pPr>
              <w:pStyle w:val="NP-ID"/>
            </w:pPr>
          </w:p>
        </w:tc>
        <w:tc>
          <w:tcPr>
            <w:tcW w:w="7169" w:type="dxa"/>
          </w:tcPr>
          <w:p w14:paraId="724468D1" w14:textId="77777777" w:rsidR="000B44A7" w:rsidRDefault="000B44A7" w:rsidP="00E43B30">
            <w:r>
              <w:t>Piegādātājam jānodrošina pieteikumu reģistru defektu un izmaiņu pieprasījumu reģistrācijai un izpildes statusa kontrolei.</w:t>
            </w:r>
          </w:p>
        </w:tc>
      </w:tr>
      <w:tr w:rsidR="000B44A7" w14:paraId="7A714DBC" w14:textId="77777777" w:rsidTr="0010218C">
        <w:tc>
          <w:tcPr>
            <w:tcW w:w="704" w:type="dxa"/>
          </w:tcPr>
          <w:p w14:paraId="69E92A11" w14:textId="77777777" w:rsidR="000B44A7" w:rsidRDefault="000B44A7" w:rsidP="0010218C">
            <w:pPr>
              <w:pStyle w:val="NP-ID"/>
            </w:pPr>
          </w:p>
        </w:tc>
        <w:tc>
          <w:tcPr>
            <w:tcW w:w="7169" w:type="dxa"/>
          </w:tcPr>
          <w:p w14:paraId="30FFAF0F" w14:textId="77777777" w:rsidR="000B44A7" w:rsidRDefault="000B44A7" w:rsidP="0010218C">
            <w:r>
              <w:t>Izpildītājs nodrošina IS garantiju 2 (divus) gadus pēc katra IS ieviešanas (izstrādes) nodošanas – pieņemšanas akta parakstīšanas dienas. Nodošanas – pieņemšanas akti tiek parakstīti pēc katra ieviešanas (izstrādes) posma realizācijas, kā arī par uzturēšanas laikā veiktajiem uzlabojumiem un izmaiņu pieprasījumiem. Garantija attiecas uz visu IS.</w:t>
            </w:r>
          </w:p>
        </w:tc>
      </w:tr>
    </w:tbl>
    <w:p w14:paraId="67C016BC" w14:textId="77777777" w:rsidR="00923B47" w:rsidRDefault="00923B47" w:rsidP="00923B47"/>
    <w:p w14:paraId="4F352ACC" w14:textId="77777777" w:rsidR="0010218C" w:rsidRDefault="00D173CD" w:rsidP="00D173CD">
      <w:pPr>
        <w:pStyle w:val="Heading2"/>
      </w:pPr>
      <w:r>
        <w:t>Apmācība darbam ar IS</w:t>
      </w:r>
    </w:p>
    <w:tbl>
      <w:tblPr>
        <w:tblStyle w:val="TableGrid"/>
        <w:tblW w:w="0" w:type="auto"/>
        <w:tblLook w:val="04A0" w:firstRow="1" w:lastRow="0" w:firstColumn="1" w:lastColumn="0" w:noHBand="0" w:noVBand="1"/>
      </w:tblPr>
      <w:tblGrid>
        <w:gridCol w:w="704"/>
        <w:gridCol w:w="7169"/>
      </w:tblGrid>
      <w:tr w:rsidR="000B44A7" w:rsidRPr="00B868F5" w14:paraId="5958DEAC" w14:textId="77777777" w:rsidTr="00466CEA">
        <w:tc>
          <w:tcPr>
            <w:tcW w:w="704" w:type="dxa"/>
          </w:tcPr>
          <w:p w14:paraId="45B7C1A8" w14:textId="77777777" w:rsidR="000B44A7" w:rsidRPr="00B868F5" w:rsidRDefault="000B44A7" w:rsidP="00466CEA">
            <w:pPr>
              <w:keepNext/>
              <w:keepLines/>
              <w:rPr>
                <w:i/>
              </w:rPr>
            </w:pPr>
            <w:r>
              <w:rPr>
                <w:i/>
              </w:rPr>
              <w:t>ID</w:t>
            </w:r>
          </w:p>
        </w:tc>
        <w:tc>
          <w:tcPr>
            <w:tcW w:w="7169" w:type="dxa"/>
          </w:tcPr>
          <w:p w14:paraId="358D12F0" w14:textId="77777777" w:rsidR="000B44A7" w:rsidRPr="00B868F5" w:rsidRDefault="000B44A7" w:rsidP="00466CEA">
            <w:pPr>
              <w:keepNext/>
              <w:keepLines/>
              <w:rPr>
                <w:i/>
              </w:rPr>
            </w:pPr>
            <w:r w:rsidRPr="00B868F5">
              <w:rPr>
                <w:i/>
              </w:rPr>
              <w:t>Prasība</w:t>
            </w:r>
          </w:p>
        </w:tc>
      </w:tr>
      <w:tr w:rsidR="000B44A7" w14:paraId="12C40C5B" w14:textId="77777777" w:rsidTr="00466CEA">
        <w:tc>
          <w:tcPr>
            <w:tcW w:w="704" w:type="dxa"/>
          </w:tcPr>
          <w:p w14:paraId="41635922" w14:textId="77777777" w:rsidR="000B44A7" w:rsidRDefault="000B44A7" w:rsidP="00466CEA">
            <w:pPr>
              <w:pStyle w:val="NP-ID"/>
            </w:pPr>
          </w:p>
        </w:tc>
        <w:tc>
          <w:tcPr>
            <w:tcW w:w="7169" w:type="dxa"/>
          </w:tcPr>
          <w:p w14:paraId="1B5F3DC1" w14:textId="77777777" w:rsidR="000B44A7" w:rsidRDefault="000B44A7" w:rsidP="00466CEA">
            <w:r>
              <w:t>Piegādātājam jāiesniedz apmācību plāns, kurā jānorāda, kā tiks nodrošinātas apmācības šādām lietotāju grupām (apmācības nodrošina Piegādātājs):</w:t>
            </w:r>
          </w:p>
          <w:p w14:paraId="2FD0C4C5" w14:textId="77777777" w:rsidR="000B44A7" w:rsidRDefault="000B44A7" w:rsidP="00D173CD">
            <w:pPr>
              <w:pStyle w:val="ListParagraph"/>
              <w:numPr>
                <w:ilvl w:val="0"/>
                <w:numId w:val="25"/>
              </w:numPr>
            </w:pPr>
            <w:r>
              <w:t xml:space="preserve">IS administratori (IS administrēšanas, konfigurēšanas, </w:t>
            </w:r>
            <w:proofErr w:type="spellStart"/>
            <w:r>
              <w:t>parametrizācijas</w:t>
            </w:r>
            <w:proofErr w:type="spellEnd"/>
            <w:r>
              <w:t xml:space="preserve"> pasākumu veikšana, uzturēšanas pasākumu nodrošināšana, t.sk. darbības atjaunošana pēc IS avārija);</w:t>
            </w:r>
          </w:p>
          <w:p w14:paraId="7719811F" w14:textId="77777777" w:rsidR="000B44A7" w:rsidRDefault="000B44A7" w:rsidP="00D173CD">
            <w:pPr>
              <w:pStyle w:val="ListParagraph"/>
              <w:numPr>
                <w:ilvl w:val="0"/>
                <w:numId w:val="25"/>
              </w:numPr>
            </w:pPr>
            <w:r>
              <w:t>VIAA darbinieki (VIAA projekta ikdienas darbu veikšana, strādājot ar IS);</w:t>
            </w:r>
          </w:p>
          <w:p w14:paraId="287B6E03" w14:textId="77777777" w:rsidR="000B44A7" w:rsidRDefault="000B44A7" w:rsidP="00D173CD">
            <w:pPr>
              <w:pStyle w:val="ListParagraph"/>
              <w:numPr>
                <w:ilvl w:val="0"/>
                <w:numId w:val="25"/>
              </w:numPr>
            </w:pPr>
            <w:r>
              <w:t>IS atbalsts (koordinatoru, partneru, klientu apmācībai un konsultēšanai darbam ar IS).</w:t>
            </w:r>
          </w:p>
          <w:p w14:paraId="2238245C" w14:textId="77777777" w:rsidR="000B44A7" w:rsidRDefault="000B44A7" w:rsidP="00D173CD">
            <w:r>
              <w:t>Apmācību plānā jānorāda arī ieteicamais veids un pasākumi, kā VIAA patstāvīgi nodrošinās partneru, koordinatoru un klientu apmācību un konsultēšanu darbam ar IS.</w:t>
            </w:r>
          </w:p>
        </w:tc>
      </w:tr>
      <w:tr w:rsidR="000B44A7" w14:paraId="7E46B277" w14:textId="77777777" w:rsidTr="00466CEA">
        <w:tc>
          <w:tcPr>
            <w:tcW w:w="704" w:type="dxa"/>
          </w:tcPr>
          <w:p w14:paraId="061AA786" w14:textId="77777777" w:rsidR="000B44A7" w:rsidRDefault="000B44A7" w:rsidP="00466CEA">
            <w:pPr>
              <w:pStyle w:val="NP-ID"/>
            </w:pPr>
          </w:p>
        </w:tc>
        <w:tc>
          <w:tcPr>
            <w:tcW w:w="7169" w:type="dxa"/>
          </w:tcPr>
          <w:p w14:paraId="47997674" w14:textId="77777777" w:rsidR="000B44A7" w:rsidRPr="00DC0516" w:rsidRDefault="000B44A7" w:rsidP="00D173CD">
            <w:r>
              <w:t>Piegādātājam jānodrošina mācību materiāli visām apmācību grupām, piemēroti apmācību grupai. Mācību materiāli jāiesniedz elektroniskā formā.</w:t>
            </w:r>
          </w:p>
        </w:tc>
      </w:tr>
      <w:tr w:rsidR="000B44A7" w14:paraId="30318600" w14:textId="77777777" w:rsidTr="00466CEA">
        <w:tc>
          <w:tcPr>
            <w:tcW w:w="704" w:type="dxa"/>
          </w:tcPr>
          <w:p w14:paraId="7939844D" w14:textId="77777777" w:rsidR="000B44A7" w:rsidRDefault="000B44A7" w:rsidP="00466CEA">
            <w:pPr>
              <w:pStyle w:val="NP-ID"/>
            </w:pPr>
          </w:p>
        </w:tc>
        <w:tc>
          <w:tcPr>
            <w:tcW w:w="7169" w:type="dxa"/>
          </w:tcPr>
          <w:p w14:paraId="2E956E97" w14:textId="77777777" w:rsidR="000B44A7" w:rsidRDefault="000B44A7" w:rsidP="00D173CD">
            <w:r>
              <w:t>Piegādātājam jānodrošina IS izmantošanas instrukcijas sekojošām lietotāju grupām:</w:t>
            </w:r>
          </w:p>
          <w:p w14:paraId="35C070FF" w14:textId="77777777" w:rsidR="000B44A7" w:rsidRDefault="000B44A7" w:rsidP="00D173CD">
            <w:pPr>
              <w:pStyle w:val="ListParagraph"/>
              <w:numPr>
                <w:ilvl w:val="0"/>
                <w:numId w:val="25"/>
              </w:numPr>
            </w:pPr>
            <w:r>
              <w:t>IS administratori;</w:t>
            </w:r>
          </w:p>
          <w:p w14:paraId="32BBADD2" w14:textId="77777777" w:rsidR="000B44A7" w:rsidRDefault="000B44A7" w:rsidP="00D173CD">
            <w:pPr>
              <w:pStyle w:val="ListParagraph"/>
              <w:numPr>
                <w:ilvl w:val="0"/>
                <w:numId w:val="25"/>
              </w:numPr>
            </w:pPr>
            <w:r>
              <w:lastRenderedPageBreak/>
              <w:t>VIAA darbinieki;</w:t>
            </w:r>
          </w:p>
          <w:p w14:paraId="65081A31" w14:textId="77777777" w:rsidR="000B44A7" w:rsidRDefault="000B44A7" w:rsidP="00D173CD">
            <w:pPr>
              <w:pStyle w:val="ListParagraph"/>
              <w:numPr>
                <w:ilvl w:val="0"/>
                <w:numId w:val="25"/>
              </w:numPr>
            </w:pPr>
            <w:r>
              <w:t>Partneri;</w:t>
            </w:r>
          </w:p>
          <w:p w14:paraId="02E1BFE4" w14:textId="77777777" w:rsidR="000B44A7" w:rsidRDefault="000B44A7" w:rsidP="00D173CD">
            <w:pPr>
              <w:pStyle w:val="ListParagraph"/>
              <w:numPr>
                <w:ilvl w:val="0"/>
                <w:numId w:val="25"/>
              </w:numPr>
            </w:pPr>
            <w:r>
              <w:t>Koordinatori;</w:t>
            </w:r>
          </w:p>
          <w:p w14:paraId="298B4B7F" w14:textId="77777777" w:rsidR="000B44A7" w:rsidRDefault="000B44A7" w:rsidP="00D173CD">
            <w:pPr>
              <w:pStyle w:val="ListParagraph"/>
              <w:numPr>
                <w:ilvl w:val="0"/>
                <w:numId w:val="25"/>
              </w:numPr>
            </w:pPr>
            <w:r>
              <w:t>Klienti.</w:t>
            </w:r>
          </w:p>
          <w:p w14:paraId="5FDC0D6C" w14:textId="77777777" w:rsidR="000B44A7" w:rsidRDefault="000B44A7" w:rsidP="00381491">
            <w:r>
              <w:t>Instrukcijām jābūt elektroniskā formā, pieejamām (</w:t>
            </w:r>
            <w:proofErr w:type="spellStart"/>
            <w:r>
              <w:t>lejuplādējamām</w:t>
            </w:r>
            <w:proofErr w:type="spellEnd"/>
            <w:r>
              <w:t>) IS atbilstošajiem lietotājiem.</w:t>
            </w:r>
          </w:p>
        </w:tc>
      </w:tr>
      <w:tr w:rsidR="000B44A7" w14:paraId="137C947F" w14:textId="77777777" w:rsidTr="00466CEA">
        <w:tc>
          <w:tcPr>
            <w:tcW w:w="704" w:type="dxa"/>
          </w:tcPr>
          <w:p w14:paraId="76EE67FE" w14:textId="77777777" w:rsidR="000B44A7" w:rsidRDefault="000B44A7" w:rsidP="00466CEA">
            <w:pPr>
              <w:pStyle w:val="NP-ID"/>
            </w:pPr>
          </w:p>
        </w:tc>
        <w:tc>
          <w:tcPr>
            <w:tcW w:w="7169" w:type="dxa"/>
          </w:tcPr>
          <w:p w14:paraId="33186BBE" w14:textId="77777777" w:rsidR="000B44A7" w:rsidRDefault="000B44A7" w:rsidP="00381491">
            <w:r>
              <w:t xml:space="preserve">Lietotāju instrukcijām ir jābūt kontekstuālām un integrētām IS tādā mērā, ka lietotājam, atkarībā no viņa veiktās darbības IS ir pieejama atbilstošā instrukcijas sadaļa bez elektroniskā dokumenta atvēršanas (lejupielādēšanas). Piemēram, </w:t>
            </w:r>
            <w:proofErr w:type="spellStart"/>
            <w:r>
              <w:t>ekrānformu</w:t>
            </w:r>
            <w:proofErr w:type="spellEnd"/>
            <w:r>
              <w:t xml:space="preserve"> elementiem pieejami kontekstuālie paskaidrojumi (</w:t>
            </w:r>
            <w:proofErr w:type="spellStart"/>
            <w:r w:rsidRPr="00381491">
              <w:rPr>
                <w:i/>
              </w:rPr>
              <w:t>tooltips</w:t>
            </w:r>
            <w:proofErr w:type="spellEnd"/>
            <w:r>
              <w:t xml:space="preserve">), kas paskaidro konkrētā elementa izmantošanu, un </w:t>
            </w:r>
            <w:proofErr w:type="spellStart"/>
            <w:r>
              <w:t>ekrānformā</w:t>
            </w:r>
            <w:proofErr w:type="spellEnd"/>
            <w:r>
              <w:t xml:space="preserve"> pieejama </w:t>
            </w:r>
            <w:proofErr w:type="spellStart"/>
            <w:r>
              <w:t>konsteksta</w:t>
            </w:r>
            <w:proofErr w:type="spellEnd"/>
            <w:r>
              <w:t xml:space="preserve"> atkarīga palīdzība, kas paskaidro visas </w:t>
            </w:r>
            <w:proofErr w:type="spellStart"/>
            <w:r>
              <w:t>ekrānformas</w:t>
            </w:r>
            <w:proofErr w:type="spellEnd"/>
            <w:r>
              <w:t xml:space="preserve"> izmantošanu.</w:t>
            </w:r>
          </w:p>
        </w:tc>
      </w:tr>
      <w:tr w:rsidR="000B44A7" w14:paraId="4845DAB7" w14:textId="77777777" w:rsidTr="00466CEA">
        <w:tc>
          <w:tcPr>
            <w:tcW w:w="704" w:type="dxa"/>
          </w:tcPr>
          <w:p w14:paraId="2D59944B" w14:textId="77777777" w:rsidR="000B44A7" w:rsidRDefault="000B44A7" w:rsidP="00466CEA">
            <w:pPr>
              <w:pStyle w:val="NP-ID"/>
            </w:pPr>
          </w:p>
        </w:tc>
        <w:tc>
          <w:tcPr>
            <w:tcW w:w="7169" w:type="dxa"/>
          </w:tcPr>
          <w:p w14:paraId="609AD803" w14:textId="77777777" w:rsidR="000B44A7" w:rsidRDefault="000B44A7" w:rsidP="00623346">
            <w:r>
              <w:t>Piegādātājam jānodrošina konsultācijas efektīvai IS izmantošanai Pasūtītāja noteikto uzdevumu veikšanai. Piegādātājam jānodrošina dažādām lietotāju grupām (administratoriem, darbiniekiem, koordinatoriem u.c.) nepieciešamo zināšanu un prasmju kopsavilkuma aprakstu darbam ar IS.</w:t>
            </w:r>
          </w:p>
          <w:p w14:paraId="2F5DD1F8" w14:textId="77777777" w:rsidR="000B44A7" w:rsidRDefault="000B44A7" w:rsidP="00623346">
            <w:r>
              <w:t>Piegādātājam jāsniedz informācija par sistēmas uzturēšanai nepieciešamo personālu, tam nepieciešamajām zināšanām un prasmēm, kā arī personāla skaitu.</w:t>
            </w:r>
          </w:p>
        </w:tc>
      </w:tr>
    </w:tbl>
    <w:p w14:paraId="3AE48788" w14:textId="77777777" w:rsidR="00D173CD" w:rsidRDefault="00D173CD" w:rsidP="00923B47"/>
    <w:p w14:paraId="6C303935" w14:textId="77777777" w:rsidR="00923B47" w:rsidRDefault="00923B47" w:rsidP="00923B47">
      <w:pPr>
        <w:pStyle w:val="Heading2"/>
      </w:pPr>
      <w:r>
        <w:t>Veiktspējas prasības</w:t>
      </w:r>
    </w:p>
    <w:tbl>
      <w:tblPr>
        <w:tblStyle w:val="TableGrid"/>
        <w:tblW w:w="0" w:type="auto"/>
        <w:tblLook w:val="04A0" w:firstRow="1" w:lastRow="0" w:firstColumn="1" w:lastColumn="0" w:noHBand="0" w:noVBand="1"/>
      </w:tblPr>
      <w:tblGrid>
        <w:gridCol w:w="704"/>
        <w:gridCol w:w="7169"/>
      </w:tblGrid>
      <w:tr w:rsidR="000B44A7" w:rsidRPr="00B868F5" w14:paraId="2E0E9EED" w14:textId="77777777" w:rsidTr="0076322B">
        <w:tc>
          <w:tcPr>
            <w:tcW w:w="704" w:type="dxa"/>
          </w:tcPr>
          <w:p w14:paraId="110F8710" w14:textId="77777777" w:rsidR="000B44A7" w:rsidRPr="00B868F5" w:rsidRDefault="000B44A7" w:rsidP="0076322B">
            <w:pPr>
              <w:keepNext/>
              <w:keepLines/>
              <w:rPr>
                <w:i/>
              </w:rPr>
            </w:pPr>
            <w:r>
              <w:rPr>
                <w:i/>
              </w:rPr>
              <w:t>ID</w:t>
            </w:r>
          </w:p>
        </w:tc>
        <w:tc>
          <w:tcPr>
            <w:tcW w:w="7169" w:type="dxa"/>
          </w:tcPr>
          <w:p w14:paraId="1BBD3E5E" w14:textId="77777777" w:rsidR="000B44A7" w:rsidRPr="00B868F5" w:rsidRDefault="000B44A7" w:rsidP="0076322B">
            <w:pPr>
              <w:keepNext/>
              <w:keepLines/>
              <w:rPr>
                <w:i/>
              </w:rPr>
            </w:pPr>
            <w:r w:rsidRPr="00B868F5">
              <w:rPr>
                <w:i/>
              </w:rPr>
              <w:t>Prasība</w:t>
            </w:r>
          </w:p>
        </w:tc>
      </w:tr>
      <w:tr w:rsidR="000B44A7" w14:paraId="316F0039" w14:textId="77777777" w:rsidTr="0076322B">
        <w:tc>
          <w:tcPr>
            <w:tcW w:w="704" w:type="dxa"/>
          </w:tcPr>
          <w:p w14:paraId="01F3C79D" w14:textId="77777777" w:rsidR="000B44A7" w:rsidRDefault="000B44A7" w:rsidP="0076322B">
            <w:pPr>
              <w:pStyle w:val="NP-ID"/>
            </w:pPr>
          </w:p>
        </w:tc>
        <w:tc>
          <w:tcPr>
            <w:tcW w:w="7169" w:type="dxa"/>
          </w:tcPr>
          <w:p w14:paraId="003D7987" w14:textId="77777777" w:rsidR="000B44A7" w:rsidRDefault="000B44A7" w:rsidP="00E3434A">
            <w:r w:rsidRPr="00E3434A">
              <w:t>Sistēmai jānodrošina vismaz 100 lietotāju vienlaicīg</w:t>
            </w:r>
            <w:r>
              <w:t>s</w:t>
            </w:r>
            <w:r w:rsidRPr="00E3434A">
              <w:t xml:space="preserve"> </w:t>
            </w:r>
            <w:r>
              <w:t>darbs</w:t>
            </w:r>
            <w:r w:rsidRPr="00E3434A">
              <w:t>.</w:t>
            </w:r>
          </w:p>
        </w:tc>
      </w:tr>
      <w:tr w:rsidR="000B44A7" w14:paraId="67EB1A42" w14:textId="77777777" w:rsidTr="0076322B">
        <w:tc>
          <w:tcPr>
            <w:tcW w:w="704" w:type="dxa"/>
          </w:tcPr>
          <w:p w14:paraId="0A685065" w14:textId="77777777" w:rsidR="000B44A7" w:rsidRPr="004967B1" w:rsidRDefault="000B44A7" w:rsidP="0076322B">
            <w:pPr>
              <w:pStyle w:val="NP-ID"/>
            </w:pPr>
          </w:p>
        </w:tc>
        <w:tc>
          <w:tcPr>
            <w:tcW w:w="7169" w:type="dxa"/>
          </w:tcPr>
          <w:p w14:paraId="5EE0E351" w14:textId="77777777" w:rsidR="000B44A7" w:rsidRDefault="000B44A7" w:rsidP="00E3434A">
            <w:r w:rsidRPr="00E3434A">
              <w:t>Sistēmas reakcijas laiks (</w:t>
            </w:r>
            <w:r>
              <w:t xml:space="preserve">piemēram, pieslēgšanās Portālam, katalogu pārskatīšanas </w:t>
            </w:r>
            <w:r w:rsidRPr="00E3434A">
              <w:t xml:space="preserve">funkcionalitātes izmantošana, </w:t>
            </w:r>
            <w:r>
              <w:t>ierakstu rediģēšana)</w:t>
            </w:r>
            <w:r w:rsidRPr="00E3434A">
              <w:t xml:space="preserve"> nedrīkst pārsniegt</w:t>
            </w:r>
            <w:r>
              <w:t>:</w:t>
            </w:r>
          </w:p>
          <w:p w14:paraId="747D9634" w14:textId="77777777" w:rsidR="000B44A7" w:rsidRDefault="000B44A7" w:rsidP="00E3434A">
            <w:pPr>
              <w:pStyle w:val="ListParagraph"/>
              <w:numPr>
                <w:ilvl w:val="0"/>
                <w:numId w:val="36"/>
              </w:numPr>
            </w:pPr>
            <w:r w:rsidRPr="00E3434A">
              <w:t xml:space="preserve">95% </w:t>
            </w:r>
            <w:r>
              <w:t>gadījumu – 3 sekunžu ilgumu;</w:t>
            </w:r>
          </w:p>
          <w:p w14:paraId="10F84BCB" w14:textId="77777777" w:rsidR="000B44A7" w:rsidRDefault="000B44A7" w:rsidP="00E3434A">
            <w:pPr>
              <w:pStyle w:val="ListParagraph"/>
              <w:numPr>
                <w:ilvl w:val="0"/>
                <w:numId w:val="36"/>
              </w:numPr>
            </w:pPr>
            <w:r w:rsidRPr="00E3434A">
              <w:t xml:space="preserve">5% gadījumu </w:t>
            </w:r>
            <w:r>
              <w:t>– 15 sekunžu ilgumu</w:t>
            </w:r>
            <w:r w:rsidRPr="00E3434A">
              <w:t>.</w:t>
            </w:r>
          </w:p>
          <w:p w14:paraId="20806AD0" w14:textId="77777777" w:rsidR="000B44A7" w:rsidRDefault="000B44A7" w:rsidP="00E3434A">
            <w:r>
              <w:t xml:space="preserve">Sistēmas reakcijas laiks – </w:t>
            </w:r>
            <w:r w:rsidRPr="00E3434A">
              <w:t xml:space="preserve">laiks </w:t>
            </w:r>
            <w:r>
              <w:t xml:space="preserve">no lietotāja veiktas darbības inicializācijas </w:t>
            </w:r>
            <w:r w:rsidRPr="00E3434A">
              <w:t>līdz izpildes beigām</w:t>
            </w:r>
            <w:r>
              <w:t xml:space="preserve"> vai sistēmas paziņojuma saņemšanai par asinhronas transakcijas izpildi.</w:t>
            </w:r>
          </w:p>
        </w:tc>
      </w:tr>
    </w:tbl>
    <w:p w14:paraId="415B3CDA" w14:textId="77777777" w:rsidR="00272D66" w:rsidRPr="00272D66" w:rsidRDefault="00272D66" w:rsidP="00272D66"/>
    <w:p w14:paraId="643A6018" w14:textId="77777777" w:rsidR="00380C34" w:rsidRDefault="00380C34" w:rsidP="00380C34">
      <w:pPr>
        <w:pStyle w:val="Heading1"/>
      </w:pPr>
      <w:r>
        <w:t>Datu objekti</w:t>
      </w:r>
    </w:p>
    <w:p w14:paraId="2E855DF3" w14:textId="77777777" w:rsidR="007B1EC9" w:rsidRPr="007B1EC9" w:rsidRDefault="007B1EC9" w:rsidP="007B1EC9">
      <w:r>
        <w:t>Datu objektu specifikācija var mainīties Sistēmas ieviešanas gaitā. Piegādātājs piedāvā precīzu datu objektu specifikāciju, kas pilnā mērā nodrošina šajā dokumentā aprakstītos biznesa procesus un funkcionālās pra</w:t>
      </w:r>
      <w:r w:rsidR="004F5BA5">
        <w:t xml:space="preserve">sības, un atbilst nefunkcionālajām </w:t>
      </w:r>
      <w:r>
        <w:t>prasībām.</w:t>
      </w:r>
    </w:p>
    <w:p w14:paraId="4D71F5F7" w14:textId="77777777" w:rsidR="00380C34" w:rsidRDefault="00380C34" w:rsidP="00380C34">
      <w:pPr>
        <w:pStyle w:val="Heading2"/>
      </w:pPr>
      <w:r>
        <w:lastRenderedPageBreak/>
        <w:t>Klients</w:t>
      </w:r>
    </w:p>
    <w:p w14:paraId="27F5D189" w14:textId="77777777" w:rsidR="00380C34" w:rsidRDefault="00380C34" w:rsidP="00380C34">
      <w:r>
        <w:t>Klienta personas dati</w:t>
      </w:r>
    </w:p>
    <w:p w14:paraId="1C742F37" w14:textId="77777777" w:rsidR="00380C34" w:rsidRDefault="00380C34" w:rsidP="00380C34">
      <w:pPr>
        <w:pStyle w:val="ListParagraph"/>
        <w:numPr>
          <w:ilvl w:val="0"/>
          <w:numId w:val="2"/>
        </w:numPr>
      </w:pPr>
      <w:r>
        <w:t>Vārds</w:t>
      </w:r>
    </w:p>
    <w:p w14:paraId="30441E88" w14:textId="77777777" w:rsidR="00380C34" w:rsidRDefault="00380C34" w:rsidP="00380C34">
      <w:pPr>
        <w:pStyle w:val="ListParagraph"/>
        <w:numPr>
          <w:ilvl w:val="0"/>
          <w:numId w:val="2"/>
        </w:numPr>
      </w:pPr>
      <w:r>
        <w:t>Uzvārds</w:t>
      </w:r>
    </w:p>
    <w:p w14:paraId="4054212C" w14:textId="77777777" w:rsidR="00380C34" w:rsidRDefault="00380C34" w:rsidP="00380C34">
      <w:pPr>
        <w:pStyle w:val="ListParagraph"/>
        <w:numPr>
          <w:ilvl w:val="0"/>
          <w:numId w:val="2"/>
        </w:numPr>
      </w:pPr>
      <w:r>
        <w:t>Personas kods</w:t>
      </w:r>
    </w:p>
    <w:p w14:paraId="76895FAF" w14:textId="77777777" w:rsidR="001A482C" w:rsidRDefault="001A482C" w:rsidP="001A482C">
      <w:pPr>
        <w:pStyle w:val="ListParagraph"/>
        <w:numPr>
          <w:ilvl w:val="0"/>
          <w:numId w:val="2"/>
        </w:numPr>
      </w:pPr>
      <w:r>
        <w:t>Dzimšanas datums</w:t>
      </w:r>
    </w:p>
    <w:p w14:paraId="0F28C074" w14:textId="77777777" w:rsidR="00380C34" w:rsidRDefault="00380C34" w:rsidP="00380C34">
      <w:pPr>
        <w:pStyle w:val="ListParagraph"/>
        <w:numPr>
          <w:ilvl w:val="0"/>
          <w:numId w:val="2"/>
        </w:numPr>
      </w:pPr>
      <w:r>
        <w:t>Dzimums</w:t>
      </w:r>
    </w:p>
    <w:p w14:paraId="296BC9A1" w14:textId="77777777" w:rsidR="001A482C" w:rsidRDefault="001A482C" w:rsidP="00380C34">
      <w:pPr>
        <w:pStyle w:val="ListParagraph"/>
        <w:numPr>
          <w:ilvl w:val="0"/>
          <w:numId w:val="2"/>
        </w:numPr>
      </w:pPr>
      <w:r>
        <w:t>Tautība</w:t>
      </w:r>
    </w:p>
    <w:p w14:paraId="2722F4C4" w14:textId="77777777" w:rsidR="00380C34" w:rsidRDefault="00380C34" w:rsidP="00380C34">
      <w:pPr>
        <w:pStyle w:val="ListParagraph"/>
        <w:numPr>
          <w:ilvl w:val="0"/>
          <w:numId w:val="2"/>
        </w:numPr>
      </w:pPr>
      <w:r>
        <w:t>Valstiskā piederība</w:t>
      </w:r>
    </w:p>
    <w:p w14:paraId="0314BD6D" w14:textId="77777777" w:rsidR="00380C34" w:rsidRDefault="00380C34" w:rsidP="00380C34">
      <w:pPr>
        <w:pStyle w:val="ListParagraph"/>
        <w:numPr>
          <w:ilvl w:val="0"/>
          <w:numId w:val="2"/>
        </w:numPr>
      </w:pPr>
      <w:r>
        <w:t>Pases Nr.</w:t>
      </w:r>
    </w:p>
    <w:p w14:paraId="4DB3B73E" w14:textId="77777777" w:rsidR="00380C34" w:rsidRDefault="00380C34" w:rsidP="00380C34">
      <w:pPr>
        <w:pStyle w:val="ListParagraph"/>
        <w:numPr>
          <w:ilvl w:val="0"/>
          <w:numId w:val="2"/>
        </w:numPr>
      </w:pPr>
      <w:r>
        <w:t>Personas apliecības (</w:t>
      </w:r>
      <w:proofErr w:type="spellStart"/>
      <w:r>
        <w:t>eID</w:t>
      </w:r>
      <w:proofErr w:type="spellEnd"/>
      <w:r>
        <w:t>) Nr.</w:t>
      </w:r>
    </w:p>
    <w:p w14:paraId="0289ABA8" w14:textId="77777777" w:rsidR="00380C34" w:rsidRDefault="00380C34" w:rsidP="00380C34">
      <w:r>
        <w:t>Klienta adreses un kontaktinformācija:</w:t>
      </w:r>
    </w:p>
    <w:p w14:paraId="768B063F" w14:textId="77777777" w:rsidR="00380C34" w:rsidRDefault="00380C34" w:rsidP="00380C34">
      <w:pPr>
        <w:pStyle w:val="ListParagraph"/>
        <w:numPr>
          <w:ilvl w:val="0"/>
          <w:numId w:val="2"/>
        </w:numPr>
      </w:pPr>
      <w:r>
        <w:t>Deklarētā dzīvesvietas adrese (klasificēta)</w:t>
      </w:r>
    </w:p>
    <w:p w14:paraId="4E7BA443" w14:textId="77777777" w:rsidR="00380C34" w:rsidRDefault="00380C34" w:rsidP="00380C34">
      <w:pPr>
        <w:pStyle w:val="ListParagraph"/>
        <w:numPr>
          <w:ilvl w:val="0"/>
          <w:numId w:val="2"/>
        </w:numPr>
      </w:pPr>
      <w:r>
        <w:t>Citas adreses</w:t>
      </w:r>
    </w:p>
    <w:p w14:paraId="7859752E" w14:textId="77777777" w:rsidR="00380C34" w:rsidRDefault="00380C34" w:rsidP="00380C34">
      <w:pPr>
        <w:pStyle w:val="ListParagraph"/>
        <w:numPr>
          <w:ilvl w:val="0"/>
          <w:numId w:val="2"/>
        </w:numPr>
      </w:pPr>
      <w:r>
        <w:t>E-pasta adrese</w:t>
      </w:r>
    </w:p>
    <w:p w14:paraId="1AF1538F" w14:textId="77777777" w:rsidR="00380C34" w:rsidRDefault="00380C34" w:rsidP="00380C34">
      <w:pPr>
        <w:pStyle w:val="ListParagraph"/>
        <w:numPr>
          <w:ilvl w:val="0"/>
          <w:numId w:val="2"/>
        </w:numPr>
      </w:pPr>
      <w:r>
        <w:t>Telefona numurs</w:t>
      </w:r>
    </w:p>
    <w:p w14:paraId="371F5384" w14:textId="77777777" w:rsidR="00380C34" w:rsidRDefault="00380C34" w:rsidP="00380C34">
      <w:pPr>
        <w:pStyle w:val="ListParagraph"/>
        <w:numPr>
          <w:ilvl w:val="0"/>
          <w:numId w:val="2"/>
        </w:numPr>
      </w:pPr>
      <w:r>
        <w:t>Pasta adrese</w:t>
      </w:r>
    </w:p>
    <w:p w14:paraId="47D3BC21" w14:textId="77777777" w:rsidR="00380C34" w:rsidRDefault="00380C34" w:rsidP="00380C34">
      <w:r>
        <w:t>Klienta izglītības un kvalifikācijas dati:</w:t>
      </w:r>
    </w:p>
    <w:p w14:paraId="20E51B47" w14:textId="77777777" w:rsidR="00380C34" w:rsidRDefault="00380C34" w:rsidP="00380C34">
      <w:pPr>
        <w:pStyle w:val="ListParagraph"/>
        <w:numPr>
          <w:ilvl w:val="0"/>
          <w:numId w:val="2"/>
        </w:numPr>
      </w:pPr>
      <w:r>
        <w:t>Izglītība (saraksts):</w:t>
      </w:r>
    </w:p>
    <w:p w14:paraId="10542BBE" w14:textId="77777777" w:rsidR="00380C34" w:rsidRDefault="00380C34" w:rsidP="00380C34">
      <w:pPr>
        <w:pStyle w:val="ListParagraph"/>
        <w:numPr>
          <w:ilvl w:val="1"/>
          <w:numId w:val="2"/>
        </w:numPr>
      </w:pPr>
      <w:r>
        <w:t>Nosaukums</w:t>
      </w:r>
    </w:p>
    <w:p w14:paraId="081ECD4D" w14:textId="77777777" w:rsidR="00380C34" w:rsidRDefault="00380C34" w:rsidP="00380C34">
      <w:pPr>
        <w:pStyle w:val="ListParagraph"/>
        <w:numPr>
          <w:ilvl w:val="1"/>
          <w:numId w:val="2"/>
        </w:numPr>
      </w:pPr>
      <w:r>
        <w:t>Apraksts</w:t>
      </w:r>
    </w:p>
    <w:p w14:paraId="20B6BC12" w14:textId="77777777" w:rsidR="00380C34" w:rsidRDefault="00380C34" w:rsidP="00380C34">
      <w:pPr>
        <w:pStyle w:val="ListParagraph"/>
        <w:numPr>
          <w:ilvl w:val="1"/>
          <w:numId w:val="2"/>
        </w:numPr>
      </w:pPr>
      <w:r>
        <w:t>Sākuma datums (ar maināmu precizitāti no datuma līdz gadam)</w:t>
      </w:r>
    </w:p>
    <w:p w14:paraId="1D59C1C1" w14:textId="77777777" w:rsidR="00380C34" w:rsidRDefault="00380C34" w:rsidP="00380C34">
      <w:pPr>
        <w:pStyle w:val="ListParagraph"/>
        <w:numPr>
          <w:ilvl w:val="1"/>
          <w:numId w:val="2"/>
        </w:numPr>
      </w:pPr>
      <w:r>
        <w:t>Pabeigšanas datums (ar maināmu precizitāti no datuma līdz gadam)</w:t>
      </w:r>
    </w:p>
    <w:p w14:paraId="176AB9F8" w14:textId="77777777" w:rsidR="00380C34" w:rsidRDefault="00380C34" w:rsidP="00380C34">
      <w:pPr>
        <w:pStyle w:val="ListParagraph"/>
        <w:numPr>
          <w:ilvl w:val="1"/>
          <w:numId w:val="2"/>
        </w:numPr>
      </w:pPr>
      <w:r>
        <w:t>Rezultāts</w:t>
      </w:r>
    </w:p>
    <w:p w14:paraId="746D230D" w14:textId="77777777" w:rsidR="00380C34" w:rsidRDefault="00380C34" w:rsidP="00380C34">
      <w:pPr>
        <w:pStyle w:val="ListParagraph"/>
        <w:numPr>
          <w:ilvl w:val="1"/>
          <w:numId w:val="2"/>
        </w:numPr>
      </w:pPr>
      <w:r>
        <w:t>Dokuments (datnes pielikumi)</w:t>
      </w:r>
    </w:p>
    <w:p w14:paraId="19E6A043" w14:textId="77777777" w:rsidR="00380C34" w:rsidRDefault="00380C34" w:rsidP="00380C34">
      <w:pPr>
        <w:pStyle w:val="ListParagraph"/>
        <w:numPr>
          <w:ilvl w:val="0"/>
          <w:numId w:val="2"/>
        </w:numPr>
      </w:pPr>
      <w:r>
        <w:t>Kvalifikācija (saraksts):</w:t>
      </w:r>
    </w:p>
    <w:p w14:paraId="3F9EEB9A" w14:textId="77777777" w:rsidR="00380C34" w:rsidRDefault="00512156" w:rsidP="00380C34">
      <w:pPr>
        <w:pStyle w:val="ListParagraph"/>
        <w:numPr>
          <w:ilvl w:val="1"/>
          <w:numId w:val="2"/>
        </w:numPr>
      </w:pPr>
      <w:r>
        <w:t>Nosaukums</w:t>
      </w:r>
    </w:p>
    <w:p w14:paraId="4EC154CD" w14:textId="77777777" w:rsidR="00512156" w:rsidRDefault="00512156" w:rsidP="00380C34">
      <w:pPr>
        <w:pStyle w:val="ListParagraph"/>
        <w:numPr>
          <w:ilvl w:val="1"/>
          <w:numId w:val="2"/>
        </w:numPr>
      </w:pPr>
      <w:r>
        <w:t>Apraksts</w:t>
      </w:r>
    </w:p>
    <w:p w14:paraId="69DF1EDA" w14:textId="77777777" w:rsidR="00512156" w:rsidRDefault="00512156" w:rsidP="00380C34">
      <w:pPr>
        <w:pStyle w:val="ListParagraph"/>
        <w:numPr>
          <w:ilvl w:val="1"/>
          <w:numId w:val="2"/>
        </w:numPr>
      </w:pPr>
      <w:r>
        <w:t>Kvalifikācijas klasifikācija (veids u.c.)</w:t>
      </w:r>
    </w:p>
    <w:p w14:paraId="2FAF7DFE" w14:textId="77777777" w:rsidR="00512156" w:rsidRDefault="00512156" w:rsidP="00380C34">
      <w:pPr>
        <w:pStyle w:val="ListParagraph"/>
        <w:numPr>
          <w:ilvl w:val="1"/>
          <w:numId w:val="2"/>
        </w:numPr>
      </w:pPr>
      <w:r>
        <w:t>Iegūšanas datums (ar maināmu precizitāti no datuma līdz gadam)</w:t>
      </w:r>
    </w:p>
    <w:p w14:paraId="7A814938" w14:textId="77777777" w:rsidR="00512156" w:rsidRDefault="00512156" w:rsidP="00380C34">
      <w:pPr>
        <w:pStyle w:val="ListParagraph"/>
        <w:numPr>
          <w:ilvl w:val="1"/>
          <w:numId w:val="2"/>
        </w:numPr>
      </w:pPr>
      <w:r>
        <w:t xml:space="preserve">Piešķīrējs (kvalifikācija </w:t>
      </w:r>
      <w:proofErr w:type="spellStart"/>
      <w:r>
        <w:t>sdokumenta</w:t>
      </w:r>
      <w:proofErr w:type="spellEnd"/>
      <w:r>
        <w:t>, sertifikāta izsniedzējs)</w:t>
      </w:r>
    </w:p>
    <w:p w14:paraId="4CE2E247" w14:textId="77777777" w:rsidR="00512156" w:rsidRDefault="00512156" w:rsidP="00512156">
      <w:pPr>
        <w:pStyle w:val="ListParagraph"/>
        <w:numPr>
          <w:ilvl w:val="0"/>
          <w:numId w:val="2"/>
        </w:numPr>
      </w:pPr>
      <w:r>
        <w:t>Valodu prasmes (saraksts):</w:t>
      </w:r>
    </w:p>
    <w:p w14:paraId="370F9E3A" w14:textId="77777777" w:rsidR="00512156" w:rsidRDefault="00512156" w:rsidP="00512156">
      <w:pPr>
        <w:pStyle w:val="ListParagraph"/>
        <w:numPr>
          <w:ilvl w:val="1"/>
          <w:numId w:val="2"/>
        </w:numPr>
      </w:pPr>
      <w:r>
        <w:t>Valoda</w:t>
      </w:r>
    </w:p>
    <w:p w14:paraId="6D35E824" w14:textId="77777777" w:rsidR="00512156" w:rsidRDefault="00512156" w:rsidP="00512156">
      <w:pPr>
        <w:pStyle w:val="ListParagraph"/>
        <w:numPr>
          <w:ilvl w:val="1"/>
          <w:numId w:val="2"/>
        </w:numPr>
      </w:pPr>
      <w:r>
        <w:t>Valodas prasmes līmenis</w:t>
      </w:r>
    </w:p>
    <w:p w14:paraId="48179B73" w14:textId="77777777" w:rsidR="00380C34" w:rsidRDefault="00380C34" w:rsidP="00380C34">
      <w:r>
        <w:t>Klienta sociālā statusa dati:</w:t>
      </w:r>
    </w:p>
    <w:p w14:paraId="4CB353AF" w14:textId="77777777" w:rsidR="00380C34" w:rsidRDefault="00380C34" w:rsidP="00380C34">
      <w:pPr>
        <w:pStyle w:val="ListParagraph"/>
        <w:numPr>
          <w:ilvl w:val="0"/>
          <w:numId w:val="2"/>
        </w:numPr>
      </w:pPr>
      <w:r>
        <w:t>Maznodrošinātais</w:t>
      </w:r>
    </w:p>
    <w:p w14:paraId="169E304D" w14:textId="77777777" w:rsidR="00380C34" w:rsidRDefault="00380C34" w:rsidP="00380C34">
      <w:r>
        <w:t>Klienta nodarbinātības dati:</w:t>
      </w:r>
    </w:p>
    <w:p w14:paraId="4DAFB7A3" w14:textId="77777777" w:rsidR="00380C34" w:rsidRDefault="00380C34" w:rsidP="00380C34">
      <w:pPr>
        <w:pStyle w:val="ListParagraph"/>
        <w:numPr>
          <w:ilvl w:val="0"/>
          <w:numId w:val="2"/>
        </w:numPr>
      </w:pPr>
      <w:r w:rsidRPr="00647C39">
        <w:t>VID darba vēsture</w:t>
      </w:r>
    </w:p>
    <w:p w14:paraId="6924D4DC" w14:textId="77777777" w:rsidR="00380C34" w:rsidRDefault="00380C34" w:rsidP="00380C34">
      <w:pPr>
        <w:pStyle w:val="Heading2"/>
      </w:pPr>
      <w:r>
        <w:t>Koordinators</w:t>
      </w:r>
    </w:p>
    <w:p w14:paraId="4506E44C" w14:textId="77777777" w:rsidR="00380C34" w:rsidRPr="00285AD9" w:rsidRDefault="00380C34" w:rsidP="00380C34">
      <w:r>
        <w:t>Koordinatora personas dati:</w:t>
      </w:r>
    </w:p>
    <w:p w14:paraId="3471126C" w14:textId="77777777" w:rsidR="00380C34" w:rsidRDefault="00380C34" w:rsidP="00380C34">
      <w:pPr>
        <w:pStyle w:val="ListParagraph"/>
        <w:numPr>
          <w:ilvl w:val="0"/>
          <w:numId w:val="2"/>
        </w:numPr>
      </w:pPr>
      <w:r>
        <w:lastRenderedPageBreak/>
        <w:t>Vārds, uzvārds</w:t>
      </w:r>
    </w:p>
    <w:p w14:paraId="70DC98C4" w14:textId="77777777" w:rsidR="00380C34" w:rsidRDefault="00380C34" w:rsidP="00380C34">
      <w:pPr>
        <w:pStyle w:val="ListParagraph"/>
        <w:numPr>
          <w:ilvl w:val="0"/>
          <w:numId w:val="2"/>
        </w:numPr>
      </w:pPr>
      <w:r>
        <w:t>Personas kods</w:t>
      </w:r>
    </w:p>
    <w:p w14:paraId="59DD87BF" w14:textId="77777777" w:rsidR="00380C34" w:rsidRDefault="00380C34" w:rsidP="00380C34">
      <w:pPr>
        <w:pStyle w:val="ListParagraph"/>
        <w:numPr>
          <w:ilvl w:val="0"/>
          <w:numId w:val="2"/>
        </w:numPr>
      </w:pPr>
      <w:r>
        <w:t>E-pasta adrese</w:t>
      </w:r>
    </w:p>
    <w:p w14:paraId="22AD7DA2" w14:textId="77777777" w:rsidR="00380C34" w:rsidRDefault="00380C34" w:rsidP="00380C34">
      <w:pPr>
        <w:pStyle w:val="ListParagraph"/>
        <w:numPr>
          <w:ilvl w:val="0"/>
          <w:numId w:val="2"/>
        </w:numPr>
      </w:pPr>
      <w:r>
        <w:t>Telefona numurs</w:t>
      </w:r>
    </w:p>
    <w:p w14:paraId="74B9821F" w14:textId="77777777" w:rsidR="00380C34" w:rsidRDefault="00380C34" w:rsidP="00380C34">
      <w:pPr>
        <w:pStyle w:val="ListParagraph"/>
        <w:numPr>
          <w:ilvl w:val="0"/>
          <w:numId w:val="2"/>
        </w:numPr>
      </w:pPr>
      <w:r>
        <w:t>Pasta adrese</w:t>
      </w:r>
    </w:p>
    <w:p w14:paraId="0BC1CA0A" w14:textId="77777777" w:rsidR="00380C34" w:rsidRDefault="00380C34" w:rsidP="00380C34">
      <w:pPr>
        <w:pStyle w:val="Heading2"/>
      </w:pPr>
      <w:r>
        <w:t>Partneris</w:t>
      </w:r>
    </w:p>
    <w:p w14:paraId="24708EF7" w14:textId="77777777" w:rsidR="00380C34" w:rsidRDefault="00380C34" w:rsidP="00380C34">
      <w:r>
        <w:t>Partneris – mācību vai izglītības pakalpojumu sniedzējs.</w:t>
      </w:r>
    </w:p>
    <w:p w14:paraId="0D296F74" w14:textId="77777777" w:rsidR="00380C34" w:rsidRDefault="00380C34" w:rsidP="00380C34">
      <w:r>
        <w:t>Partnera dati:</w:t>
      </w:r>
    </w:p>
    <w:p w14:paraId="09A560D4" w14:textId="77777777" w:rsidR="00380C34" w:rsidRDefault="00380C34" w:rsidP="00380C34">
      <w:pPr>
        <w:pStyle w:val="ListParagraph"/>
        <w:numPr>
          <w:ilvl w:val="0"/>
          <w:numId w:val="2"/>
        </w:numPr>
      </w:pPr>
      <w:r>
        <w:t>Nosaukums</w:t>
      </w:r>
    </w:p>
    <w:p w14:paraId="28805486" w14:textId="77777777" w:rsidR="00380C34" w:rsidRDefault="00380C34" w:rsidP="00380C34">
      <w:pPr>
        <w:pStyle w:val="ListParagraph"/>
        <w:numPr>
          <w:ilvl w:val="0"/>
          <w:numId w:val="2"/>
        </w:numPr>
      </w:pPr>
      <w:r>
        <w:t>Reģistrācijas numurs (UR)</w:t>
      </w:r>
    </w:p>
    <w:p w14:paraId="5E37524C" w14:textId="77777777" w:rsidR="00380C34" w:rsidRDefault="00380C34" w:rsidP="00380C34">
      <w:pPr>
        <w:pStyle w:val="ListParagraph"/>
        <w:numPr>
          <w:ilvl w:val="0"/>
          <w:numId w:val="2"/>
        </w:numPr>
      </w:pPr>
      <w:r>
        <w:t>Reģistrācijas datums (UR)</w:t>
      </w:r>
    </w:p>
    <w:p w14:paraId="0B5D219A" w14:textId="77777777" w:rsidR="00380C34" w:rsidRDefault="00380C34" w:rsidP="00380C34">
      <w:pPr>
        <w:pStyle w:val="ListParagraph"/>
        <w:numPr>
          <w:ilvl w:val="0"/>
          <w:numId w:val="2"/>
        </w:numPr>
      </w:pPr>
      <w:r>
        <w:t>Saimnieciskās darbības veids</w:t>
      </w:r>
    </w:p>
    <w:p w14:paraId="0EDECB51" w14:textId="77777777" w:rsidR="00380C34" w:rsidRDefault="00380C34" w:rsidP="00380C34">
      <w:pPr>
        <w:pStyle w:val="ListParagraph"/>
        <w:numPr>
          <w:ilvl w:val="0"/>
          <w:numId w:val="2"/>
        </w:numPr>
      </w:pPr>
      <w:r>
        <w:t>Juridiskais statuss</w:t>
      </w:r>
    </w:p>
    <w:p w14:paraId="142AA903" w14:textId="77777777" w:rsidR="00380C34" w:rsidRDefault="00380C34" w:rsidP="00380C34">
      <w:pPr>
        <w:pStyle w:val="ListParagraph"/>
        <w:numPr>
          <w:ilvl w:val="0"/>
          <w:numId w:val="2"/>
        </w:numPr>
      </w:pPr>
      <w:r>
        <w:t>Uzsākta sadarbība ar VIAA</w:t>
      </w:r>
    </w:p>
    <w:p w14:paraId="43A28F9D" w14:textId="77777777" w:rsidR="00380C34" w:rsidRDefault="00380C34" w:rsidP="00380C34">
      <w:pPr>
        <w:pStyle w:val="ListParagraph"/>
        <w:numPr>
          <w:ilvl w:val="0"/>
          <w:numId w:val="2"/>
        </w:numPr>
      </w:pPr>
      <w:r>
        <w:t xml:space="preserve">Juridiskā adrese </w:t>
      </w:r>
    </w:p>
    <w:p w14:paraId="4E6C445D" w14:textId="77777777" w:rsidR="00512156" w:rsidRDefault="00512156" w:rsidP="00380C34">
      <w:pPr>
        <w:pStyle w:val="ListParagraph"/>
        <w:numPr>
          <w:ilvl w:val="0"/>
          <w:numId w:val="2"/>
        </w:numPr>
      </w:pPr>
      <w:r>
        <w:t>Faktiskā adrese</w:t>
      </w:r>
    </w:p>
    <w:p w14:paraId="2A8784D2" w14:textId="77777777" w:rsidR="00380C34" w:rsidRDefault="00380C34" w:rsidP="00380C34">
      <w:pPr>
        <w:pStyle w:val="ListParagraph"/>
        <w:numPr>
          <w:ilvl w:val="0"/>
          <w:numId w:val="2"/>
        </w:numPr>
      </w:pPr>
      <w:r>
        <w:t>Citas adreses</w:t>
      </w:r>
    </w:p>
    <w:p w14:paraId="2BFF2862" w14:textId="77777777" w:rsidR="00723420" w:rsidRDefault="00723420" w:rsidP="00380C34">
      <w:pPr>
        <w:pStyle w:val="ListParagraph"/>
        <w:numPr>
          <w:ilvl w:val="0"/>
          <w:numId w:val="2"/>
        </w:numPr>
      </w:pPr>
      <w:r>
        <w:t>Kontaktpersona</w:t>
      </w:r>
    </w:p>
    <w:p w14:paraId="76BD0500" w14:textId="77777777" w:rsidR="00723420" w:rsidRDefault="00723420" w:rsidP="00380C34">
      <w:pPr>
        <w:pStyle w:val="ListParagraph"/>
        <w:numPr>
          <w:ilvl w:val="0"/>
          <w:numId w:val="2"/>
        </w:numPr>
      </w:pPr>
      <w:r>
        <w:t>Kontaktinformācija (vairākas</w:t>
      </w:r>
      <w:r w:rsidR="00CD1DCD">
        <w:t xml:space="preserve"> vienības)</w:t>
      </w:r>
    </w:p>
    <w:p w14:paraId="4C75C331" w14:textId="77777777" w:rsidR="00CD1DCD" w:rsidRDefault="00CD1DCD" w:rsidP="00380C34">
      <w:pPr>
        <w:pStyle w:val="ListParagraph"/>
        <w:numPr>
          <w:ilvl w:val="0"/>
          <w:numId w:val="2"/>
        </w:numPr>
      </w:pPr>
      <w:r>
        <w:t>Mājaslapas adrese</w:t>
      </w:r>
    </w:p>
    <w:p w14:paraId="5CCE01BF" w14:textId="77777777" w:rsidR="00CD1DCD" w:rsidRDefault="00CD1DCD" w:rsidP="00380C34">
      <w:pPr>
        <w:pStyle w:val="ListParagraph"/>
        <w:numPr>
          <w:ilvl w:val="0"/>
          <w:numId w:val="2"/>
        </w:numPr>
      </w:pPr>
      <w:r>
        <w:t>Apraksts</w:t>
      </w:r>
    </w:p>
    <w:p w14:paraId="6625D925" w14:textId="77777777" w:rsidR="00380C34" w:rsidRDefault="00380C34" w:rsidP="00380C34">
      <w:pPr>
        <w:pStyle w:val="Heading2"/>
      </w:pPr>
      <w:r>
        <w:t>Izglītības iespēja</w:t>
      </w:r>
    </w:p>
    <w:p w14:paraId="55085BB3" w14:textId="77777777" w:rsidR="00380C34" w:rsidRDefault="00380C34" w:rsidP="00380C34">
      <w:r>
        <w:t>Izglītības iespējas vismaz šādi dati:</w:t>
      </w:r>
    </w:p>
    <w:p w14:paraId="3CB2B426" w14:textId="77777777" w:rsidR="00723420" w:rsidRDefault="00723420" w:rsidP="00380C34">
      <w:pPr>
        <w:pStyle w:val="ListParagraph"/>
        <w:numPr>
          <w:ilvl w:val="0"/>
          <w:numId w:val="3"/>
        </w:numPr>
      </w:pPr>
      <w:r>
        <w:t>Nosaukums</w:t>
      </w:r>
    </w:p>
    <w:p w14:paraId="2EB5F2A4" w14:textId="77777777" w:rsidR="00380C34" w:rsidRDefault="00380C34" w:rsidP="00380C34">
      <w:pPr>
        <w:pStyle w:val="ListParagraph"/>
        <w:numPr>
          <w:ilvl w:val="0"/>
          <w:numId w:val="3"/>
        </w:numPr>
      </w:pPr>
      <w:r>
        <w:t>Apmācību programma</w:t>
      </w:r>
    </w:p>
    <w:p w14:paraId="152A5971" w14:textId="77777777" w:rsidR="00723420" w:rsidRDefault="00723420" w:rsidP="00380C34">
      <w:pPr>
        <w:pStyle w:val="ListParagraph"/>
        <w:numPr>
          <w:ilvl w:val="0"/>
          <w:numId w:val="3"/>
        </w:numPr>
      </w:pPr>
      <w:r>
        <w:t>Izglītības programmas veids</w:t>
      </w:r>
    </w:p>
    <w:p w14:paraId="14B6120E" w14:textId="77777777" w:rsidR="00380C34" w:rsidRDefault="00380C34" w:rsidP="00380C34">
      <w:pPr>
        <w:pStyle w:val="ListParagraph"/>
        <w:numPr>
          <w:ilvl w:val="0"/>
          <w:numId w:val="3"/>
        </w:numPr>
      </w:pPr>
      <w:r>
        <w:t>Apmācību sniedzējs (partneris)</w:t>
      </w:r>
    </w:p>
    <w:p w14:paraId="27DF59EF" w14:textId="77777777" w:rsidR="00CD1DCD" w:rsidRDefault="00CD1DCD" w:rsidP="00CD1DCD">
      <w:pPr>
        <w:pStyle w:val="ListParagraph"/>
        <w:numPr>
          <w:ilvl w:val="0"/>
          <w:numId w:val="3"/>
        </w:numPr>
      </w:pPr>
      <w:r>
        <w:t>Iegūstamais rezultāts</w:t>
      </w:r>
    </w:p>
    <w:p w14:paraId="3E89FE2A" w14:textId="77777777" w:rsidR="00CD1DCD" w:rsidRDefault="00CD1DCD" w:rsidP="00CD1DCD">
      <w:pPr>
        <w:pStyle w:val="ListParagraph"/>
        <w:numPr>
          <w:ilvl w:val="0"/>
          <w:numId w:val="3"/>
        </w:numPr>
      </w:pPr>
      <w:r>
        <w:t>Iegūstamā kvalifikācija</w:t>
      </w:r>
    </w:p>
    <w:p w14:paraId="4EE87104" w14:textId="77777777" w:rsidR="00380C34" w:rsidRDefault="00380C34" w:rsidP="00380C34">
      <w:pPr>
        <w:pStyle w:val="ListParagraph"/>
        <w:numPr>
          <w:ilvl w:val="0"/>
          <w:numId w:val="3"/>
        </w:numPr>
      </w:pPr>
      <w:r>
        <w:t>Apraksts</w:t>
      </w:r>
    </w:p>
    <w:p w14:paraId="46448589" w14:textId="77777777" w:rsidR="00380C34" w:rsidRDefault="00380C34" w:rsidP="00380C34">
      <w:pPr>
        <w:pStyle w:val="ListParagraph"/>
        <w:numPr>
          <w:ilvl w:val="0"/>
          <w:numId w:val="3"/>
        </w:numPr>
      </w:pPr>
      <w:r>
        <w:t>Dalības nosacījumi</w:t>
      </w:r>
    </w:p>
    <w:p w14:paraId="4DC3C5DD" w14:textId="77777777" w:rsidR="00CD1DCD" w:rsidRDefault="00CD1DCD" w:rsidP="00380C34">
      <w:pPr>
        <w:pStyle w:val="ListParagraph"/>
        <w:numPr>
          <w:ilvl w:val="0"/>
          <w:numId w:val="3"/>
        </w:numPr>
      </w:pPr>
      <w:r>
        <w:t>Akreditācijas informācija</w:t>
      </w:r>
    </w:p>
    <w:p w14:paraId="6A8A9B1B" w14:textId="77777777" w:rsidR="00CD1DCD" w:rsidRDefault="00CD1DCD" w:rsidP="00380C34">
      <w:pPr>
        <w:pStyle w:val="ListParagraph"/>
        <w:numPr>
          <w:ilvl w:val="0"/>
          <w:numId w:val="3"/>
        </w:numPr>
      </w:pPr>
      <w:r>
        <w:t>Licences informācija</w:t>
      </w:r>
    </w:p>
    <w:p w14:paraId="626D4342" w14:textId="77777777" w:rsidR="00CD1DCD" w:rsidRDefault="00CD1DCD" w:rsidP="00380C34">
      <w:pPr>
        <w:pStyle w:val="ListParagraph"/>
        <w:numPr>
          <w:ilvl w:val="0"/>
          <w:numId w:val="3"/>
        </w:numPr>
      </w:pPr>
      <w:r>
        <w:t>Maksa</w:t>
      </w:r>
    </w:p>
    <w:p w14:paraId="14BA1CC3" w14:textId="77777777" w:rsidR="00CD1DCD" w:rsidRDefault="00CD1DCD" w:rsidP="00380C34">
      <w:pPr>
        <w:pStyle w:val="ListParagraph"/>
        <w:numPr>
          <w:ilvl w:val="0"/>
          <w:numId w:val="3"/>
        </w:numPr>
      </w:pPr>
      <w:r>
        <w:t>Apmācību valoda</w:t>
      </w:r>
    </w:p>
    <w:p w14:paraId="42EE19E4" w14:textId="77777777" w:rsidR="00CD1DCD" w:rsidRDefault="00CD1DCD" w:rsidP="00380C34">
      <w:pPr>
        <w:pStyle w:val="ListParagraph"/>
        <w:numPr>
          <w:ilvl w:val="0"/>
          <w:numId w:val="3"/>
        </w:numPr>
      </w:pPr>
      <w:r>
        <w:t>Tematiskā joma</w:t>
      </w:r>
    </w:p>
    <w:p w14:paraId="43640A62" w14:textId="77777777" w:rsidR="00CD1DCD" w:rsidRDefault="00CD1DCD" w:rsidP="00380C34">
      <w:pPr>
        <w:pStyle w:val="ListParagraph"/>
        <w:numPr>
          <w:ilvl w:val="0"/>
          <w:numId w:val="3"/>
        </w:numPr>
      </w:pPr>
      <w:r>
        <w:t>Cita informācija</w:t>
      </w:r>
    </w:p>
    <w:p w14:paraId="6FEF212C" w14:textId="77777777" w:rsidR="00380C34" w:rsidRDefault="00380C34" w:rsidP="00380C34">
      <w:pPr>
        <w:pStyle w:val="Heading2"/>
      </w:pPr>
      <w:r>
        <w:t>Apmācību pasākums</w:t>
      </w:r>
    </w:p>
    <w:p w14:paraId="43D89171" w14:textId="77777777" w:rsidR="00380C34" w:rsidRDefault="00380C34" w:rsidP="00380C34">
      <w:r>
        <w:t>Apmācības pasākuma dati:</w:t>
      </w:r>
    </w:p>
    <w:p w14:paraId="66506AA6" w14:textId="77777777" w:rsidR="00380C34" w:rsidRDefault="00380C34" w:rsidP="00606B8A">
      <w:pPr>
        <w:pStyle w:val="ListParagraph"/>
        <w:numPr>
          <w:ilvl w:val="0"/>
          <w:numId w:val="5"/>
        </w:numPr>
      </w:pPr>
      <w:r>
        <w:t>Izglītības iespēja;</w:t>
      </w:r>
    </w:p>
    <w:p w14:paraId="361850E6" w14:textId="77777777" w:rsidR="00380C34" w:rsidRDefault="00380C34" w:rsidP="00606B8A">
      <w:pPr>
        <w:pStyle w:val="ListParagraph"/>
        <w:numPr>
          <w:ilvl w:val="0"/>
          <w:numId w:val="5"/>
        </w:numPr>
      </w:pPr>
      <w:r>
        <w:t>Norises laiks (sākuma un beigu datumi);</w:t>
      </w:r>
    </w:p>
    <w:p w14:paraId="5DE4654A" w14:textId="77777777" w:rsidR="00380C34" w:rsidRDefault="00380C34" w:rsidP="00606B8A">
      <w:pPr>
        <w:pStyle w:val="ListParagraph"/>
        <w:numPr>
          <w:ilvl w:val="0"/>
          <w:numId w:val="5"/>
        </w:numPr>
      </w:pPr>
      <w:r>
        <w:lastRenderedPageBreak/>
        <w:t>Apmācību grafiks (nodarbību laika grafiks);</w:t>
      </w:r>
    </w:p>
    <w:p w14:paraId="1E0EAAA4" w14:textId="77777777" w:rsidR="00380C34" w:rsidRDefault="00380C34" w:rsidP="00606B8A">
      <w:pPr>
        <w:pStyle w:val="ListParagraph"/>
        <w:numPr>
          <w:ilvl w:val="0"/>
          <w:numId w:val="5"/>
        </w:numPr>
      </w:pPr>
      <w:r>
        <w:t>Norises vieta;</w:t>
      </w:r>
    </w:p>
    <w:p w14:paraId="33B5187D" w14:textId="77777777" w:rsidR="00380C34" w:rsidRDefault="00723420" w:rsidP="00606B8A">
      <w:pPr>
        <w:pStyle w:val="ListParagraph"/>
        <w:numPr>
          <w:ilvl w:val="0"/>
          <w:numId w:val="5"/>
        </w:numPr>
      </w:pPr>
      <w:r>
        <w:t>Vietu skaits grupā (minimālais skaits, maksimālais skaits);</w:t>
      </w:r>
    </w:p>
    <w:p w14:paraId="4579551E" w14:textId="77777777" w:rsidR="00CD1DCD" w:rsidRDefault="00CD1DCD" w:rsidP="00606B8A">
      <w:pPr>
        <w:pStyle w:val="ListParagraph"/>
        <w:numPr>
          <w:ilvl w:val="0"/>
          <w:numId w:val="5"/>
        </w:numPr>
      </w:pPr>
      <w:r>
        <w:t>Kontaktpersona;</w:t>
      </w:r>
    </w:p>
    <w:p w14:paraId="5AC33457" w14:textId="77777777" w:rsidR="00CD1DCD" w:rsidRDefault="00CD1DCD" w:rsidP="00606B8A">
      <w:pPr>
        <w:pStyle w:val="ListParagraph"/>
        <w:numPr>
          <w:ilvl w:val="0"/>
          <w:numId w:val="5"/>
        </w:numPr>
      </w:pPr>
      <w:r>
        <w:t>Kontaktinformācija (vairākas vienības);</w:t>
      </w:r>
    </w:p>
    <w:p w14:paraId="0DBBE2A6" w14:textId="77777777" w:rsidR="00723420" w:rsidRDefault="00723420" w:rsidP="00606B8A">
      <w:pPr>
        <w:pStyle w:val="ListParagraph"/>
        <w:numPr>
          <w:ilvl w:val="0"/>
          <w:numId w:val="5"/>
        </w:numPr>
      </w:pPr>
      <w:r>
        <w:t>Apmācību pasākuma statuss.</w:t>
      </w:r>
    </w:p>
    <w:p w14:paraId="7BF2A323" w14:textId="77777777" w:rsidR="00723420" w:rsidRDefault="00723420" w:rsidP="00723420">
      <w:r>
        <w:t>Apmācību pasākuma statuss, iespējamie stāvokļi:</w:t>
      </w:r>
    </w:p>
    <w:p w14:paraId="266975B2" w14:textId="77777777" w:rsidR="00723420" w:rsidRDefault="00723420" w:rsidP="00723420">
      <w:pPr>
        <w:pStyle w:val="ListParagraph"/>
        <w:numPr>
          <w:ilvl w:val="0"/>
          <w:numId w:val="5"/>
        </w:numPr>
      </w:pPr>
      <w:r>
        <w:t>Plānots;</w:t>
      </w:r>
    </w:p>
    <w:p w14:paraId="36D4EA6F" w14:textId="77777777" w:rsidR="00723420" w:rsidRDefault="00723420" w:rsidP="00723420">
      <w:pPr>
        <w:pStyle w:val="ListParagraph"/>
        <w:numPr>
          <w:ilvl w:val="0"/>
          <w:numId w:val="5"/>
        </w:numPr>
      </w:pPr>
      <w:r>
        <w:t>Apstiprināts;</w:t>
      </w:r>
    </w:p>
    <w:p w14:paraId="213263B7" w14:textId="77777777" w:rsidR="00723420" w:rsidRDefault="00723420" w:rsidP="00723420">
      <w:pPr>
        <w:pStyle w:val="ListParagraph"/>
        <w:numPr>
          <w:ilvl w:val="0"/>
          <w:numId w:val="5"/>
        </w:numPr>
      </w:pPr>
      <w:r>
        <w:t>Notiek;</w:t>
      </w:r>
    </w:p>
    <w:p w14:paraId="25283095" w14:textId="77777777" w:rsidR="00723420" w:rsidRDefault="00723420" w:rsidP="00723420">
      <w:pPr>
        <w:pStyle w:val="ListParagraph"/>
        <w:numPr>
          <w:ilvl w:val="0"/>
          <w:numId w:val="5"/>
        </w:numPr>
      </w:pPr>
      <w:r>
        <w:t>Pabeigts;</w:t>
      </w:r>
    </w:p>
    <w:p w14:paraId="11DC9A73" w14:textId="77777777" w:rsidR="00723420" w:rsidRDefault="00723420" w:rsidP="00723420">
      <w:pPr>
        <w:pStyle w:val="ListParagraph"/>
        <w:numPr>
          <w:ilvl w:val="0"/>
          <w:numId w:val="5"/>
        </w:numPr>
      </w:pPr>
      <w:r>
        <w:t>Pārtraukts;</w:t>
      </w:r>
    </w:p>
    <w:p w14:paraId="571DEAD8" w14:textId="77777777" w:rsidR="00723420" w:rsidRDefault="00723420" w:rsidP="00723420">
      <w:pPr>
        <w:pStyle w:val="ListParagraph"/>
        <w:numPr>
          <w:ilvl w:val="0"/>
          <w:numId w:val="5"/>
        </w:numPr>
      </w:pPr>
      <w:r>
        <w:t>Atcelts.</w:t>
      </w:r>
    </w:p>
    <w:p w14:paraId="31C73BBC" w14:textId="77777777" w:rsidR="00723420" w:rsidRDefault="00723420" w:rsidP="00723420">
      <w:r>
        <w:t>Pieteikumi:</w:t>
      </w:r>
    </w:p>
    <w:p w14:paraId="434B57EA" w14:textId="77777777" w:rsidR="00723420" w:rsidRDefault="00723420" w:rsidP="00723420">
      <w:pPr>
        <w:pStyle w:val="ListParagraph"/>
        <w:numPr>
          <w:ilvl w:val="0"/>
          <w:numId w:val="5"/>
        </w:numPr>
      </w:pPr>
      <w:r>
        <w:t>Persona;</w:t>
      </w:r>
    </w:p>
    <w:p w14:paraId="3C7883D3" w14:textId="77777777" w:rsidR="00723420" w:rsidRDefault="00723420" w:rsidP="00723420">
      <w:pPr>
        <w:pStyle w:val="ListParagraph"/>
        <w:numPr>
          <w:ilvl w:val="0"/>
          <w:numId w:val="5"/>
        </w:numPr>
      </w:pPr>
      <w:r>
        <w:t>Pieteikšanās datums un laiks;</w:t>
      </w:r>
    </w:p>
    <w:p w14:paraId="76660AFE" w14:textId="77777777" w:rsidR="00723420" w:rsidRDefault="00723420" w:rsidP="00723420">
      <w:pPr>
        <w:pStyle w:val="ListParagraph"/>
        <w:numPr>
          <w:ilvl w:val="0"/>
          <w:numId w:val="5"/>
        </w:numPr>
      </w:pPr>
      <w:r>
        <w:t xml:space="preserve">Administratīvā </w:t>
      </w:r>
      <w:proofErr w:type="spellStart"/>
      <w:r>
        <w:t>izvērtējuma</w:t>
      </w:r>
      <w:proofErr w:type="spellEnd"/>
      <w:r>
        <w:t xml:space="preserve"> rezultāts;</w:t>
      </w:r>
    </w:p>
    <w:p w14:paraId="43C0AE34" w14:textId="77777777" w:rsidR="00723420" w:rsidRDefault="00723420" w:rsidP="00723420">
      <w:pPr>
        <w:pStyle w:val="ListParagraph"/>
        <w:numPr>
          <w:ilvl w:val="0"/>
          <w:numId w:val="5"/>
        </w:numPr>
      </w:pPr>
      <w:r>
        <w:t>Personas statuss apmācību pasākumā;</w:t>
      </w:r>
    </w:p>
    <w:p w14:paraId="51E7EB83" w14:textId="77777777" w:rsidR="00723420" w:rsidRDefault="00723420" w:rsidP="00723420">
      <w:pPr>
        <w:pStyle w:val="ListParagraph"/>
        <w:numPr>
          <w:ilvl w:val="0"/>
          <w:numId w:val="5"/>
        </w:numPr>
      </w:pPr>
      <w:r>
        <w:t>Statusa maiņas datums, laiks;</w:t>
      </w:r>
    </w:p>
    <w:p w14:paraId="4942ECA3" w14:textId="77777777" w:rsidR="00723420" w:rsidRDefault="00723420" w:rsidP="00723420">
      <w:pPr>
        <w:pStyle w:val="ListParagraph"/>
        <w:numPr>
          <w:ilvl w:val="0"/>
          <w:numId w:val="5"/>
        </w:numPr>
      </w:pPr>
      <w:r>
        <w:t>Statusa maiņas pamatojums.</w:t>
      </w:r>
    </w:p>
    <w:p w14:paraId="277D0035" w14:textId="77777777" w:rsidR="00723420" w:rsidRDefault="00723420" w:rsidP="00723420">
      <w:r>
        <w:t>Personas statuss apmācību grupā, iespējamie stāvokļi:</w:t>
      </w:r>
    </w:p>
    <w:p w14:paraId="017DC6AD" w14:textId="77777777" w:rsidR="00723420" w:rsidRDefault="00723420" w:rsidP="00723420">
      <w:pPr>
        <w:pStyle w:val="ListParagraph"/>
        <w:numPr>
          <w:ilvl w:val="0"/>
          <w:numId w:val="5"/>
        </w:numPr>
      </w:pPr>
      <w:r>
        <w:t>Pieteicies;</w:t>
      </w:r>
    </w:p>
    <w:p w14:paraId="513B9105" w14:textId="77777777" w:rsidR="00723420" w:rsidRDefault="00723420" w:rsidP="00723420">
      <w:pPr>
        <w:pStyle w:val="ListParagraph"/>
        <w:numPr>
          <w:ilvl w:val="0"/>
          <w:numId w:val="5"/>
        </w:numPr>
      </w:pPr>
      <w:r>
        <w:t>Administratīvi atbilst, apstiprināts;</w:t>
      </w:r>
    </w:p>
    <w:p w14:paraId="7537532B" w14:textId="77777777" w:rsidR="00723420" w:rsidRPr="00374D16" w:rsidRDefault="00723420" w:rsidP="00723420">
      <w:pPr>
        <w:pStyle w:val="ListParagraph"/>
        <w:numPr>
          <w:ilvl w:val="0"/>
          <w:numId w:val="5"/>
        </w:numPr>
      </w:pPr>
      <w:r>
        <w:t>Administratīvi atbilst, neapstiprināts;</w:t>
      </w:r>
    </w:p>
    <w:p w14:paraId="667E8291" w14:textId="77777777" w:rsidR="00723420" w:rsidRDefault="00723420" w:rsidP="00723420">
      <w:pPr>
        <w:pStyle w:val="ListParagraph"/>
        <w:numPr>
          <w:ilvl w:val="0"/>
          <w:numId w:val="5"/>
        </w:numPr>
      </w:pPr>
      <w:r>
        <w:t>Noraidīts;</w:t>
      </w:r>
    </w:p>
    <w:p w14:paraId="1E63EEE3" w14:textId="77777777" w:rsidR="00723420" w:rsidRPr="00374D16" w:rsidRDefault="00723420" w:rsidP="00723420">
      <w:pPr>
        <w:pStyle w:val="ListParagraph"/>
        <w:numPr>
          <w:ilvl w:val="0"/>
          <w:numId w:val="5"/>
        </w:numPr>
      </w:pPr>
      <w:proofErr w:type="spellStart"/>
      <w:r>
        <w:t>Attteicies</w:t>
      </w:r>
      <w:proofErr w:type="spellEnd"/>
      <w:r>
        <w:t>.</w:t>
      </w:r>
    </w:p>
    <w:p w14:paraId="7AD037C1" w14:textId="77777777" w:rsidR="00380C34" w:rsidRDefault="00380C34" w:rsidP="00380C34">
      <w:pPr>
        <w:pStyle w:val="Heading2"/>
      </w:pPr>
      <w:r>
        <w:t>Mācību grupa</w:t>
      </w:r>
    </w:p>
    <w:p w14:paraId="20F7D748" w14:textId="77777777" w:rsidR="00380C34" w:rsidRDefault="00380C34" w:rsidP="00380C34">
      <w:r>
        <w:t>Mācību grupas dati:</w:t>
      </w:r>
    </w:p>
    <w:p w14:paraId="5F0ABBD9" w14:textId="77777777" w:rsidR="00380C34" w:rsidRDefault="00380C34" w:rsidP="00606B8A">
      <w:pPr>
        <w:pStyle w:val="ListParagraph"/>
        <w:numPr>
          <w:ilvl w:val="0"/>
          <w:numId w:val="5"/>
        </w:numPr>
      </w:pPr>
      <w:r>
        <w:t>Apmācību pasākums</w:t>
      </w:r>
    </w:p>
    <w:p w14:paraId="39D553BE" w14:textId="77777777" w:rsidR="00380C34" w:rsidRDefault="00380C34" w:rsidP="00606B8A">
      <w:pPr>
        <w:pStyle w:val="ListParagraph"/>
        <w:numPr>
          <w:ilvl w:val="0"/>
          <w:numId w:val="5"/>
        </w:numPr>
      </w:pPr>
      <w:r>
        <w:t>Apstiprināto dalībnieku saraksts</w:t>
      </w:r>
    </w:p>
    <w:p w14:paraId="47FA66AE" w14:textId="77777777" w:rsidR="00380C34" w:rsidRDefault="00380C34" w:rsidP="00606B8A">
      <w:pPr>
        <w:pStyle w:val="ListParagraph"/>
        <w:numPr>
          <w:ilvl w:val="0"/>
          <w:numId w:val="5"/>
        </w:numPr>
      </w:pPr>
      <w:r>
        <w:t>Mācību procesa dalībnieki:</w:t>
      </w:r>
    </w:p>
    <w:p w14:paraId="6C420610" w14:textId="77777777" w:rsidR="00380C34" w:rsidRDefault="00380C34" w:rsidP="00606B8A">
      <w:pPr>
        <w:pStyle w:val="ListParagraph"/>
        <w:numPr>
          <w:ilvl w:val="1"/>
          <w:numId w:val="5"/>
        </w:numPr>
      </w:pPr>
      <w:r>
        <w:t>Klients</w:t>
      </w:r>
    </w:p>
    <w:p w14:paraId="3BEF8062" w14:textId="77777777" w:rsidR="00380C34" w:rsidRDefault="00380C34" w:rsidP="00606B8A">
      <w:pPr>
        <w:pStyle w:val="ListParagraph"/>
        <w:numPr>
          <w:ilvl w:val="1"/>
          <w:numId w:val="5"/>
        </w:numPr>
      </w:pPr>
      <w:r>
        <w:t>Mācību uzsākšanas saistību izpilde</w:t>
      </w:r>
    </w:p>
    <w:p w14:paraId="6E1D1115" w14:textId="77777777" w:rsidR="00380C34" w:rsidRDefault="00380C34" w:rsidP="00606B8A">
      <w:pPr>
        <w:pStyle w:val="ListParagraph"/>
        <w:numPr>
          <w:ilvl w:val="1"/>
          <w:numId w:val="5"/>
        </w:numPr>
      </w:pPr>
      <w:r>
        <w:t>Mācību uzsākšanas fakts</w:t>
      </w:r>
    </w:p>
    <w:p w14:paraId="6C253887" w14:textId="77777777" w:rsidR="00380C34" w:rsidRDefault="00380C34" w:rsidP="00606B8A">
      <w:pPr>
        <w:pStyle w:val="ListParagraph"/>
        <w:numPr>
          <w:ilvl w:val="1"/>
          <w:numId w:val="5"/>
        </w:numPr>
      </w:pPr>
      <w:r>
        <w:t>Mācību pabeigšanas fakts</w:t>
      </w:r>
    </w:p>
    <w:p w14:paraId="6AF69471" w14:textId="77777777" w:rsidR="00380C34" w:rsidRDefault="00380C34" w:rsidP="00606B8A">
      <w:pPr>
        <w:pStyle w:val="ListParagraph"/>
        <w:numPr>
          <w:ilvl w:val="1"/>
          <w:numId w:val="5"/>
        </w:numPr>
      </w:pPr>
      <w:r>
        <w:t>Iegūtais rezultāts</w:t>
      </w:r>
    </w:p>
    <w:p w14:paraId="10A9A791" w14:textId="77777777" w:rsidR="00380C34" w:rsidRDefault="00380C34" w:rsidP="00380C34"/>
    <w:p w14:paraId="578E2A89" w14:textId="117564C5" w:rsidR="00380C34" w:rsidRPr="001F6796" w:rsidRDefault="001714E0" w:rsidP="001F6796">
      <w:pPr>
        <w:pStyle w:val="Heading1beznr"/>
      </w:pPr>
      <w:r>
        <w:lastRenderedPageBreak/>
        <w:t>Tehniskās specifikācijas p</w:t>
      </w:r>
      <w:r w:rsidR="005C573C" w:rsidRPr="001F6796">
        <w:t>ielikums N</w:t>
      </w:r>
      <w:r w:rsidR="0041336F">
        <w:t>r.</w:t>
      </w:r>
      <w:r w:rsidR="00753271">
        <w:t>1</w:t>
      </w:r>
    </w:p>
    <w:p w14:paraId="0402A0D7" w14:textId="77777777" w:rsidR="000B2412" w:rsidRPr="0020665F" w:rsidRDefault="000B2412" w:rsidP="001F6796">
      <w:pPr>
        <w:pStyle w:val="Heading2beznr"/>
      </w:pPr>
      <w:r w:rsidRPr="0020665F">
        <w:t xml:space="preserve">Datu </w:t>
      </w:r>
      <w:r w:rsidR="0038046F" w:rsidRPr="0020665F">
        <w:t xml:space="preserve">eksporta </w:t>
      </w:r>
      <w:r w:rsidRPr="0020665F">
        <w:t xml:space="preserve">specifikācija </w:t>
      </w:r>
      <w:r w:rsidR="0038046F" w:rsidRPr="0020665F">
        <w:t xml:space="preserve">importam </w:t>
      </w:r>
      <w:r w:rsidRPr="0020665F">
        <w:t xml:space="preserve">NIID </w:t>
      </w:r>
      <w:r w:rsidR="0038046F" w:rsidRPr="0020665F">
        <w:t>sistēmā</w:t>
      </w:r>
    </w:p>
    <w:p w14:paraId="73E10E20" w14:textId="77777777" w:rsidR="005C573C" w:rsidRPr="001F6796" w:rsidRDefault="005C573C" w:rsidP="001F6796">
      <w:r w:rsidRPr="001F6796">
        <w:t>Datu specifikācija var tiks precizēta un var tikt mainīta Sistēmas ieviešanas gaitā, ņemot vērā NIID sistēmas attīstību un tajā i</w:t>
      </w:r>
      <w:bookmarkStart w:id="2" w:name="_GoBack"/>
      <w:bookmarkEnd w:id="2"/>
      <w:r w:rsidRPr="001F6796">
        <w:t>estrādātos biznesa procesus un datu apmaiņas atbalstu.</w:t>
      </w:r>
      <w:r w:rsidR="00171B21">
        <w:t xml:space="preserve"> </w:t>
      </w:r>
    </w:p>
    <w:p w14:paraId="1BE7E068" w14:textId="77777777" w:rsidR="00380C34" w:rsidRPr="001F6796" w:rsidRDefault="000B2412" w:rsidP="001F6796">
      <w:pPr>
        <w:rPr>
          <w:u w:val="single"/>
        </w:rPr>
      </w:pPr>
      <w:r w:rsidRPr="001F6796">
        <w:rPr>
          <w:u w:val="single"/>
        </w:rPr>
        <w:t>Izglītības iespēja</w:t>
      </w:r>
    </w:p>
    <w:tbl>
      <w:tblPr>
        <w:tblStyle w:val="GridTable1Light1"/>
        <w:tblW w:w="5000" w:type="pct"/>
        <w:tblLook w:val="0020" w:firstRow="1" w:lastRow="0" w:firstColumn="0" w:lastColumn="0" w:noHBand="0" w:noVBand="0"/>
      </w:tblPr>
      <w:tblGrid>
        <w:gridCol w:w="6700"/>
        <w:gridCol w:w="2310"/>
      </w:tblGrid>
      <w:tr w:rsidR="00CA1967" w:rsidRPr="0038046F" w14:paraId="5D3450E3" w14:textId="77777777" w:rsidTr="00CA1967">
        <w:trPr>
          <w:cnfStyle w:val="100000000000" w:firstRow="1" w:lastRow="0" w:firstColumn="0" w:lastColumn="0" w:oddVBand="0" w:evenVBand="0" w:oddHBand="0" w:evenHBand="0" w:firstRowFirstColumn="0" w:firstRowLastColumn="0" w:lastRowFirstColumn="0" w:lastRowLastColumn="0"/>
        </w:trPr>
        <w:tc>
          <w:tcPr>
            <w:tcW w:w="3718" w:type="pct"/>
          </w:tcPr>
          <w:p w14:paraId="2998B625" w14:textId="77777777" w:rsidR="00CA1967" w:rsidRPr="0038046F" w:rsidRDefault="00CA1967" w:rsidP="00D14C7D">
            <w:pPr>
              <w:rPr>
                <w:iCs/>
                <w:spacing w:val="5"/>
              </w:rPr>
            </w:pPr>
            <w:r>
              <w:rPr>
                <w:iCs/>
                <w:spacing w:val="5"/>
              </w:rPr>
              <w:t>Datu lauks</w:t>
            </w:r>
          </w:p>
        </w:tc>
        <w:tc>
          <w:tcPr>
            <w:tcW w:w="1282" w:type="pct"/>
          </w:tcPr>
          <w:p w14:paraId="62908467" w14:textId="77777777" w:rsidR="00CA1967" w:rsidRPr="0038046F" w:rsidRDefault="00CA1967" w:rsidP="00D14C7D">
            <w:pPr>
              <w:rPr>
                <w:iCs/>
                <w:spacing w:val="5"/>
              </w:rPr>
            </w:pPr>
            <w:r>
              <w:rPr>
                <w:iCs/>
                <w:spacing w:val="5"/>
              </w:rPr>
              <w:t>V</w:t>
            </w:r>
            <w:r w:rsidRPr="0038046F">
              <w:rPr>
                <w:iCs/>
                <w:spacing w:val="5"/>
              </w:rPr>
              <w:t>eids</w:t>
            </w:r>
          </w:p>
        </w:tc>
      </w:tr>
      <w:tr w:rsidR="00CA1967" w:rsidRPr="00811474" w14:paraId="6D8E1303" w14:textId="77777777" w:rsidTr="00CA1967">
        <w:tc>
          <w:tcPr>
            <w:tcW w:w="3718" w:type="pct"/>
          </w:tcPr>
          <w:p w14:paraId="3B0FFCC4" w14:textId="77777777" w:rsidR="000B2412" w:rsidRPr="00811474" w:rsidRDefault="0038046F" w:rsidP="00D14C7D">
            <w:r>
              <w:t>Sistēmas identifikators</w:t>
            </w:r>
          </w:p>
        </w:tc>
        <w:tc>
          <w:tcPr>
            <w:tcW w:w="1282" w:type="pct"/>
          </w:tcPr>
          <w:p w14:paraId="6F60BF0C" w14:textId="77777777" w:rsidR="000B2412" w:rsidRPr="00811474" w:rsidRDefault="00171B21" w:rsidP="00D14C7D">
            <w:r>
              <w:t>Teksts</w:t>
            </w:r>
          </w:p>
        </w:tc>
      </w:tr>
      <w:tr w:rsidR="00CA1967" w:rsidRPr="00811474" w14:paraId="76C8FFE2" w14:textId="77777777" w:rsidTr="00CA1967">
        <w:tc>
          <w:tcPr>
            <w:tcW w:w="3718" w:type="pct"/>
          </w:tcPr>
          <w:p w14:paraId="7E7C4A67" w14:textId="77777777" w:rsidR="000B2412" w:rsidRPr="00811474" w:rsidRDefault="000B2412" w:rsidP="00D14C7D">
            <w:r w:rsidRPr="00811474">
              <w:t xml:space="preserve">Programmas nosaukums </w:t>
            </w:r>
          </w:p>
        </w:tc>
        <w:tc>
          <w:tcPr>
            <w:tcW w:w="1282" w:type="pct"/>
          </w:tcPr>
          <w:p w14:paraId="013F5C6A" w14:textId="77777777" w:rsidR="000B2412" w:rsidRPr="00811474" w:rsidRDefault="000B2412" w:rsidP="00D14C7D">
            <w:r w:rsidRPr="00811474">
              <w:t>Teksts</w:t>
            </w:r>
          </w:p>
        </w:tc>
      </w:tr>
      <w:tr w:rsidR="00CA1967" w:rsidRPr="00811474" w14:paraId="49BD0BEE" w14:textId="77777777" w:rsidTr="00CA1967">
        <w:tc>
          <w:tcPr>
            <w:tcW w:w="3718" w:type="pct"/>
          </w:tcPr>
          <w:p w14:paraId="180D75D8" w14:textId="77777777" w:rsidR="000B2412" w:rsidRPr="00811474" w:rsidRDefault="000B2412" w:rsidP="00D14C7D">
            <w:r w:rsidRPr="00811474">
              <w:t xml:space="preserve">Izglītības programmas veids </w:t>
            </w:r>
          </w:p>
        </w:tc>
        <w:tc>
          <w:tcPr>
            <w:tcW w:w="1282" w:type="pct"/>
          </w:tcPr>
          <w:p w14:paraId="576E9E55" w14:textId="77777777" w:rsidR="000B2412" w:rsidRPr="00811474" w:rsidRDefault="00CA1967" w:rsidP="00D14C7D">
            <w:r>
              <w:t>Klasificēta vērtība</w:t>
            </w:r>
          </w:p>
        </w:tc>
      </w:tr>
      <w:tr w:rsidR="00CA1967" w:rsidRPr="00811474" w14:paraId="7579845A" w14:textId="77777777" w:rsidTr="00CA1967">
        <w:tc>
          <w:tcPr>
            <w:tcW w:w="3718" w:type="pct"/>
          </w:tcPr>
          <w:p w14:paraId="747F7642" w14:textId="77777777" w:rsidR="000B2412" w:rsidRPr="00811474" w:rsidRDefault="000B2412" w:rsidP="00D14C7D">
            <w:r w:rsidRPr="00811474">
              <w:t xml:space="preserve">Profesionālā kvalifikācija(s) </w:t>
            </w:r>
          </w:p>
        </w:tc>
        <w:tc>
          <w:tcPr>
            <w:tcW w:w="1282" w:type="pct"/>
          </w:tcPr>
          <w:p w14:paraId="58E8C925" w14:textId="77777777" w:rsidR="000B2412" w:rsidRPr="00811474" w:rsidRDefault="00CA1967" w:rsidP="00D14C7D">
            <w:r>
              <w:t>Klasificēta vērtība</w:t>
            </w:r>
          </w:p>
        </w:tc>
      </w:tr>
      <w:tr w:rsidR="00CA1967" w:rsidRPr="00811474" w14:paraId="71AF554F" w14:textId="77777777" w:rsidTr="00CA1967">
        <w:tc>
          <w:tcPr>
            <w:tcW w:w="3718" w:type="pct"/>
          </w:tcPr>
          <w:p w14:paraId="51D770D2" w14:textId="77777777" w:rsidR="000B2412" w:rsidRPr="00811474" w:rsidRDefault="000B2412" w:rsidP="00D14C7D">
            <w:r w:rsidRPr="00811474">
              <w:t xml:space="preserve">Izglītības dokuments </w:t>
            </w:r>
          </w:p>
        </w:tc>
        <w:tc>
          <w:tcPr>
            <w:tcW w:w="1282" w:type="pct"/>
          </w:tcPr>
          <w:p w14:paraId="51101981" w14:textId="77777777" w:rsidR="000B2412" w:rsidRPr="00811474" w:rsidRDefault="00CA1967" w:rsidP="00D14C7D">
            <w:r>
              <w:t>Klasificēta vērtība</w:t>
            </w:r>
          </w:p>
        </w:tc>
      </w:tr>
      <w:tr w:rsidR="00CA1967" w:rsidRPr="00811474" w14:paraId="3FEAADB6" w14:textId="77777777" w:rsidTr="00CA1967">
        <w:tc>
          <w:tcPr>
            <w:tcW w:w="3718" w:type="pct"/>
          </w:tcPr>
          <w:p w14:paraId="6E68A3AB" w14:textId="77777777" w:rsidR="000B2412" w:rsidRPr="00811474" w:rsidRDefault="000B2412" w:rsidP="00D14C7D">
            <w:r w:rsidRPr="00811474">
              <w:t xml:space="preserve">Programmas apraksts </w:t>
            </w:r>
          </w:p>
        </w:tc>
        <w:tc>
          <w:tcPr>
            <w:tcW w:w="1282" w:type="pct"/>
          </w:tcPr>
          <w:p w14:paraId="3F5BCD95" w14:textId="77777777" w:rsidR="000B2412" w:rsidRPr="00811474" w:rsidRDefault="000B2412" w:rsidP="00D14C7D">
            <w:r w:rsidRPr="00811474">
              <w:t>Teksts</w:t>
            </w:r>
          </w:p>
        </w:tc>
      </w:tr>
      <w:tr w:rsidR="00CA1967" w:rsidRPr="00811474" w14:paraId="4F7070B1" w14:textId="77777777" w:rsidTr="00CA1967">
        <w:tc>
          <w:tcPr>
            <w:tcW w:w="3718" w:type="pct"/>
          </w:tcPr>
          <w:p w14:paraId="2916FE21" w14:textId="77777777" w:rsidR="000B2412" w:rsidRPr="00811474" w:rsidRDefault="000B2412" w:rsidP="00D14C7D">
            <w:r w:rsidRPr="00811474">
              <w:t xml:space="preserve">Programmas mājaslapa (URL) </w:t>
            </w:r>
          </w:p>
        </w:tc>
        <w:tc>
          <w:tcPr>
            <w:tcW w:w="1282" w:type="pct"/>
          </w:tcPr>
          <w:p w14:paraId="721FF7C0" w14:textId="77777777" w:rsidR="000B2412" w:rsidRPr="00811474" w:rsidRDefault="000B2412" w:rsidP="00D14C7D">
            <w:r w:rsidRPr="00811474">
              <w:t>URL</w:t>
            </w:r>
          </w:p>
        </w:tc>
      </w:tr>
      <w:tr w:rsidR="00CA1967" w:rsidRPr="00811474" w14:paraId="12173826" w14:textId="77777777" w:rsidTr="00CA1967">
        <w:tc>
          <w:tcPr>
            <w:tcW w:w="3718" w:type="pct"/>
          </w:tcPr>
          <w:p w14:paraId="27A01E87" w14:textId="77777777" w:rsidR="000B2412" w:rsidRPr="00811474" w:rsidRDefault="000B2412" w:rsidP="00D14C7D">
            <w:r w:rsidRPr="00811474">
              <w:t xml:space="preserve">Valoda </w:t>
            </w:r>
          </w:p>
        </w:tc>
        <w:tc>
          <w:tcPr>
            <w:tcW w:w="1282" w:type="pct"/>
          </w:tcPr>
          <w:p w14:paraId="44BFEDEB" w14:textId="77777777" w:rsidR="000B2412" w:rsidRPr="00811474" w:rsidRDefault="00CA1967" w:rsidP="00D14C7D">
            <w:r>
              <w:t>Klasificēta vērtība</w:t>
            </w:r>
          </w:p>
        </w:tc>
      </w:tr>
      <w:tr w:rsidR="00CA1967" w:rsidRPr="00811474" w14:paraId="018F8460" w14:textId="77777777" w:rsidTr="00CA1967">
        <w:tc>
          <w:tcPr>
            <w:tcW w:w="3718" w:type="pct"/>
          </w:tcPr>
          <w:p w14:paraId="1FD1D33D" w14:textId="77777777" w:rsidR="000B2412" w:rsidRPr="00811474" w:rsidRDefault="000B2412" w:rsidP="00D14C7D">
            <w:proofErr w:type="spellStart"/>
            <w:r w:rsidRPr="00811474">
              <w:t>Bi</w:t>
            </w:r>
            <w:proofErr w:type="spellEnd"/>
            <w:r w:rsidRPr="00811474">
              <w:t>-/</w:t>
            </w:r>
            <w:proofErr w:type="spellStart"/>
            <w:r w:rsidRPr="00811474">
              <w:t>multilingvāli</w:t>
            </w:r>
            <w:proofErr w:type="spellEnd"/>
            <w:r w:rsidRPr="00811474">
              <w:t xml:space="preserve"> </w:t>
            </w:r>
          </w:p>
        </w:tc>
        <w:tc>
          <w:tcPr>
            <w:tcW w:w="1282" w:type="pct"/>
          </w:tcPr>
          <w:p w14:paraId="4FA17EEF" w14:textId="77777777" w:rsidR="000B2412" w:rsidRPr="00811474" w:rsidRDefault="00CA1967" w:rsidP="00D14C7D">
            <w:r>
              <w:t>Jā/Nē</w:t>
            </w:r>
          </w:p>
        </w:tc>
      </w:tr>
      <w:tr w:rsidR="00CA1967" w:rsidRPr="00811474" w14:paraId="2583AFCA" w14:textId="77777777" w:rsidTr="00CA1967">
        <w:tc>
          <w:tcPr>
            <w:tcW w:w="3718" w:type="pct"/>
          </w:tcPr>
          <w:p w14:paraId="79D5F96A" w14:textId="77777777" w:rsidR="00CA1967" w:rsidRPr="00811474" w:rsidRDefault="00CA1967" w:rsidP="00D14C7D">
            <w:r w:rsidRPr="00811474">
              <w:t>Īpaša mērķa grupa</w:t>
            </w:r>
          </w:p>
        </w:tc>
        <w:tc>
          <w:tcPr>
            <w:tcW w:w="1282" w:type="pct"/>
          </w:tcPr>
          <w:p w14:paraId="20CE4D99" w14:textId="77777777" w:rsidR="00CA1967" w:rsidRPr="00811474" w:rsidRDefault="00CA1967" w:rsidP="00D14C7D">
            <w:r w:rsidRPr="00C61D3B">
              <w:t>Klasificēta vērtība</w:t>
            </w:r>
          </w:p>
        </w:tc>
      </w:tr>
      <w:tr w:rsidR="00CA1967" w:rsidRPr="00811474" w14:paraId="4CEAD0B2" w14:textId="77777777" w:rsidTr="00CA1967">
        <w:tc>
          <w:tcPr>
            <w:tcW w:w="3718" w:type="pct"/>
          </w:tcPr>
          <w:p w14:paraId="47FB9D9E" w14:textId="77777777" w:rsidR="00CA1967" w:rsidRPr="00811474" w:rsidRDefault="00CA1967" w:rsidP="00D14C7D">
            <w:r w:rsidRPr="00811474">
              <w:t xml:space="preserve">Izglītības ieguves forma </w:t>
            </w:r>
          </w:p>
        </w:tc>
        <w:tc>
          <w:tcPr>
            <w:tcW w:w="1282" w:type="pct"/>
          </w:tcPr>
          <w:p w14:paraId="1ADA89F2" w14:textId="77777777" w:rsidR="00CA1967" w:rsidRPr="00811474" w:rsidRDefault="00CA1967" w:rsidP="00D14C7D">
            <w:r w:rsidRPr="00C61D3B">
              <w:t>Klasificēta vērtība</w:t>
            </w:r>
          </w:p>
        </w:tc>
      </w:tr>
      <w:tr w:rsidR="00CA1967" w:rsidRPr="00811474" w14:paraId="2E25F081" w14:textId="77777777" w:rsidTr="00CA1967">
        <w:tc>
          <w:tcPr>
            <w:tcW w:w="3718" w:type="pct"/>
          </w:tcPr>
          <w:p w14:paraId="675516F3" w14:textId="77777777" w:rsidR="000B2412" w:rsidRPr="00811474" w:rsidRDefault="000B2412" w:rsidP="00D14C7D">
            <w:r w:rsidRPr="00811474">
              <w:t xml:space="preserve">Programmas ilgums (detalizēti, kursu sākšanās datumi) </w:t>
            </w:r>
          </w:p>
        </w:tc>
        <w:tc>
          <w:tcPr>
            <w:tcW w:w="1282" w:type="pct"/>
          </w:tcPr>
          <w:p w14:paraId="465E63C2" w14:textId="77777777" w:rsidR="000B2412" w:rsidRPr="00811474" w:rsidRDefault="000B2412" w:rsidP="00D14C7D">
            <w:r w:rsidRPr="00811474">
              <w:t>Teksts</w:t>
            </w:r>
          </w:p>
        </w:tc>
      </w:tr>
      <w:tr w:rsidR="00CA1967" w:rsidRPr="00811474" w14:paraId="42BC17DF" w14:textId="77777777" w:rsidTr="00CA1967">
        <w:tc>
          <w:tcPr>
            <w:tcW w:w="3718" w:type="pct"/>
          </w:tcPr>
          <w:p w14:paraId="00885557" w14:textId="77777777" w:rsidR="000B2412" w:rsidRPr="00811474" w:rsidRDefault="000B2412" w:rsidP="00D14C7D">
            <w:r w:rsidRPr="00811474">
              <w:t xml:space="preserve">Prasības un priekšzināšanas </w:t>
            </w:r>
          </w:p>
        </w:tc>
        <w:tc>
          <w:tcPr>
            <w:tcW w:w="1282" w:type="pct"/>
          </w:tcPr>
          <w:p w14:paraId="093EA13B" w14:textId="77777777" w:rsidR="000B2412" w:rsidRPr="00811474" w:rsidRDefault="000B2412" w:rsidP="00D14C7D">
            <w:r w:rsidRPr="00811474">
              <w:t>Teksts</w:t>
            </w:r>
          </w:p>
        </w:tc>
      </w:tr>
      <w:tr w:rsidR="00CA1967" w:rsidRPr="00811474" w14:paraId="58CB147E" w14:textId="77777777" w:rsidTr="00CA1967">
        <w:tc>
          <w:tcPr>
            <w:tcW w:w="3718" w:type="pct"/>
          </w:tcPr>
          <w:p w14:paraId="44EC9745" w14:textId="77777777" w:rsidR="000B2412" w:rsidRPr="00811474" w:rsidRDefault="000B2412" w:rsidP="00D14C7D">
            <w:r w:rsidRPr="00811474">
              <w:t>Pieteikties saite  (URL)</w:t>
            </w:r>
          </w:p>
        </w:tc>
        <w:tc>
          <w:tcPr>
            <w:tcW w:w="1282" w:type="pct"/>
          </w:tcPr>
          <w:p w14:paraId="43741EB6" w14:textId="77777777" w:rsidR="000B2412" w:rsidRPr="00811474" w:rsidRDefault="000B2412" w:rsidP="00D14C7D">
            <w:r w:rsidRPr="00811474">
              <w:t>URL</w:t>
            </w:r>
          </w:p>
        </w:tc>
      </w:tr>
      <w:tr w:rsidR="00CA1967" w:rsidRPr="00811474" w14:paraId="138F88BA" w14:textId="77777777" w:rsidTr="00CA1967">
        <w:tc>
          <w:tcPr>
            <w:tcW w:w="3718" w:type="pct"/>
          </w:tcPr>
          <w:p w14:paraId="01DE0097" w14:textId="77777777" w:rsidR="000B2412" w:rsidRPr="00811474" w:rsidRDefault="000B2412" w:rsidP="00D14C7D">
            <w:r w:rsidRPr="00811474">
              <w:t xml:space="preserve">Maksa </w:t>
            </w:r>
          </w:p>
        </w:tc>
        <w:tc>
          <w:tcPr>
            <w:tcW w:w="1282" w:type="pct"/>
          </w:tcPr>
          <w:p w14:paraId="3CC95A07" w14:textId="77777777" w:rsidR="000B2412" w:rsidRPr="00811474" w:rsidRDefault="000B2412" w:rsidP="00D14C7D">
            <w:r w:rsidRPr="00811474">
              <w:t>Teksts</w:t>
            </w:r>
          </w:p>
        </w:tc>
      </w:tr>
      <w:tr w:rsidR="00CA1967" w:rsidRPr="00811474" w14:paraId="24F14792" w14:textId="77777777" w:rsidTr="00CA1967">
        <w:tc>
          <w:tcPr>
            <w:tcW w:w="3718" w:type="pct"/>
          </w:tcPr>
          <w:p w14:paraId="047D0B4F" w14:textId="77777777" w:rsidR="000B2412" w:rsidRPr="00811474" w:rsidRDefault="000B2412" w:rsidP="00D14C7D">
            <w:r w:rsidRPr="00811474">
              <w:t xml:space="preserve">Programmas kods </w:t>
            </w:r>
          </w:p>
        </w:tc>
        <w:tc>
          <w:tcPr>
            <w:tcW w:w="1282" w:type="pct"/>
          </w:tcPr>
          <w:p w14:paraId="4C2790F8" w14:textId="77777777" w:rsidR="000B2412" w:rsidRPr="00811474" w:rsidRDefault="000B2412" w:rsidP="00D14C7D">
            <w:r w:rsidRPr="00811474">
              <w:t>Teksts</w:t>
            </w:r>
          </w:p>
        </w:tc>
      </w:tr>
      <w:tr w:rsidR="00CA1967" w:rsidRPr="00811474" w14:paraId="5A43E5CF" w14:textId="77777777" w:rsidTr="00CA1967">
        <w:tc>
          <w:tcPr>
            <w:tcW w:w="3718" w:type="pct"/>
          </w:tcPr>
          <w:p w14:paraId="57537ED5" w14:textId="77777777" w:rsidR="000B2412" w:rsidRPr="00811474" w:rsidRDefault="000B2412" w:rsidP="00D14C7D">
            <w:r w:rsidRPr="00811474">
              <w:t xml:space="preserve">Tematiskā joma </w:t>
            </w:r>
          </w:p>
        </w:tc>
        <w:tc>
          <w:tcPr>
            <w:tcW w:w="1282" w:type="pct"/>
          </w:tcPr>
          <w:p w14:paraId="3935A691" w14:textId="77777777" w:rsidR="000B2412" w:rsidRPr="00811474" w:rsidRDefault="000B2412" w:rsidP="00D14C7D">
            <w:r w:rsidRPr="00811474">
              <w:t>Izvēlne</w:t>
            </w:r>
          </w:p>
        </w:tc>
      </w:tr>
      <w:tr w:rsidR="00CA1967" w:rsidRPr="00811474" w14:paraId="1661912E" w14:textId="77777777" w:rsidTr="00CA1967">
        <w:tc>
          <w:tcPr>
            <w:tcW w:w="3718" w:type="pct"/>
          </w:tcPr>
          <w:p w14:paraId="79D42DEE" w14:textId="77777777" w:rsidR="000B2412" w:rsidRPr="00811474" w:rsidRDefault="000B2412" w:rsidP="00D14C7D">
            <w:r w:rsidRPr="00811474">
              <w:t>Apmācību programma</w:t>
            </w:r>
          </w:p>
        </w:tc>
        <w:tc>
          <w:tcPr>
            <w:tcW w:w="1282" w:type="pct"/>
          </w:tcPr>
          <w:p w14:paraId="5BF30DB4" w14:textId="77777777" w:rsidR="000B2412" w:rsidRPr="00811474" w:rsidRDefault="000B2412" w:rsidP="00D14C7D">
            <w:r w:rsidRPr="00811474">
              <w:t>Teksts</w:t>
            </w:r>
          </w:p>
        </w:tc>
      </w:tr>
      <w:tr w:rsidR="00CA1967" w:rsidRPr="00811474" w14:paraId="2DF0BE23" w14:textId="77777777" w:rsidTr="00CA1967">
        <w:tc>
          <w:tcPr>
            <w:tcW w:w="3718" w:type="pct"/>
          </w:tcPr>
          <w:p w14:paraId="380B3C92" w14:textId="77777777" w:rsidR="000B2412" w:rsidRPr="00811474" w:rsidRDefault="000B2412" w:rsidP="00D14C7D">
            <w:r w:rsidRPr="00811474">
              <w:t xml:space="preserve">Licences numurs </w:t>
            </w:r>
          </w:p>
        </w:tc>
        <w:tc>
          <w:tcPr>
            <w:tcW w:w="1282" w:type="pct"/>
          </w:tcPr>
          <w:p w14:paraId="221F82FC" w14:textId="77777777" w:rsidR="000B2412" w:rsidRPr="00811474" w:rsidRDefault="000B2412" w:rsidP="00D14C7D">
            <w:r w:rsidRPr="00811474">
              <w:t>Teksts</w:t>
            </w:r>
          </w:p>
        </w:tc>
      </w:tr>
      <w:tr w:rsidR="00CA1967" w:rsidRPr="00811474" w14:paraId="374A3434" w14:textId="77777777" w:rsidTr="00CA1967">
        <w:tc>
          <w:tcPr>
            <w:tcW w:w="3718" w:type="pct"/>
          </w:tcPr>
          <w:p w14:paraId="07BB0E39" w14:textId="77777777" w:rsidR="000B2412" w:rsidRPr="00811474" w:rsidRDefault="000B2412" w:rsidP="00D14C7D">
            <w:r w:rsidRPr="00811474">
              <w:t xml:space="preserve">Licence derīga no </w:t>
            </w:r>
          </w:p>
        </w:tc>
        <w:tc>
          <w:tcPr>
            <w:tcW w:w="1282" w:type="pct"/>
          </w:tcPr>
          <w:p w14:paraId="2E1D5B74" w14:textId="77777777" w:rsidR="000B2412" w:rsidRPr="00811474" w:rsidRDefault="000B2412" w:rsidP="00D14C7D">
            <w:r w:rsidRPr="00811474">
              <w:t>Datums</w:t>
            </w:r>
          </w:p>
        </w:tc>
      </w:tr>
      <w:tr w:rsidR="00CA1967" w:rsidRPr="00811474" w14:paraId="1B768CDD" w14:textId="77777777" w:rsidTr="00CA1967">
        <w:tc>
          <w:tcPr>
            <w:tcW w:w="3718" w:type="pct"/>
          </w:tcPr>
          <w:p w14:paraId="34C1782C" w14:textId="77777777" w:rsidR="000B2412" w:rsidRPr="00811474" w:rsidRDefault="000B2412" w:rsidP="00D14C7D">
            <w:r w:rsidRPr="00811474">
              <w:t xml:space="preserve">Licence derīga līdz </w:t>
            </w:r>
          </w:p>
        </w:tc>
        <w:tc>
          <w:tcPr>
            <w:tcW w:w="1282" w:type="pct"/>
          </w:tcPr>
          <w:p w14:paraId="7D2BFC2F" w14:textId="77777777" w:rsidR="000B2412" w:rsidRPr="00811474" w:rsidRDefault="000B2412" w:rsidP="00D14C7D">
            <w:r w:rsidRPr="00811474">
              <w:t>Datums</w:t>
            </w:r>
          </w:p>
        </w:tc>
      </w:tr>
      <w:tr w:rsidR="00CA1967" w:rsidRPr="00811474" w14:paraId="3EC31BCD" w14:textId="77777777" w:rsidTr="00CA1967">
        <w:tc>
          <w:tcPr>
            <w:tcW w:w="3718" w:type="pct"/>
          </w:tcPr>
          <w:p w14:paraId="2E06C271" w14:textId="77777777" w:rsidR="000B2412" w:rsidRPr="00811474" w:rsidRDefault="000B2412" w:rsidP="00D14C7D">
            <w:r w:rsidRPr="00811474">
              <w:t>Beztermiņa licence</w:t>
            </w:r>
          </w:p>
        </w:tc>
        <w:tc>
          <w:tcPr>
            <w:tcW w:w="1282" w:type="pct"/>
          </w:tcPr>
          <w:p w14:paraId="545E3FD1" w14:textId="77777777" w:rsidR="000B2412" w:rsidRPr="00811474" w:rsidRDefault="00CA1967" w:rsidP="00D14C7D">
            <w:r>
              <w:t>Jā/Nē</w:t>
            </w:r>
          </w:p>
        </w:tc>
      </w:tr>
      <w:tr w:rsidR="00CA1967" w:rsidRPr="00811474" w14:paraId="0CF028B7" w14:textId="77777777" w:rsidTr="00CA1967">
        <w:tc>
          <w:tcPr>
            <w:tcW w:w="3718" w:type="pct"/>
          </w:tcPr>
          <w:p w14:paraId="5E0E705F" w14:textId="77777777" w:rsidR="000B2412" w:rsidRPr="00811474" w:rsidRDefault="000B2412" w:rsidP="00D14C7D">
            <w:r w:rsidRPr="00811474">
              <w:t xml:space="preserve">Programmas/iestādes akreditācijas lapas numurs </w:t>
            </w:r>
          </w:p>
        </w:tc>
        <w:tc>
          <w:tcPr>
            <w:tcW w:w="1282" w:type="pct"/>
          </w:tcPr>
          <w:p w14:paraId="6AF9D1BD" w14:textId="77777777" w:rsidR="000B2412" w:rsidRPr="00811474" w:rsidRDefault="000B2412" w:rsidP="00D14C7D">
            <w:r w:rsidRPr="00811474">
              <w:t>Teksts</w:t>
            </w:r>
          </w:p>
        </w:tc>
      </w:tr>
      <w:tr w:rsidR="00CA1967" w:rsidRPr="00811474" w14:paraId="295A2832" w14:textId="77777777" w:rsidTr="00CA1967">
        <w:tc>
          <w:tcPr>
            <w:tcW w:w="3718" w:type="pct"/>
          </w:tcPr>
          <w:p w14:paraId="74569B11" w14:textId="77777777" w:rsidR="000B2412" w:rsidRPr="00811474" w:rsidRDefault="000B2412" w:rsidP="00D14C7D">
            <w:r w:rsidRPr="00811474">
              <w:t xml:space="preserve">Programmas/iestādes akreditācija derīga no </w:t>
            </w:r>
          </w:p>
        </w:tc>
        <w:tc>
          <w:tcPr>
            <w:tcW w:w="1282" w:type="pct"/>
          </w:tcPr>
          <w:p w14:paraId="3987C9EC" w14:textId="77777777" w:rsidR="000B2412" w:rsidRPr="00811474" w:rsidRDefault="000B2412" w:rsidP="00D14C7D">
            <w:r w:rsidRPr="00811474">
              <w:t>Datums</w:t>
            </w:r>
          </w:p>
        </w:tc>
      </w:tr>
      <w:tr w:rsidR="00CA1967" w:rsidRPr="00811474" w14:paraId="74570B51" w14:textId="77777777" w:rsidTr="00CA1967">
        <w:tc>
          <w:tcPr>
            <w:tcW w:w="3718" w:type="pct"/>
          </w:tcPr>
          <w:p w14:paraId="02C4C841" w14:textId="77777777" w:rsidR="000B2412" w:rsidRPr="00811474" w:rsidRDefault="000B2412" w:rsidP="00D14C7D">
            <w:r w:rsidRPr="00811474">
              <w:t xml:space="preserve">Programmas/iestādes akreditācija derīga līdz </w:t>
            </w:r>
          </w:p>
        </w:tc>
        <w:tc>
          <w:tcPr>
            <w:tcW w:w="1282" w:type="pct"/>
          </w:tcPr>
          <w:p w14:paraId="52432108" w14:textId="77777777" w:rsidR="000B2412" w:rsidRPr="00811474" w:rsidRDefault="000B2412" w:rsidP="00D14C7D">
            <w:r w:rsidRPr="00811474">
              <w:t>Datums</w:t>
            </w:r>
          </w:p>
        </w:tc>
      </w:tr>
      <w:tr w:rsidR="00CA1967" w:rsidRPr="00811474" w14:paraId="1BA3F4C4" w14:textId="77777777" w:rsidTr="00CA1967">
        <w:tc>
          <w:tcPr>
            <w:tcW w:w="3718" w:type="pct"/>
          </w:tcPr>
          <w:p w14:paraId="4A5A2A58" w14:textId="77777777" w:rsidR="00CA1967" w:rsidRPr="00811474" w:rsidRDefault="00CA1967" w:rsidP="00D14C7D">
            <w:r w:rsidRPr="00811474">
              <w:t>Izglītotāja nosaukums</w:t>
            </w:r>
          </w:p>
        </w:tc>
        <w:tc>
          <w:tcPr>
            <w:tcW w:w="1282" w:type="pct"/>
          </w:tcPr>
          <w:p w14:paraId="00175EFE" w14:textId="77777777" w:rsidR="00CA1967" w:rsidRPr="00811474" w:rsidRDefault="00CA1967" w:rsidP="00D14C7D">
            <w:r w:rsidRPr="00C10260">
              <w:t>Klasificēta vērtība</w:t>
            </w:r>
          </w:p>
        </w:tc>
      </w:tr>
    </w:tbl>
    <w:p w14:paraId="7BF1C969" w14:textId="77777777" w:rsidR="000B2412" w:rsidRDefault="000B2412" w:rsidP="000B2412">
      <w:pPr>
        <w:rPr>
          <w:rStyle w:val="BookTitle"/>
          <w:b w:val="0"/>
          <w:i w:val="0"/>
        </w:rPr>
      </w:pPr>
    </w:p>
    <w:p w14:paraId="05C8B031" w14:textId="77777777" w:rsidR="00171B21" w:rsidRPr="00CA1967" w:rsidRDefault="00171B21" w:rsidP="00171B21">
      <w:pPr>
        <w:rPr>
          <w:rStyle w:val="BookTitle"/>
          <w:b w:val="0"/>
          <w:i w:val="0"/>
          <w:u w:val="single"/>
        </w:rPr>
      </w:pPr>
      <w:r>
        <w:rPr>
          <w:rStyle w:val="BookTitle"/>
          <w:b w:val="0"/>
          <w:i w:val="0"/>
          <w:u w:val="single"/>
        </w:rPr>
        <w:lastRenderedPageBreak/>
        <w:t>Apmācību pasākums</w:t>
      </w:r>
    </w:p>
    <w:tbl>
      <w:tblPr>
        <w:tblStyle w:val="GridTable1Light1"/>
        <w:tblW w:w="5000" w:type="pct"/>
        <w:tblLook w:val="0020" w:firstRow="1" w:lastRow="0" w:firstColumn="0" w:lastColumn="0" w:noHBand="0" w:noVBand="0"/>
      </w:tblPr>
      <w:tblGrid>
        <w:gridCol w:w="6658"/>
        <w:gridCol w:w="2352"/>
      </w:tblGrid>
      <w:tr w:rsidR="00171B21" w:rsidRPr="0038046F" w14:paraId="3BCA9FD6" w14:textId="77777777" w:rsidTr="00AB39BC">
        <w:trPr>
          <w:cnfStyle w:val="100000000000" w:firstRow="1" w:lastRow="0" w:firstColumn="0" w:lastColumn="0" w:oddVBand="0" w:evenVBand="0" w:oddHBand="0" w:evenHBand="0" w:firstRowFirstColumn="0" w:firstRowLastColumn="0" w:lastRowFirstColumn="0" w:lastRowLastColumn="0"/>
        </w:trPr>
        <w:tc>
          <w:tcPr>
            <w:tcW w:w="3695" w:type="pct"/>
          </w:tcPr>
          <w:p w14:paraId="7F1C02C4" w14:textId="77777777" w:rsidR="00171B21" w:rsidRPr="0038046F" w:rsidRDefault="00171B21" w:rsidP="00AB39BC">
            <w:pPr>
              <w:rPr>
                <w:iCs/>
                <w:spacing w:val="5"/>
              </w:rPr>
            </w:pPr>
            <w:r>
              <w:rPr>
                <w:iCs/>
                <w:spacing w:val="5"/>
              </w:rPr>
              <w:t>Datu lauks</w:t>
            </w:r>
          </w:p>
        </w:tc>
        <w:tc>
          <w:tcPr>
            <w:tcW w:w="1305" w:type="pct"/>
          </w:tcPr>
          <w:p w14:paraId="70A31788" w14:textId="77777777" w:rsidR="00171B21" w:rsidRPr="0038046F" w:rsidRDefault="00171B21" w:rsidP="00AB39BC">
            <w:pPr>
              <w:rPr>
                <w:iCs/>
                <w:spacing w:val="5"/>
              </w:rPr>
            </w:pPr>
            <w:r>
              <w:rPr>
                <w:iCs/>
                <w:spacing w:val="5"/>
              </w:rPr>
              <w:t>V</w:t>
            </w:r>
            <w:r w:rsidRPr="0038046F">
              <w:rPr>
                <w:iCs/>
                <w:spacing w:val="5"/>
              </w:rPr>
              <w:t>eids</w:t>
            </w:r>
          </w:p>
        </w:tc>
      </w:tr>
      <w:tr w:rsidR="00171B21" w:rsidRPr="00811474" w14:paraId="24DEE6AD" w14:textId="77777777" w:rsidTr="00AB39BC">
        <w:tc>
          <w:tcPr>
            <w:tcW w:w="3695" w:type="pct"/>
          </w:tcPr>
          <w:p w14:paraId="6762B014" w14:textId="77777777" w:rsidR="00171B21" w:rsidRPr="00811474" w:rsidRDefault="00171B21" w:rsidP="00AB39BC">
            <w:r w:rsidRPr="00171B21">
              <w:t>Apmācību pasākuma norises vieta</w:t>
            </w:r>
          </w:p>
        </w:tc>
        <w:tc>
          <w:tcPr>
            <w:tcW w:w="1305" w:type="pct"/>
          </w:tcPr>
          <w:p w14:paraId="5009D937" w14:textId="77777777" w:rsidR="00171B21" w:rsidRPr="00811474" w:rsidRDefault="00171B21" w:rsidP="00AB39BC">
            <w:r w:rsidRPr="00171B21">
              <w:t>Klasificēta vērtība</w:t>
            </w:r>
          </w:p>
        </w:tc>
      </w:tr>
      <w:tr w:rsidR="00171B21" w:rsidRPr="00811474" w14:paraId="32303B13" w14:textId="77777777" w:rsidTr="00AB39BC">
        <w:tc>
          <w:tcPr>
            <w:tcW w:w="3695" w:type="pct"/>
          </w:tcPr>
          <w:p w14:paraId="16445092" w14:textId="77777777" w:rsidR="00171B21" w:rsidRPr="00811474" w:rsidRDefault="00171B21" w:rsidP="00AB39BC">
            <w:r w:rsidRPr="00171B21">
              <w:t>Sākuma datums norises vietā</w:t>
            </w:r>
          </w:p>
        </w:tc>
        <w:tc>
          <w:tcPr>
            <w:tcW w:w="1305" w:type="pct"/>
          </w:tcPr>
          <w:p w14:paraId="55D39CB9" w14:textId="77777777" w:rsidR="00171B21" w:rsidRPr="00811474" w:rsidRDefault="00171B21" w:rsidP="00AB39BC">
            <w:r w:rsidRPr="00171B21">
              <w:t>Datums</w:t>
            </w:r>
          </w:p>
        </w:tc>
      </w:tr>
      <w:tr w:rsidR="00171B21" w:rsidRPr="00811474" w14:paraId="5A773C16" w14:textId="77777777" w:rsidTr="00AB39BC">
        <w:tc>
          <w:tcPr>
            <w:tcW w:w="3695" w:type="pct"/>
          </w:tcPr>
          <w:p w14:paraId="7F5727E2" w14:textId="77777777" w:rsidR="00171B21" w:rsidRPr="00811474" w:rsidRDefault="00171B21" w:rsidP="00AB39BC">
            <w:r w:rsidRPr="00171B21">
              <w:t>Beigu datums norises vietā</w:t>
            </w:r>
          </w:p>
        </w:tc>
        <w:tc>
          <w:tcPr>
            <w:tcW w:w="1305" w:type="pct"/>
          </w:tcPr>
          <w:p w14:paraId="4DA1FD17" w14:textId="77777777" w:rsidR="00171B21" w:rsidRPr="00811474" w:rsidRDefault="00171B21" w:rsidP="00AB39BC">
            <w:r w:rsidRPr="00171B21">
              <w:t>Datums</w:t>
            </w:r>
          </w:p>
        </w:tc>
      </w:tr>
      <w:tr w:rsidR="00171B21" w:rsidRPr="00811474" w14:paraId="1BB3283C" w14:textId="77777777" w:rsidTr="00AB39BC">
        <w:tc>
          <w:tcPr>
            <w:tcW w:w="3695" w:type="pct"/>
          </w:tcPr>
          <w:p w14:paraId="2B4904F1" w14:textId="77777777" w:rsidR="00171B21" w:rsidRPr="00811474" w:rsidRDefault="00171B21" w:rsidP="00AB39BC">
            <w:r w:rsidRPr="00171B21">
              <w:t>Grupas lielums</w:t>
            </w:r>
          </w:p>
        </w:tc>
        <w:tc>
          <w:tcPr>
            <w:tcW w:w="1305" w:type="pct"/>
          </w:tcPr>
          <w:p w14:paraId="2B4F4913" w14:textId="77777777" w:rsidR="00171B21" w:rsidRPr="00811474" w:rsidRDefault="00171B21" w:rsidP="00AB39BC">
            <w:r w:rsidRPr="00171B21">
              <w:t>Vesels skaitlis</w:t>
            </w:r>
          </w:p>
        </w:tc>
      </w:tr>
      <w:tr w:rsidR="00171B21" w:rsidRPr="00811474" w14:paraId="131EE857" w14:textId="77777777" w:rsidTr="00AB39BC">
        <w:tc>
          <w:tcPr>
            <w:tcW w:w="3695" w:type="pct"/>
          </w:tcPr>
          <w:p w14:paraId="431B4077" w14:textId="77777777" w:rsidR="00171B21" w:rsidRPr="00811474" w:rsidRDefault="00171B21" w:rsidP="00AB39BC">
            <w:r w:rsidRPr="00171B21">
              <w:t>Papildinformācija, kas apraksta apmācību pasākumu</w:t>
            </w:r>
          </w:p>
        </w:tc>
        <w:tc>
          <w:tcPr>
            <w:tcW w:w="1305" w:type="pct"/>
          </w:tcPr>
          <w:p w14:paraId="0784F7B1" w14:textId="77777777" w:rsidR="00171B21" w:rsidRPr="00811474" w:rsidRDefault="00171B21" w:rsidP="00AB39BC">
            <w:r w:rsidRPr="00171B21">
              <w:t>Teksts</w:t>
            </w:r>
          </w:p>
        </w:tc>
      </w:tr>
    </w:tbl>
    <w:p w14:paraId="23C41D6F" w14:textId="77777777" w:rsidR="00171B21" w:rsidRDefault="00171B21" w:rsidP="000B2412">
      <w:pPr>
        <w:rPr>
          <w:rStyle w:val="BookTitle"/>
          <w:b w:val="0"/>
          <w:i w:val="0"/>
        </w:rPr>
      </w:pPr>
    </w:p>
    <w:p w14:paraId="35A9FE45" w14:textId="77777777" w:rsidR="000B2412" w:rsidRPr="00CA1967" w:rsidRDefault="00CA1967" w:rsidP="000B2412">
      <w:pPr>
        <w:rPr>
          <w:rStyle w:val="BookTitle"/>
          <w:b w:val="0"/>
          <w:i w:val="0"/>
          <w:u w:val="single"/>
        </w:rPr>
      </w:pPr>
      <w:r w:rsidRPr="00CA1967">
        <w:rPr>
          <w:rStyle w:val="BookTitle"/>
          <w:b w:val="0"/>
          <w:i w:val="0"/>
          <w:u w:val="single"/>
        </w:rPr>
        <w:t xml:space="preserve">Izglītības iestādes </w:t>
      </w:r>
      <w:r>
        <w:rPr>
          <w:rStyle w:val="BookTitle"/>
          <w:b w:val="0"/>
          <w:i w:val="0"/>
          <w:u w:val="single"/>
        </w:rPr>
        <w:t>dati</w:t>
      </w:r>
    </w:p>
    <w:tbl>
      <w:tblPr>
        <w:tblStyle w:val="GridTable1Light1"/>
        <w:tblW w:w="5000" w:type="pct"/>
        <w:tblLook w:val="0020" w:firstRow="1" w:lastRow="0" w:firstColumn="0" w:lastColumn="0" w:noHBand="0" w:noVBand="0"/>
      </w:tblPr>
      <w:tblGrid>
        <w:gridCol w:w="6658"/>
        <w:gridCol w:w="2352"/>
      </w:tblGrid>
      <w:tr w:rsidR="00CA1967" w:rsidRPr="0038046F" w14:paraId="40B952C4" w14:textId="77777777" w:rsidTr="00CA1967">
        <w:trPr>
          <w:cnfStyle w:val="100000000000" w:firstRow="1" w:lastRow="0" w:firstColumn="0" w:lastColumn="0" w:oddVBand="0" w:evenVBand="0" w:oddHBand="0" w:evenHBand="0" w:firstRowFirstColumn="0" w:firstRowLastColumn="0" w:lastRowFirstColumn="0" w:lastRowLastColumn="0"/>
        </w:trPr>
        <w:tc>
          <w:tcPr>
            <w:tcW w:w="3695" w:type="pct"/>
          </w:tcPr>
          <w:p w14:paraId="558C79D4" w14:textId="77777777" w:rsidR="00CA1967" w:rsidRPr="0038046F" w:rsidRDefault="00CA1967" w:rsidP="00D14C7D">
            <w:pPr>
              <w:rPr>
                <w:iCs/>
                <w:spacing w:val="5"/>
              </w:rPr>
            </w:pPr>
            <w:r>
              <w:rPr>
                <w:iCs/>
                <w:spacing w:val="5"/>
              </w:rPr>
              <w:t>Datu lauks</w:t>
            </w:r>
          </w:p>
        </w:tc>
        <w:tc>
          <w:tcPr>
            <w:tcW w:w="1305" w:type="pct"/>
          </w:tcPr>
          <w:p w14:paraId="092A8EEA" w14:textId="77777777" w:rsidR="00CA1967" w:rsidRPr="0038046F" w:rsidRDefault="00CA1967" w:rsidP="00D14C7D">
            <w:pPr>
              <w:rPr>
                <w:iCs/>
                <w:spacing w:val="5"/>
              </w:rPr>
            </w:pPr>
            <w:r>
              <w:rPr>
                <w:iCs/>
                <w:spacing w:val="5"/>
              </w:rPr>
              <w:t>V</w:t>
            </w:r>
            <w:r w:rsidRPr="0038046F">
              <w:rPr>
                <w:iCs/>
                <w:spacing w:val="5"/>
              </w:rPr>
              <w:t>eids</w:t>
            </w:r>
          </w:p>
        </w:tc>
      </w:tr>
      <w:tr w:rsidR="00CA1967" w:rsidRPr="00811474" w14:paraId="78FC9B22" w14:textId="77777777" w:rsidTr="00CA1967">
        <w:tc>
          <w:tcPr>
            <w:tcW w:w="3695" w:type="pct"/>
          </w:tcPr>
          <w:p w14:paraId="20A9060B" w14:textId="77777777" w:rsidR="0038046F" w:rsidRPr="00811474" w:rsidRDefault="0038046F" w:rsidP="0038046F">
            <w:r>
              <w:t>Sistēmas identifikators</w:t>
            </w:r>
          </w:p>
        </w:tc>
        <w:tc>
          <w:tcPr>
            <w:tcW w:w="1305" w:type="pct"/>
          </w:tcPr>
          <w:p w14:paraId="0F598980" w14:textId="77777777" w:rsidR="0038046F" w:rsidRPr="00811474" w:rsidRDefault="0038046F" w:rsidP="00D14C7D"/>
        </w:tc>
      </w:tr>
      <w:tr w:rsidR="00CA1967" w:rsidRPr="00811474" w14:paraId="64844E72" w14:textId="77777777" w:rsidTr="00CA1967">
        <w:tc>
          <w:tcPr>
            <w:tcW w:w="3695" w:type="pct"/>
          </w:tcPr>
          <w:p w14:paraId="0DD86AEE" w14:textId="77777777" w:rsidR="0038046F" w:rsidRPr="00811474" w:rsidRDefault="0038046F" w:rsidP="00D14C7D">
            <w:r w:rsidRPr="00811474">
              <w:t>Reģistra kods</w:t>
            </w:r>
          </w:p>
        </w:tc>
        <w:tc>
          <w:tcPr>
            <w:tcW w:w="1305" w:type="pct"/>
          </w:tcPr>
          <w:p w14:paraId="428ADE70" w14:textId="77777777" w:rsidR="0038046F" w:rsidRPr="00811474" w:rsidRDefault="0038046F" w:rsidP="00D14C7D">
            <w:r w:rsidRPr="00811474">
              <w:t>Teksts (cipari)</w:t>
            </w:r>
          </w:p>
        </w:tc>
      </w:tr>
      <w:tr w:rsidR="00CA1967" w:rsidRPr="00811474" w14:paraId="453DDE41" w14:textId="77777777" w:rsidTr="00CA1967">
        <w:tc>
          <w:tcPr>
            <w:tcW w:w="3695" w:type="pct"/>
          </w:tcPr>
          <w:p w14:paraId="42C24A80" w14:textId="77777777" w:rsidR="0038046F" w:rsidRPr="00811474" w:rsidRDefault="0038046F" w:rsidP="00D14C7D">
            <w:r w:rsidRPr="00811474">
              <w:t>Nosaukums</w:t>
            </w:r>
          </w:p>
        </w:tc>
        <w:tc>
          <w:tcPr>
            <w:tcW w:w="1305" w:type="pct"/>
          </w:tcPr>
          <w:p w14:paraId="32B0D73C" w14:textId="77777777" w:rsidR="0038046F" w:rsidRPr="00811474" w:rsidRDefault="0038046F" w:rsidP="00D14C7D">
            <w:r w:rsidRPr="00811474">
              <w:t>Teksts</w:t>
            </w:r>
          </w:p>
        </w:tc>
      </w:tr>
      <w:tr w:rsidR="00CA1967" w:rsidRPr="00811474" w14:paraId="353619B5" w14:textId="77777777" w:rsidTr="00CA1967">
        <w:tc>
          <w:tcPr>
            <w:tcW w:w="3695" w:type="pct"/>
          </w:tcPr>
          <w:p w14:paraId="71844C10" w14:textId="77777777" w:rsidR="0038046F" w:rsidRPr="00811474" w:rsidRDefault="0038046F" w:rsidP="00D14C7D">
            <w:r w:rsidRPr="00811474">
              <w:t>Saīsinājumi meklētājam</w:t>
            </w:r>
          </w:p>
        </w:tc>
        <w:tc>
          <w:tcPr>
            <w:tcW w:w="1305" w:type="pct"/>
          </w:tcPr>
          <w:p w14:paraId="7B66E397" w14:textId="77777777" w:rsidR="0038046F" w:rsidRPr="00811474" w:rsidRDefault="0038046F" w:rsidP="00D14C7D">
            <w:r w:rsidRPr="00811474">
              <w:t>Teksts</w:t>
            </w:r>
          </w:p>
        </w:tc>
      </w:tr>
      <w:tr w:rsidR="00CA1967" w:rsidRPr="00811474" w14:paraId="6239BA3E" w14:textId="77777777" w:rsidTr="00CA1967">
        <w:tc>
          <w:tcPr>
            <w:tcW w:w="3695" w:type="pct"/>
          </w:tcPr>
          <w:p w14:paraId="77850659" w14:textId="77777777" w:rsidR="0038046F" w:rsidRPr="00811474" w:rsidRDefault="0038046F" w:rsidP="00D14C7D">
            <w:r w:rsidRPr="00811474">
              <w:t>Izglītotāja veids</w:t>
            </w:r>
          </w:p>
        </w:tc>
        <w:tc>
          <w:tcPr>
            <w:tcW w:w="1305" w:type="pct"/>
          </w:tcPr>
          <w:p w14:paraId="45517D1E" w14:textId="77777777" w:rsidR="0038046F" w:rsidRPr="00811474" w:rsidRDefault="00CA1967" w:rsidP="00D14C7D">
            <w:r>
              <w:t>Klasificēta vērtība</w:t>
            </w:r>
          </w:p>
        </w:tc>
      </w:tr>
      <w:tr w:rsidR="00CA1967" w:rsidRPr="00811474" w14:paraId="21A15804" w14:textId="77777777" w:rsidTr="00CA1967">
        <w:tc>
          <w:tcPr>
            <w:tcW w:w="3695" w:type="pct"/>
          </w:tcPr>
          <w:p w14:paraId="5BAACE43" w14:textId="77777777" w:rsidR="0038046F" w:rsidRPr="00811474" w:rsidRDefault="0038046F" w:rsidP="00D14C7D">
            <w:r w:rsidRPr="00811474">
              <w:t>Adrese (MK not. Nr. 698, 8.12.2015)</w:t>
            </w:r>
          </w:p>
        </w:tc>
        <w:tc>
          <w:tcPr>
            <w:tcW w:w="1305" w:type="pct"/>
          </w:tcPr>
          <w:p w14:paraId="42B7D634" w14:textId="77777777" w:rsidR="0038046F" w:rsidRPr="00811474" w:rsidRDefault="0038046F" w:rsidP="00D14C7D">
            <w:r w:rsidRPr="00811474">
              <w:t>Teksts</w:t>
            </w:r>
          </w:p>
        </w:tc>
      </w:tr>
      <w:tr w:rsidR="00CA1967" w:rsidRPr="00811474" w14:paraId="5FF67441" w14:textId="77777777" w:rsidTr="00CA1967">
        <w:tc>
          <w:tcPr>
            <w:tcW w:w="3695" w:type="pct"/>
          </w:tcPr>
          <w:p w14:paraId="45BA6419" w14:textId="77777777" w:rsidR="0038046F" w:rsidRPr="00811474" w:rsidRDefault="0038046F" w:rsidP="00D14C7D">
            <w:r w:rsidRPr="00811474">
              <w:t>Izglītotāja adrešu reģistra kods</w:t>
            </w:r>
          </w:p>
        </w:tc>
        <w:tc>
          <w:tcPr>
            <w:tcW w:w="1305" w:type="pct"/>
          </w:tcPr>
          <w:p w14:paraId="1A9EFA56" w14:textId="77777777" w:rsidR="0038046F" w:rsidRPr="00811474" w:rsidRDefault="00736F22" w:rsidP="00D14C7D">
            <w:r>
              <w:t>Teksts (</w:t>
            </w:r>
            <w:r w:rsidR="0038046F" w:rsidRPr="00811474">
              <w:t>cipari</w:t>
            </w:r>
            <w:r>
              <w:t>)</w:t>
            </w:r>
          </w:p>
        </w:tc>
      </w:tr>
      <w:tr w:rsidR="00CA1967" w:rsidRPr="00811474" w14:paraId="235D466C" w14:textId="77777777" w:rsidTr="00CA1967">
        <w:tc>
          <w:tcPr>
            <w:tcW w:w="3695" w:type="pct"/>
          </w:tcPr>
          <w:p w14:paraId="0CD6D89A" w14:textId="77777777" w:rsidR="0038046F" w:rsidRPr="00811474" w:rsidRDefault="0038046F" w:rsidP="00D14C7D">
            <w:r w:rsidRPr="00811474">
              <w:t>Kontaktpersona</w:t>
            </w:r>
          </w:p>
        </w:tc>
        <w:tc>
          <w:tcPr>
            <w:tcW w:w="1305" w:type="pct"/>
          </w:tcPr>
          <w:p w14:paraId="29405082" w14:textId="77777777" w:rsidR="0038046F" w:rsidRPr="00811474" w:rsidRDefault="0038046F" w:rsidP="00D14C7D">
            <w:r w:rsidRPr="00811474">
              <w:t>Teksts</w:t>
            </w:r>
          </w:p>
        </w:tc>
      </w:tr>
      <w:tr w:rsidR="00CA1967" w:rsidRPr="00811474" w14:paraId="520C5A00" w14:textId="77777777" w:rsidTr="00CA1967">
        <w:tc>
          <w:tcPr>
            <w:tcW w:w="3695" w:type="pct"/>
          </w:tcPr>
          <w:p w14:paraId="4C6363BE" w14:textId="77777777" w:rsidR="0038046F" w:rsidRPr="00811474" w:rsidRDefault="0038046F" w:rsidP="00D14C7D">
            <w:r w:rsidRPr="00811474">
              <w:t>Tālrunis</w:t>
            </w:r>
          </w:p>
        </w:tc>
        <w:tc>
          <w:tcPr>
            <w:tcW w:w="1305" w:type="pct"/>
          </w:tcPr>
          <w:p w14:paraId="1BF646F1" w14:textId="77777777" w:rsidR="0038046F" w:rsidRPr="00811474" w:rsidRDefault="0038046F" w:rsidP="00D14C7D">
            <w:r w:rsidRPr="00811474">
              <w:t>Teksts</w:t>
            </w:r>
          </w:p>
        </w:tc>
      </w:tr>
      <w:tr w:rsidR="00CA1967" w:rsidRPr="00811474" w14:paraId="6BBDB7BB" w14:textId="77777777" w:rsidTr="00CA1967">
        <w:tc>
          <w:tcPr>
            <w:tcW w:w="3695" w:type="pct"/>
          </w:tcPr>
          <w:p w14:paraId="3EE592A8" w14:textId="77777777" w:rsidR="0038046F" w:rsidRPr="00811474" w:rsidRDefault="0038046F" w:rsidP="00D14C7D">
            <w:r w:rsidRPr="00811474">
              <w:t>Fakss</w:t>
            </w:r>
          </w:p>
        </w:tc>
        <w:tc>
          <w:tcPr>
            <w:tcW w:w="1305" w:type="pct"/>
          </w:tcPr>
          <w:p w14:paraId="08381D03" w14:textId="77777777" w:rsidR="0038046F" w:rsidRPr="00811474" w:rsidRDefault="0038046F" w:rsidP="00D14C7D">
            <w:r w:rsidRPr="00811474">
              <w:t>Teksts</w:t>
            </w:r>
          </w:p>
        </w:tc>
      </w:tr>
      <w:tr w:rsidR="00CA1967" w:rsidRPr="00811474" w14:paraId="0A0EF768" w14:textId="77777777" w:rsidTr="00CA1967">
        <w:tc>
          <w:tcPr>
            <w:tcW w:w="3695" w:type="pct"/>
          </w:tcPr>
          <w:p w14:paraId="683E7140" w14:textId="77777777" w:rsidR="0038046F" w:rsidRPr="00811474" w:rsidRDefault="0038046F" w:rsidP="00D14C7D">
            <w:r w:rsidRPr="00811474">
              <w:t>E-pasts</w:t>
            </w:r>
          </w:p>
        </w:tc>
        <w:tc>
          <w:tcPr>
            <w:tcW w:w="1305" w:type="pct"/>
          </w:tcPr>
          <w:p w14:paraId="3E8B88E1" w14:textId="77777777" w:rsidR="0038046F" w:rsidRPr="00811474" w:rsidRDefault="0038046F" w:rsidP="00D14C7D">
            <w:r w:rsidRPr="00811474">
              <w:t>Teksts</w:t>
            </w:r>
          </w:p>
        </w:tc>
      </w:tr>
      <w:tr w:rsidR="00CA1967" w:rsidRPr="00811474" w14:paraId="00CAA59D" w14:textId="77777777" w:rsidTr="00CA1967">
        <w:tc>
          <w:tcPr>
            <w:tcW w:w="3695" w:type="pct"/>
          </w:tcPr>
          <w:p w14:paraId="7B36182F" w14:textId="77777777" w:rsidR="0038046F" w:rsidRPr="00811474" w:rsidRDefault="0038046F" w:rsidP="00D14C7D">
            <w:r w:rsidRPr="00811474">
              <w:t>Mājaslapa (URL)</w:t>
            </w:r>
          </w:p>
        </w:tc>
        <w:tc>
          <w:tcPr>
            <w:tcW w:w="1305" w:type="pct"/>
          </w:tcPr>
          <w:p w14:paraId="654AC73F" w14:textId="77777777" w:rsidR="0038046F" w:rsidRPr="00811474" w:rsidRDefault="0038046F" w:rsidP="00D14C7D">
            <w:r w:rsidRPr="00811474">
              <w:t>Teksts</w:t>
            </w:r>
          </w:p>
        </w:tc>
      </w:tr>
      <w:tr w:rsidR="00CA1967" w:rsidRPr="00811474" w14:paraId="7A9BEED4" w14:textId="77777777" w:rsidTr="00CA1967">
        <w:tc>
          <w:tcPr>
            <w:tcW w:w="3695" w:type="pct"/>
          </w:tcPr>
          <w:p w14:paraId="794036D2" w14:textId="77777777" w:rsidR="0038046F" w:rsidRPr="00811474" w:rsidRDefault="0038046F" w:rsidP="00D14C7D">
            <w:r w:rsidRPr="00811474">
              <w:t>Izglītotāja reklāmas informācija</w:t>
            </w:r>
          </w:p>
        </w:tc>
        <w:tc>
          <w:tcPr>
            <w:tcW w:w="1305" w:type="pct"/>
          </w:tcPr>
          <w:p w14:paraId="2F841EBC" w14:textId="77777777" w:rsidR="0038046F" w:rsidRPr="00811474" w:rsidRDefault="0038046F" w:rsidP="00D14C7D">
            <w:r w:rsidRPr="00811474">
              <w:t>Teksts</w:t>
            </w:r>
          </w:p>
        </w:tc>
      </w:tr>
    </w:tbl>
    <w:p w14:paraId="4B2647BB" w14:textId="77777777" w:rsidR="0038046F" w:rsidRDefault="0038046F" w:rsidP="000B2412">
      <w:pPr>
        <w:rPr>
          <w:rStyle w:val="BookTitle"/>
          <w:b w:val="0"/>
          <w:i w:val="0"/>
        </w:rPr>
      </w:pPr>
    </w:p>
    <w:p w14:paraId="169AAF92" w14:textId="77777777" w:rsidR="000B2412" w:rsidRPr="00CA1967" w:rsidRDefault="00CA1967" w:rsidP="000B2412">
      <w:pPr>
        <w:rPr>
          <w:rStyle w:val="BookTitle"/>
          <w:b w:val="0"/>
          <w:i w:val="0"/>
          <w:u w:val="single"/>
        </w:rPr>
      </w:pPr>
      <w:r w:rsidRPr="00CA1967">
        <w:rPr>
          <w:rStyle w:val="BookTitle"/>
          <w:b w:val="0"/>
          <w:i w:val="0"/>
          <w:u w:val="single"/>
        </w:rPr>
        <w:t>Apmācību pasākuma norises vieta</w:t>
      </w:r>
    </w:p>
    <w:tbl>
      <w:tblPr>
        <w:tblStyle w:val="GridTable1Light1"/>
        <w:tblW w:w="5000" w:type="pct"/>
        <w:tblLook w:val="0020" w:firstRow="1" w:lastRow="0" w:firstColumn="0" w:lastColumn="0" w:noHBand="0" w:noVBand="0"/>
      </w:tblPr>
      <w:tblGrid>
        <w:gridCol w:w="6700"/>
        <w:gridCol w:w="2310"/>
      </w:tblGrid>
      <w:tr w:rsidR="00CA1967" w:rsidRPr="0038046F" w14:paraId="78E34E71" w14:textId="77777777" w:rsidTr="00CA1967">
        <w:trPr>
          <w:cnfStyle w:val="100000000000" w:firstRow="1" w:lastRow="0" w:firstColumn="0" w:lastColumn="0" w:oddVBand="0" w:evenVBand="0" w:oddHBand="0" w:evenHBand="0" w:firstRowFirstColumn="0" w:firstRowLastColumn="0" w:lastRowFirstColumn="0" w:lastRowLastColumn="0"/>
        </w:trPr>
        <w:tc>
          <w:tcPr>
            <w:tcW w:w="3718" w:type="pct"/>
          </w:tcPr>
          <w:p w14:paraId="474E3753" w14:textId="77777777" w:rsidR="00D14C7D" w:rsidRPr="0038046F" w:rsidRDefault="00CA1967" w:rsidP="0038046F">
            <w:pPr>
              <w:rPr>
                <w:iCs/>
                <w:spacing w:val="5"/>
              </w:rPr>
            </w:pPr>
            <w:r>
              <w:rPr>
                <w:iCs/>
                <w:spacing w:val="5"/>
              </w:rPr>
              <w:t>Datu lauks</w:t>
            </w:r>
          </w:p>
        </w:tc>
        <w:tc>
          <w:tcPr>
            <w:tcW w:w="1282" w:type="pct"/>
          </w:tcPr>
          <w:p w14:paraId="1EAD4957" w14:textId="77777777" w:rsidR="00D14C7D" w:rsidRPr="0038046F" w:rsidRDefault="00CA1967" w:rsidP="0038046F">
            <w:pPr>
              <w:rPr>
                <w:iCs/>
                <w:spacing w:val="5"/>
              </w:rPr>
            </w:pPr>
            <w:r>
              <w:rPr>
                <w:iCs/>
                <w:spacing w:val="5"/>
              </w:rPr>
              <w:t>V</w:t>
            </w:r>
            <w:r w:rsidR="0079589D" w:rsidRPr="0038046F">
              <w:rPr>
                <w:iCs/>
                <w:spacing w:val="5"/>
              </w:rPr>
              <w:t>eids</w:t>
            </w:r>
          </w:p>
        </w:tc>
      </w:tr>
      <w:tr w:rsidR="00CA1967" w:rsidRPr="0038046F" w14:paraId="51BF7F56" w14:textId="77777777" w:rsidTr="00CA1967">
        <w:tc>
          <w:tcPr>
            <w:tcW w:w="3718" w:type="pct"/>
          </w:tcPr>
          <w:p w14:paraId="43453BF6" w14:textId="77777777" w:rsidR="00D14C7D" w:rsidRPr="0038046F" w:rsidRDefault="00CA1967" w:rsidP="0038046F">
            <w:pPr>
              <w:rPr>
                <w:bCs/>
                <w:iCs/>
                <w:spacing w:val="5"/>
              </w:rPr>
            </w:pPr>
            <w:r>
              <w:t>Sistēmas identifikators</w:t>
            </w:r>
          </w:p>
        </w:tc>
        <w:tc>
          <w:tcPr>
            <w:tcW w:w="1282" w:type="pct"/>
          </w:tcPr>
          <w:p w14:paraId="521A3065" w14:textId="77777777" w:rsidR="00D14C7D" w:rsidRPr="0038046F" w:rsidRDefault="00D14C7D" w:rsidP="0038046F">
            <w:pPr>
              <w:rPr>
                <w:bCs/>
                <w:iCs/>
                <w:spacing w:val="5"/>
              </w:rPr>
            </w:pPr>
          </w:p>
        </w:tc>
      </w:tr>
      <w:tr w:rsidR="00CA1967" w:rsidRPr="0038046F" w14:paraId="0B9F3D27" w14:textId="77777777" w:rsidTr="00CA1967">
        <w:tc>
          <w:tcPr>
            <w:tcW w:w="3718" w:type="pct"/>
          </w:tcPr>
          <w:p w14:paraId="3A84EE9E" w14:textId="77777777" w:rsidR="00D14C7D" w:rsidRPr="0038046F" w:rsidRDefault="0079589D" w:rsidP="0038046F">
            <w:pPr>
              <w:rPr>
                <w:bCs/>
                <w:iCs/>
                <w:spacing w:val="5"/>
              </w:rPr>
            </w:pPr>
            <w:r w:rsidRPr="0038046F">
              <w:rPr>
                <w:bCs/>
                <w:iCs/>
                <w:spacing w:val="5"/>
              </w:rPr>
              <w:t>Nosaukums</w:t>
            </w:r>
          </w:p>
        </w:tc>
        <w:tc>
          <w:tcPr>
            <w:tcW w:w="1282" w:type="pct"/>
          </w:tcPr>
          <w:p w14:paraId="18C2FE37" w14:textId="77777777" w:rsidR="00D14C7D" w:rsidRPr="0038046F" w:rsidRDefault="0079589D" w:rsidP="0038046F">
            <w:pPr>
              <w:rPr>
                <w:bCs/>
                <w:iCs/>
                <w:spacing w:val="5"/>
              </w:rPr>
            </w:pPr>
            <w:r w:rsidRPr="0038046F">
              <w:rPr>
                <w:bCs/>
                <w:iCs/>
                <w:spacing w:val="5"/>
              </w:rPr>
              <w:t>Teksts</w:t>
            </w:r>
          </w:p>
        </w:tc>
      </w:tr>
      <w:tr w:rsidR="00CA1967" w:rsidRPr="0038046F" w14:paraId="1FB3885F" w14:textId="77777777" w:rsidTr="00CA1967">
        <w:tc>
          <w:tcPr>
            <w:tcW w:w="3718" w:type="pct"/>
          </w:tcPr>
          <w:p w14:paraId="76F9CB58" w14:textId="77777777" w:rsidR="00D14C7D" w:rsidRPr="0038046F" w:rsidRDefault="0079589D" w:rsidP="0038046F">
            <w:pPr>
              <w:rPr>
                <w:bCs/>
                <w:iCs/>
                <w:spacing w:val="5"/>
              </w:rPr>
            </w:pPr>
            <w:r w:rsidRPr="0038046F">
              <w:rPr>
                <w:bCs/>
                <w:iCs/>
                <w:spacing w:val="5"/>
              </w:rPr>
              <w:t>Norises vietas adrese (MK not. Nr. 698, 8.12.2015)</w:t>
            </w:r>
          </w:p>
        </w:tc>
        <w:tc>
          <w:tcPr>
            <w:tcW w:w="1282" w:type="pct"/>
          </w:tcPr>
          <w:p w14:paraId="67FAE86D" w14:textId="77777777" w:rsidR="00D14C7D" w:rsidRPr="0038046F" w:rsidRDefault="0079589D" w:rsidP="0038046F">
            <w:pPr>
              <w:rPr>
                <w:bCs/>
                <w:iCs/>
                <w:spacing w:val="5"/>
              </w:rPr>
            </w:pPr>
            <w:r w:rsidRPr="0038046F">
              <w:rPr>
                <w:bCs/>
                <w:iCs/>
                <w:spacing w:val="5"/>
              </w:rPr>
              <w:t>Teksts</w:t>
            </w:r>
          </w:p>
        </w:tc>
      </w:tr>
      <w:tr w:rsidR="00CA1967" w:rsidRPr="0038046F" w14:paraId="44ACDE9D" w14:textId="77777777" w:rsidTr="00CA1967">
        <w:tc>
          <w:tcPr>
            <w:tcW w:w="3718" w:type="pct"/>
          </w:tcPr>
          <w:p w14:paraId="45837822" w14:textId="77777777" w:rsidR="00D14C7D" w:rsidRPr="0038046F" w:rsidRDefault="0079589D" w:rsidP="0038046F">
            <w:pPr>
              <w:rPr>
                <w:bCs/>
                <w:iCs/>
                <w:spacing w:val="5"/>
              </w:rPr>
            </w:pPr>
            <w:r w:rsidRPr="0038046F">
              <w:rPr>
                <w:bCs/>
                <w:iCs/>
                <w:spacing w:val="5"/>
              </w:rPr>
              <w:t>Adrešu reģistra kods</w:t>
            </w:r>
          </w:p>
        </w:tc>
        <w:tc>
          <w:tcPr>
            <w:tcW w:w="1282" w:type="pct"/>
          </w:tcPr>
          <w:p w14:paraId="5FA47F19" w14:textId="77777777" w:rsidR="00D14C7D" w:rsidRPr="0038046F" w:rsidRDefault="00CA1967" w:rsidP="0038046F">
            <w:pPr>
              <w:rPr>
                <w:bCs/>
                <w:iCs/>
                <w:spacing w:val="5"/>
              </w:rPr>
            </w:pPr>
            <w:r>
              <w:rPr>
                <w:bCs/>
                <w:iCs/>
                <w:spacing w:val="5"/>
              </w:rPr>
              <w:t>C</w:t>
            </w:r>
            <w:r w:rsidR="0079589D" w:rsidRPr="0038046F">
              <w:rPr>
                <w:bCs/>
                <w:iCs/>
                <w:spacing w:val="5"/>
              </w:rPr>
              <w:t>ipari</w:t>
            </w:r>
          </w:p>
        </w:tc>
      </w:tr>
      <w:tr w:rsidR="00CA1967" w:rsidRPr="0038046F" w14:paraId="0AE65518" w14:textId="77777777" w:rsidTr="00CA1967">
        <w:tc>
          <w:tcPr>
            <w:tcW w:w="3718" w:type="pct"/>
          </w:tcPr>
          <w:p w14:paraId="36E50287" w14:textId="77777777" w:rsidR="00D14C7D" w:rsidRPr="0038046F" w:rsidRDefault="0079589D" w:rsidP="0038046F">
            <w:pPr>
              <w:rPr>
                <w:bCs/>
                <w:iCs/>
                <w:spacing w:val="5"/>
              </w:rPr>
            </w:pPr>
            <w:r w:rsidRPr="0038046F">
              <w:rPr>
                <w:bCs/>
                <w:iCs/>
                <w:spacing w:val="5"/>
              </w:rPr>
              <w:t>Kontaktpersona</w:t>
            </w:r>
          </w:p>
        </w:tc>
        <w:tc>
          <w:tcPr>
            <w:tcW w:w="1282" w:type="pct"/>
          </w:tcPr>
          <w:p w14:paraId="0A9ED88D" w14:textId="77777777" w:rsidR="00D14C7D" w:rsidRPr="0038046F" w:rsidRDefault="0079589D" w:rsidP="0038046F">
            <w:pPr>
              <w:rPr>
                <w:bCs/>
                <w:iCs/>
                <w:spacing w:val="5"/>
              </w:rPr>
            </w:pPr>
            <w:r w:rsidRPr="0038046F">
              <w:rPr>
                <w:bCs/>
                <w:iCs/>
                <w:spacing w:val="5"/>
              </w:rPr>
              <w:t>Teksts</w:t>
            </w:r>
          </w:p>
        </w:tc>
      </w:tr>
      <w:tr w:rsidR="00CA1967" w:rsidRPr="0038046F" w14:paraId="0584A9CF" w14:textId="77777777" w:rsidTr="00CA1967">
        <w:tc>
          <w:tcPr>
            <w:tcW w:w="3718" w:type="pct"/>
          </w:tcPr>
          <w:p w14:paraId="415B3237" w14:textId="77777777" w:rsidR="00D14C7D" w:rsidRPr="0038046F" w:rsidRDefault="0079589D" w:rsidP="0038046F">
            <w:pPr>
              <w:rPr>
                <w:bCs/>
                <w:iCs/>
                <w:spacing w:val="5"/>
              </w:rPr>
            </w:pPr>
            <w:r w:rsidRPr="0038046F">
              <w:rPr>
                <w:bCs/>
                <w:iCs/>
                <w:spacing w:val="5"/>
              </w:rPr>
              <w:t>Tālrunis</w:t>
            </w:r>
          </w:p>
        </w:tc>
        <w:tc>
          <w:tcPr>
            <w:tcW w:w="1282" w:type="pct"/>
          </w:tcPr>
          <w:p w14:paraId="62A2402B" w14:textId="77777777" w:rsidR="00D14C7D" w:rsidRPr="0038046F" w:rsidRDefault="0079589D" w:rsidP="0038046F">
            <w:pPr>
              <w:rPr>
                <w:bCs/>
                <w:iCs/>
                <w:spacing w:val="5"/>
              </w:rPr>
            </w:pPr>
            <w:r w:rsidRPr="0038046F">
              <w:rPr>
                <w:bCs/>
                <w:iCs/>
                <w:spacing w:val="5"/>
              </w:rPr>
              <w:t>Teksts</w:t>
            </w:r>
          </w:p>
        </w:tc>
      </w:tr>
      <w:tr w:rsidR="00CA1967" w:rsidRPr="0038046F" w14:paraId="30B50707" w14:textId="77777777" w:rsidTr="00CA1967">
        <w:tc>
          <w:tcPr>
            <w:tcW w:w="3718" w:type="pct"/>
          </w:tcPr>
          <w:p w14:paraId="4D732B29" w14:textId="77777777" w:rsidR="00D14C7D" w:rsidRPr="0038046F" w:rsidRDefault="0079589D" w:rsidP="0038046F">
            <w:pPr>
              <w:rPr>
                <w:bCs/>
                <w:iCs/>
                <w:spacing w:val="5"/>
              </w:rPr>
            </w:pPr>
            <w:r w:rsidRPr="0038046F">
              <w:rPr>
                <w:bCs/>
                <w:iCs/>
                <w:spacing w:val="5"/>
              </w:rPr>
              <w:lastRenderedPageBreak/>
              <w:t>Fakss</w:t>
            </w:r>
          </w:p>
        </w:tc>
        <w:tc>
          <w:tcPr>
            <w:tcW w:w="1282" w:type="pct"/>
          </w:tcPr>
          <w:p w14:paraId="564BB03D" w14:textId="77777777" w:rsidR="00D14C7D" w:rsidRPr="0038046F" w:rsidRDefault="0079589D" w:rsidP="0038046F">
            <w:pPr>
              <w:rPr>
                <w:bCs/>
                <w:iCs/>
                <w:spacing w:val="5"/>
              </w:rPr>
            </w:pPr>
            <w:r w:rsidRPr="0038046F">
              <w:rPr>
                <w:bCs/>
                <w:iCs/>
                <w:spacing w:val="5"/>
              </w:rPr>
              <w:t>Teksts</w:t>
            </w:r>
          </w:p>
        </w:tc>
      </w:tr>
      <w:tr w:rsidR="00CA1967" w:rsidRPr="0038046F" w14:paraId="1B368554" w14:textId="77777777" w:rsidTr="00CA1967">
        <w:tc>
          <w:tcPr>
            <w:tcW w:w="3718" w:type="pct"/>
          </w:tcPr>
          <w:p w14:paraId="2BDB5C7B" w14:textId="77777777" w:rsidR="00D14C7D" w:rsidRPr="0038046F" w:rsidRDefault="0079589D" w:rsidP="0038046F">
            <w:pPr>
              <w:rPr>
                <w:bCs/>
                <w:iCs/>
                <w:spacing w:val="5"/>
              </w:rPr>
            </w:pPr>
            <w:r w:rsidRPr="0038046F">
              <w:rPr>
                <w:bCs/>
                <w:iCs/>
                <w:spacing w:val="5"/>
              </w:rPr>
              <w:t>E-pasts</w:t>
            </w:r>
          </w:p>
        </w:tc>
        <w:tc>
          <w:tcPr>
            <w:tcW w:w="1282" w:type="pct"/>
          </w:tcPr>
          <w:p w14:paraId="1977925C" w14:textId="77777777" w:rsidR="00D14C7D" w:rsidRPr="0038046F" w:rsidRDefault="0079589D" w:rsidP="0038046F">
            <w:pPr>
              <w:rPr>
                <w:bCs/>
                <w:iCs/>
                <w:spacing w:val="5"/>
              </w:rPr>
            </w:pPr>
            <w:r w:rsidRPr="0038046F">
              <w:rPr>
                <w:bCs/>
                <w:iCs/>
                <w:spacing w:val="5"/>
              </w:rPr>
              <w:t>Teksts</w:t>
            </w:r>
          </w:p>
        </w:tc>
      </w:tr>
      <w:tr w:rsidR="00CA1967" w:rsidRPr="0038046F" w14:paraId="29F0F9D6" w14:textId="77777777" w:rsidTr="00CA1967">
        <w:tc>
          <w:tcPr>
            <w:tcW w:w="3718" w:type="pct"/>
          </w:tcPr>
          <w:p w14:paraId="15A599F2" w14:textId="77777777" w:rsidR="00D14C7D" w:rsidRPr="0038046F" w:rsidRDefault="0079589D" w:rsidP="0038046F">
            <w:pPr>
              <w:rPr>
                <w:bCs/>
                <w:iCs/>
                <w:spacing w:val="5"/>
              </w:rPr>
            </w:pPr>
            <w:r w:rsidRPr="0038046F">
              <w:rPr>
                <w:bCs/>
                <w:iCs/>
                <w:spacing w:val="5"/>
              </w:rPr>
              <w:t>Invalīdu pieeja norises vietā</w:t>
            </w:r>
          </w:p>
        </w:tc>
        <w:tc>
          <w:tcPr>
            <w:tcW w:w="1282" w:type="pct"/>
          </w:tcPr>
          <w:p w14:paraId="0D0F95C2" w14:textId="77777777" w:rsidR="00D14C7D" w:rsidRPr="0038046F" w:rsidRDefault="00CA1967" w:rsidP="0038046F">
            <w:pPr>
              <w:rPr>
                <w:bCs/>
                <w:iCs/>
                <w:spacing w:val="5"/>
              </w:rPr>
            </w:pPr>
            <w:r>
              <w:rPr>
                <w:bCs/>
                <w:iCs/>
                <w:spacing w:val="5"/>
              </w:rPr>
              <w:t>Jā/Nē</w:t>
            </w:r>
          </w:p>
        </w:tc>
      </w:tr>
    </w:tbl>
    <w:p w14:paraId="1CAD4FBA" w14:textId="77777777" w:rsidR="0038046F" w:rsidRDefault="0038046F" w:rsidP="000B2412">
      <w:pPr>
        <w:rPr>
          <w:rStyle w:val="BookTitle"/>
          <w:b w:val="0"/>
          <w:i w:val="0"/>
        </w:rPr>
      </w:pPr>
    </w:p>
    <w:p w14:paraId="3FD842E6" w14:textId="77777777" w:rsidR="0038046F" w:rsidRPr="000B2412" w:rsidRDefault="0038046F" w:rsidP="000B2412">
      <w:pPr>
        <w:rPr>
          <w:rStyle w:val="BookTitle"/>
          <w:b w:val="0"/>
          <w:i w:val="0"/>
        </w:rPr>
      </w:pPr>
    </w:p>
    <w:sectPr w:rsidR="0038046F" w:rsidRPr="000B2412" w:rsidSect="0098152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26BA2" w14:textId="77777777" w:rsidR="00632A5F" w:rsidRDefault="00632A5F" w:rsidP="006E1B5B">
      <w:r>
        <w:separator/>
      </w:r>
    </w:p>
  </w:endnote>
  <w:endnote w:type="continuationSeparator" w:id="0">
    <w:p w14:paraId="0712944C" w14:textId="77777777" w:rsidR="00632A5F" w:rsidRDefault="00632A5F" w:rsidP="006E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662297"/>
      <w:docPartObj>
        <w:docPartGallery w:val="Page Numbers (Bottom of Page)"/>
        <w:docPartUnique/>
      </w:docPartObj>
    </w:sdtPr>
    <w:sdtEndPr/>
    <w:sdtContent>
      <w:p w14:paraId="29709D31" w14:textId="77777777" w:rsidR="00632A5F" w:rsidRDefault="00632A5F">
        <w:pPr>
          <w:pStyle w:val="Footer"/>
          <w:jc w:val="right"/>
        </w:pPr>
        <w:r>
          <w:fldChar w:fldCharType="begin"/>
        </w:r>
        <w:r>
          <w:instrText>PAGE   \* MERGEFORMAT</w:instrText>
        </w:r>
        <w:r>
          <w:fldChar w:fldCharType="separate"/>
        </w:r>
        <w:r w:rsidR="001714E0">
          <w:rPr>
            <w:noProof/>
          </w:rPr>
          <w:t>34</w:t>
        </w:r>
        <w:r>
          <w:rPr>
            <w:noProof/>
          </w:rPr>
          <w:fldChar w:fldCharType="end"/>
        </w:r>
      </w:p>
    </w:sdtContent>
  </w:sdt>
  <w:p w14:paraId="604B2C2D" w14:textId="77777777" w:rsidR="00632A5F" w:rsidRDefault="00632A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B51EB" w14:textId="77777777" w:rsidR="00632A5F" w:rsidRDefault="00632A5F" w:rsidP="006E1B5B">
      <w:r>
        <w:separator/>
      </w:r>
    </w:p>
  </w:footnote>
  <w:footnote w:type="continuationSeparator" w:id="0">
    <w:p w14:paraId="077EC3EE" w14:textId="77777777" w:rsidR="00632A5F" w:rsidRDefault="00632A5F" w:rsidP="006E1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77403" w14:textId="332797D3" w:rsidR="00E60876" w:rsidRPr="00E60876" w:rsidRDefault="00E60876" w:rsidP="00E60876">
    <w:pPr>
      <w:pStyle w:val="Header"/>
      <w:spacing w:after="0"/>
      <w:jc w:val="right"/>
      <w:rPr>
        <w:rFonts w:ascii="Times New Roman" w:hAnsi="Times New Roman" w:cs="Times New Roman"/>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84AFD" w14:textId="77777777" w:rsidR="00E60876" w:rsidRPr="00E60876" w:rsidRDefault="00E60876" w:rsidP="00E60876">
    <w:pPr>
      <w:pStyle w:val="Header"/>
      <w:spacing w:after="0"/>
      <w:jc w:val="right"/>
      <w:rPr>
        <w:rFonts w:ascii="Times New Roman" w:hAnsi="Times New Roman" w:cs="Times New Roman"/>
        <w:sz w:val="22"/>
      </w:rPr>
    </w:pPr>
    <w:r w:rsidRPr="00E60876">
      <w:rPr>
        <w:rFonts w:ascii="Times New Roman" w:hAnsi="Times New Roman" w:cs="Times New Roman"/>
        <w:sz w:val="22"/>
      </w:rPr>
      <w:t xml:space="preserve">6.pielikums </w:t>
    </w:r>
  </w:p>
  <w:p w14:paraId="20619920" w14:textId="77777777" w:rsidR="00E60876" w:rsidRPr="00E60876" w:rsidRDefault="00E60876" w:rsidP="00E60876">
    <w:pPr>
      <w:pStyle w:val="Header"/>
      <w:spacing w:after="0"/>
      <w:jc w:val="right"/>
      <w:rPr>
        <w:rFonts w:ascii="Times New Roman" w:hAnsi="Times New Roman" w:cs="Times New Roman"/>
        <w:sz w:val="22"/>
      </w:rPr>
    </w:pPr>
    <w:r w:rsidRPr="00E60876">
      <w:rPr>
        <w:rFonts w:ascii="Times New Roman" w:hAnsi="Times New Roman" w:cs="Times New Roman"/>
        <w:sz w:val="22"/>
      </w:rPr>
      <w:t xml:space="preserve">Atklāta konkursa </w:t>
    </w:r>
    <w:proofErr w:type="spellStart"/>
    <w:r w:rsidRPr="00E60876">
      <w:rPr>
        <w:rFonts w:ascii="Times New Roman" w:hAnsi="Times New Roman" w:cs="Times New Roman"/>
        <w:sz w:val="22"/>
      </w:rPr>
      <w:t>id</w:t>
    </w:r>
    <w:proofErr w:type="spellEnd"/>
    <w:r w:rsidRPr="00E60876">
      <w:rPr>
        <w:rFonts w:ascii="Times New Roman" w:hAnsi="Times New Roman" w:cs="Times New Roman"/>
        <w:sz w:val="22"/>
      </w:rPr>
      <w:t>. Nr. VIAA 2017/17 ESF nolikuma</w:t>
    </w:r>
  </w:p>
  <w:p w14:paraId="33E3485A" w14:textId="77777777" w:rsidR="00E60876" w:rsidRDefault="00E608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9E287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06A5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E7816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46D22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6A0628C"/>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23365402"/>
    <w:lvl w:ilvl="0">
      <w:start w:val="1"/>
      <w:numFmt w:val="decimal"/>
      <w:lvlText w:val="%1."/>
      <w:lvlJc w:val="left"/>
      <w:pPr>
        <w:tabs>
          <w:tab w:val="num" w:pos="360"/>
        </w:tabs>
        <w:ind w:left="360" w:hanging="360"/>
      </w:pPr>
    </w:lvl>
  </w:abstractNum>
  <w:abstractNum w:abstractNumId="6" w15:restartNumberingAfterBreak="0">
    <w:nsid w:val="00C5433F"/>
    <w:multiLevelType w:val="multilevel"/>
    <w:tmpl w:val="38AEF4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4543682"/>
    <w:multiLevelType w:val="hybridMultilevel"/>
    <w:tmpl w:val="CCA20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47F2862"/>
    <w:multiLevelType w:val="hybridMultilevel"/>
    <w:tmpl w:val="E528F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88695F"/>
    <w:multiLevelType w:val="hybridMultilevel"/>
    <w:tmpl w:val="6FE2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76645"/>
    <w:multiLevelType w:val="hybridMultilevel"/>
    <w:tmpl w:val="8A3A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EB58FE"/>
    <w:multiLevelType w:val="hybridMultilevel"/>
    <w:tmpl w:val="B040F6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8D533A"/>
    <w:multiLevelType w:val="hybridMultilevel"/>
    <w:tmpl w:val="85ACAD20"/>
    <w:lvl w:ilvl="0" w:tplc="5866950C">
      <w:start w:val="1"/>
      <w:numFmt w:val="decimal"/>
      <w:lvlText w:val="%1)"/>
      <w:lvlJc w:val="left"/>
      <w:pPr>
        <w:ind w:left="366" w:hanging="360"/>
      </w:pPr>
      <w:rPr>
        <w:rFonts w:hint="default"/>
      </w:rPr>
    </w:lvl>
    <w:lvl w:ilvl="1" w:tplc="04260019" w:tentative="1">
      <w:start w:val="1"/>
      <w:numFmt w:val="lowerLetter"/>
      <w:lvlText w:val="%2."/>
      <w:lvlJc w:val="left"/>
      <w:pPr>
        <w:ind w:left="1086" w:hanging="360"/>
      </w:pPr>
    </w:lvl>
    <w:lvl w:ilvl="2" w:tplc="0426001B" w:tentative="1">
      <w:start w:val="1"/>
      <w:numFmt w:val="lowerRoman"/>
      <w:lvlText w:val="%3."/>
      <w:lvlJc w:val="right"/>
      <w:pPr>
        <w:ind w:left="1806" w:hanging="180"/>
      </w:pPr>
    </w:lvl>
    <w:lvl w:ilvl="3" w:tplc="0426000F" w:tentative="1">
      <w:start w:val="1"/>
      <w:numFmt w:val="decimal"/>
      <w:lvlText w:val="%4."/>
      <w:lvlJc w:val="left"/>
      <w:pPr>
        <w:ind w:left="2526" w:hanging="360"/>
      </w:pPr>
    </w:lvl>
    <w:lvl w:ilvl="4" w:tplc="04260019" w:tentative="1">
      <w:start w:val="1"/>
      <w:numFmt w:val="lowerLetter"/>
      <w:lvlText w:val="%5."/>
      <w:lvlJc w:val="left"/>
      <w:pPr>
        <w:ind w:left="3246" w:hanging="360"/>
      </w:pPr>
    </w:lvl>
    <w:lvl w:ilvl="5" w:tplc="0426001B" w:tentative="1">
      <w:start w:val="1"/>
      <w:numFmt w:val="lowerRoman"/>
      <w:lvlText w:val="%6."/>
      <w:lvlJc w:val="right"/>
      <w:pPr>
        <w:ind w:left="3966" w:hanging="180"/>
      </w:pPr>
    </w:lvl>
    <w:lvl w:ilvl="6" w:tplc="0426000F" w:tentative="1">
      <w:start w:val="1"/>
      <w:numFmt w:val="decimal"/>
      <w:lvlText w:val="%7."/>
      <w:lvlJc w:val="left"/>
      <w:pPr>
        <w:ind w:left="4686" w:hanging="360"/>
      </w:pPr>
    </w:lvl>
    <w:lvl w:ilvl="7" w:tplc="04260019" w:tentative="1">
      <w:start w:val="1"/>
      <w:numFmt w:val="lowerLetter"/>
      <w:lvlText w:val="%8."/>
      <w:lvlJc w:val="left"/>
      <w:pPr>
        <w:ind w:left="5406" w:hanging="360"/>
      </w:pPr>
    </w:lvl>
    <w:lvl w:ilvl="8" w:tplc="0426001B" w:tentative="1">
      <w:start w:val="1"/>
      <w:numFmt w:val="lowerRoman"/>
      <w:lvlText w:val="%9."/>
      <w:lvlJc w:val="right"/>
      <w:pPr>
        <w:ind w:left="6126" w:hanging="180"/>
      </w:pPr>
    </w:lvl>
  </w:abstractNum>
  <w:abstractNum w:abstractNumId="13" w15:restartNumberingAfterBreak="0">
    <w:nsid w:val="16DE7AF5"/>
    <w:multiLevelType w:val="hybridMultilevel"/>
    <w:tmpl w:val="B1B27EFC"/>
    <w:lvl w:ilvl="0" w:tplc="FF2495C8">
      <w:numFmt w:val="bullet"/>
      <w:lvlText w:val=""/>
      <w:lvlJc w:val="left"/>
      <w:pPr>
        <w:ind w:left="720" w:hanging="360"/>
      </w:pPr>
      <w:rPr>
        <w:rFonts w:ascii="Symbol" w:eastAsiaTheme="minorHAnsi" w:hAnsi="Symbol"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B1D5BCF"/>
    <w:multiLevelType w:val="multilevel"/>
    <w:tmpl w:val="5FA6EC8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B386698"/>
    <w:multiLevelType w:val="hybridMultilevel"/>
    <w:tmpl w:val="658E8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732D7F"/>
    <w:multiLevelType w:val="hybridMultilevel"/>
    <w:tmpl w:val="0E345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35AAC"/>
    <w:multiLevelType w:val="hybridMultilevel"/>
    <w:tmpl w:val="892031FE"/>
    <w:lvl w:ilvl="0" w:tplc="EFC2A768">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5F156DF"/>
    <w:multiLevelType w:val="multilevel"/>
    <w:tmpl w:val="390E1A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73C6FA2"/>
    <w:multiLevelType w:val="hybridMultilevel"/>
    <w:tmpl w:val="EE4C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905486"/>
    <w:multiLevelType w:val="multilevel"/>
    <w:tmpl w:val="CD4C98AE"/>
    <w:numStyleLink w:val="PwCListBullets1"/>
  </w:abstractNum>
  <w:abstractNum w:abstractNumId="21" w15:restartNumberingAfterBreak="0">
    <w:nsid w:val="2C8C20EA"/>
    <w:multiLevelType w:val="hybridMultilevel"/>
    <w:tmpl w:val="D56E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8A30A4"/>
    <w:multiLevelType w:val="hybridMultilevel"/>
    <w:tmpl w:val="86C23C6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E5C07A0"/>
    <w:multiLevelType w:val="hybridMultilevel"/>
    <w:tmpl w:val="70E47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7674F"/>
    <w:multiLevelType w:val="hybridMultilevel"/>
    <w:tmpl w:val="16F0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2A720F"/>
    <w:multiLevelType w:val="hybridMultilevel"/>
    <w:tmpl w:val="EFDE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E61B8"/>
    <w:multiLevelType w:val="multilevel"/>
    <w:tmpl w:val="390E1AC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07301A0"/>
    <w:multiLevelType w:val="hybridMultilevel"/>
    <w:tmpl w:val="07409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16322"/>
    <w:multiLevelType w:val="hybridMultilevel"/>
    <w:tmpl w:val="B28E9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274B71"/>
    <w:multiLevelType w:val="hybridMultilevel"/>
    <w:tmpl w:val="5E1CC764"/>
    <w:lvl w:ilvl="0" w:tplc="51E4F2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1254F7"/>
    <w:multiLevelType w:val="hybridMultilevel"/>
    <w:tmpl w:val="8CE25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A3066B"/>
    <w:multiLevelType w:val="hybridMultilevel"/>
    <w:tmpl w:val="E87EAA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722A97"/>
    <w:multiLevelType w:val="hybridMultilevel"/>
    <w:tmpl w:val="265A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91B05"/>
    <w:multiLevelType w:val="hybridMultilevel"/>
    <w:tmpl w:val="BA1AFB0E"/>
    <w:lvl w:ilvl="0" w:tplc="B4BE90A0">
      <w:start w:val="1"/>
      <w:numFmt w:val="decimal"/>
      <w:pStyle w:val="NP-ID"/>
      <w:lvlText w:val="NP-%1"/>
      <w:lvlJc w:val="left"/>
      <w:pPr>
        <w:ind w:left="57" w:hanging="57"/>
      </w:pPr>
      <w:rPr>
        <w:rFonts w:hint="default"/>
      </w:rPr>
    </w:lvl>
    <w:lvl w:ilvl="1" w:tplc="BA6658E2">
      <w:numFmt w:val="bullet"/>
      <w:lvlText w:val="•"/>
      <w:lvlJc w:val="left"/>
      <w:pPr>
        <w:ind w:left="2560" w:hanging="1480"/>
      </w:pPr>
      <w:rPr>
        <w:rFonts w:ascii="Calibri" w:eastAsiaTheme="minorHAnsi" w:hAnsi="Calibri" w:cstheme="minorBidi" w:hint="default"/>
      </w:rPr>
    </w:lvl>
    <w:lvl w:ilvl="2" w:tplc="4188508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D5543"/>
    <w:multiLevelType w:val="hybridMultilevel"/>
    <w:tmpl w:val="393CFF0A"/>
    <w:lvl w:ilvl="0" w:tplc="FF2495C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80F671A"/>
    <w:multiLevelType w:val="hybridMultilevel"/>
    <w:tmpl w:val="51A2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FE2F63"/>
    <w:multiLevelType w:val="hybridMultilevel"/>
    <w:tmpl w:val="2FA64CF4"/>
    <w:lvl w:ilvl="0" w:tplc="8C7E25B6">
      <w:start w:val="1"/>
      <w:numFmt w:val="decimal"/>
      <w:pStyle w:val="FP-ID"/>
      <w:lvlText w:val="FP-%1"/>
      <w:lvlJc w:val="left"/>
      <w:pPr>
        <w:ind w:left="57" w:hanging="57"/>
      </w:pPr>
      <w:rPr>
        <w:rFonts w:hint="default"/>
      </w:rPr>
    </w:lvl>
    <w:lvl w:ilvl="1" w:tplc="9EA0084E">
      <w:start w:val="2"/>
      <w:numFmt w:val="bullet"/>
      <w:lvlText w:val="•"/>
      <w:lvlJc w:val="left"/>
      <w:pPr>
        <w:ind w:left="1800" w:hanging="72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081FAF"/>
    <w:multiLevelType w:val="hybridMultilevel"/>
    <w:tmpl w:val="4E2E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2E2A10"/>
    <w:multiLevelType w:val="hybridMultilevel"/>
    <w:tmpl w:val="A720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A3169A"/>
    <w:multiLevelType w:val="hybridMultilevel"/>
    <w:tmpl w:val="900A7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02CD1"/>
    <w:multiLevelType w:val="hybridMultilevel"/>
    <w:tmpl w:val="03EA82A6"/>
    <w:lvl w:ilvl="0" w:tplc="E69479CA">
      <w:start w:val="1"/>
      <w:numFmt w:val="decimal"/>
      <w:lvlText w:val="N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B56C4"/>
    <w:multiLevelType w:val="hybridMultilevel"/>
    <w:tmpl w:val="AB123F1A"/>
    <w:lvl w:ilvl="0" w:tplc="04260001">
      <w:start w:val="1"/>
      <w:numFmt w:val="bullet"/>
      <w:lvlText w:val=""/>
      <w:lvlJc w:val="left"/>
      <w:pPr>
        <w:ind w:left="770" w:hanging="360"/>
      </w:pPr>
      <w:rPr>
        <w:rFonts w:ascii="Symbol" w:hAnsi="Symbol" w:hint="default"/>
      </w:rPr>
    </w:lvl>
    <w:lvl w:ilvl="1" w:tplc="04260003">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42" w15:restartNumberingAfterBreak="0">
    <w:nsid w:val="7218421B"/>
    <w:multiLevelType w:val="hybridMultilevel"/>
    <w:tmpl w:val="927C0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591CA9"/>
    <w:multiLevelType w:val="multilevel"/>
    <w:tmpl w:val="CD4C98AE"/>
    <w:styleLink w:val="PwCListBullets1"/>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rPr>
    </w:lvl>
    <w:lvl w:ilvl="2">
      <w:start w:val="1"/>
      <w:numFmt w:val="bullet"/>
      <w:pStyle w:val="ListBullet3"/>
      <w:lvlText w:val="◦"/>
      <w:lvlJc w:val="left"/>
      <w:pPr>
        <w:tabs>
          <w:tab w:val="num" w:pos="1701"/>
        </w:tabs>
        <w:ind w:left="1701" w:hanging="567"/>
      </w:pPr>
      <w:rPr>
        <w:rFonts w:ascii="Georgia" w:hAnsi="Georgia" w:hint="default"/>
        <w:b/>
      </w:rPr>
    </w:lvl>
    <w:lvl w:ilvl="3">
      <w:start w:val="1"/>
      <w:numFmt w:val="bullet"/>
      <w:pStyle w:val="ListBullet4"/>
      <w:lvlText w:val=""/>
      <w:lvlJc w:val="left"/>
      <w:pPr>
        <w:tabs>
          <w:tab w:val="num" w:pos="2268"/>
        </w:tabs>
        <w:ind w:left="2268" w:hanging="567"/>
      </w:pPr>
      <w:rPr>
        <w:rFonts w:ascii="Symbol" w:hAnsi="Symbol" w:hint="default"/>
      </w:rPr>
    </w:lvl>
    <w:lvl w:ilvl="4">
      <w:start w:val="1"/>
      <w:numFmt w:val="bullet"/>
      <w:pStyle w:val="ListBullet5"/>
      <w:lvlText w:val="~"/>
      <w:lvlJc w:val="left"/>
      <w:pPr>
        <w:tabs>
          <w:tab w:val="num" w:pos="2835"/>
        </w:tabs>
        <w:ind w:left="2835" w:hanging="567"/>
      </w:pPr>
      <w:rPr>
        <w:rFonts w:ascii="Georgia" w:hAnsi="Georgia"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44" w15:restartNumberingAfterBreak="0">
    <w:nsid w:val="74A0754B"/>
    <w:multiLevelType w:val="hybridMultilevel"/>
    <w:tmpl w:val="2ED4E112"/>
    <w:lvl w:ilvl="0" w:tplc="D3BC8602">
      <w:numFmt w:val="bullet"/>
      <w:lvlText w:val="-"/>
      <w:lvlJc w:val="left"/>
      <w:pPr>
        <w:ind w:left="720" w:hanging="360"/>
      </w:pPr>
      <w:rPr>
        <w:rFonts w:ascii="Georgia" w:eastAsia="Arial"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EF3333"/>
    <w:multiLevelType w:val="hybridMultilevel"/>
    <w:tmpl w:val="799A72FA"/>
    <w:lvl w:ilvl="0" w:tplc="133EB4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383C3A"/>
    <w:multiLevelType w:val="hybridMultilevel"/>
    <w:tmpl w:val="88E8A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F45B0B"/>
    <w:multiLevelType w:val="hybridMultilevel"/>
    <w:tmpl w:val="ED1CEF5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9421A40"/>
    <w:multiLevelType w:val="hybridMultilevel"/>
    <w:tmpl w:val="A192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D20512"/>
    <w:multiLevelType w:val="hybridMultilevel"/>
    <w:tmpl w:val="FD86CB48"/>
    <w:lvl w:ilvl="0" w:tplc="D40EAA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7"/>
  </w:num>
  <w:num w:numId="4">
    <w:abstractNumId w:val="34"/>
  </w:num>
  <w:num w:numId="5">
    <w:abstractNumId w:val="13"/>
  </w:num>
  <w:num w:numId="6">
    <w:abstractNumId w:val="17"/>
  </w:num>
  <w:num w:numId="7">
    <w:abstractNumId w:val="49"/>
  </w:num>
  <w:num w:numId="8">
    <w:abstractNumId w:val="43"/>
  </w:num>
  <w:num w:numId="9">
    <w:abstractNumId w:val="20"/>
  </w:num>
  <w:num w:numId="10">
    <w:abstractNumId w:val="23"/>
  </w:num>
  <w:num w:numId="11">
    <w:abstractNumId w:val="36"/>
  </w:num>
  <w:num w:numId="12">
    <w:abstractNumId w:val="33"/>
  </w:num>
  <w:num w:numId="13">
    <w:abstractNumId w:val="15"/>
  </w:num>
  <w:num w:numId="14">
    <w:abstractNumId w:val="10"/>
  </w:num>
  <w:num w:numId="15">
    <w:abstractNumId w:val="40"/>
  </w:num>
  <w:num w:numId="16">
    <w:abstractNumId w:val="44"/>
  </w:num>
  <w:num w:numId="17">
    <w:abstractNumId w:val="28"/>
  </w:num>
  <w:num w:numId="18">
    <w:abstractNumId w:val="32"/>
  </w:num>
  <w:num w:numId="19">
    <w:abstractNumId w:val="42"/>
  </w:num>
  <w:num w:numId="20">
    <w:abstractNumId w:val="8"/>
  </w:num>
  <w:num w:numId="21">
    <w:abstractNumId w:val="31"/>
  </w:num>
  <w:num w:numId="22">
    <w:abstractNumId w:val="11"/>
  </w:num>
  <w:num w:numId="23">
    <w:abstractNumId w:val="24"/>
  </w:num>
  <w:num w:numId="24">
    <w:abstractNumId w:val="27"/>
  </w:num>
  <w:num w:numId="25">
    <w:abstractNumId w:val="35"/>
  </w:num>
  <w:num w:numId="26">
    <w:abstractNumId w:val="19"/>
  </w:num>
  <w:num w:numId="27">
    <w:abstractNumId w:val="21"/>
  </w:num>
  <w:num w:numId="28">
    <w:abstractNumId w:val="0"/>
  </w:num>
  <w:num w:numId="29">
    <w:abstractNumId w:val="1"/>
  </w:num>
  <w:num w:numId="30">
    <w:abstractNumId w:val="2"/>
  </w:num>
  <w:num w:numId="31">
    <w:abstractNumId w:val="3"/>
  </w:num>
  <w:num w:numId="32">
    <w:abstractNumId w:val="4"/>
  </w:num>
  <w:num w:numId="33">
    <w:abstractNumId w:val="5"/>
  </w:num>
  <w:num w:numId="34">
    <w:abstractNumId w:val="14"/>
  </w:num>
  <w:num w:numId="35">
    <w:abstractNumId w:val="18"/>
  </w:num>
  <w:num w:numId="36">
    <w:abstractNumId w:val="48"/>
  </w:num>
  <w:num w:numId="37">
    <w:abstractNumId w:val="6"/>
  </w:num>
  <w:num w:numId="38">
    <w:abstractNumId w:val="29"/>
  </w:num>
  <w:num w:numId="39">
    <w:abstractNumId w:val="45"/>
  </w:num>
  <w:num w:numId="40">
    <w:abstractNumId w:val="38"/>
  </w:num>
  <w:num w:numId="41">
    <w:abstractNumId w:val="16"/>
  </w:num>
  <w:num w:numId="42">
    <w:abstractNumId w:val="41"/>
  </w:num>
  <w:num w:numId="43">
    <w:abstractNumId w:val="9"/>
  </w:num>
  <w:num w:numId="44">
    <w:abstractNumId w:val="25"/>
  </w:num>
  <w:num w:numId="45">
    <w:abstractNumId w:val="22"/>
  </w:num>
  <w:num w:numId="46">
    <w:abstractNumId w:val="37"/>
  </w:num>
  <w:num w:numId="47">
    <w:abstractNumId w:val="39"/>
  </w:num>
  <w:num w:numId="48">
    <w:abstractNumId w:val="12"/>
  </w:num>
  <w:num w:numId="49">
    <w:abstractNumId w:val="46"/>
  </w:num>
  <w:num w:numId="50">
    <w:abstractNumId w:val="4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D7B"/>
    <w:rsid w:val="0000074E"/>
    <w:rsid w:val="0001120B"/>
    <w:rsid w:val="0002458B"/>
    <w:rsid w:val="00025F73"/>
    <w:rsid w:val="00026327"/>
    <w:rsid w:val="000330A9"/>
    <w:rsid w:val="00033B6E"/>
    <w:rsid w:val="00042D87"/>
    <w:rsid w:val="00046B6C"/>
    <w:rsid w:val="00064D31"/>
    <w:rsid w:val="00066E13"/>
    <w:rsid w:val="000717B8"/>
    <w:rsid w:val="000730E9"/>
    <w:rsid w:val="00075A73"/>
    <w:rsid w:val="0008164D"/>
    <w:rsid w:val="00084723"/>
    <w:rsid w:val="0008556C"/>
    <w:rsid w:val="00094E15"/>
    <w:rsid w:val="00097C99"/>
    <w:rsid w:val="000A11D6"/>
    <w:rsid w:val="000A1C6F"/>
    <w:rsid w:val="000A21F9"/>
    <w:rsid w:val="000A34D6"/>
    <w:rsid w:val="000B2412"/>
    <w:rsid w:val="000B255E"/>
    <w:rsid w:val="000B44A7"/>
    <w:rsid w:val="000C3369"/>
    <w:rsid w:val="000C6416"/>
    <w:rsid w:val="000C754D"/>
    <w:rsid w:val="000E0DD2"/>
    <w:rsid w:val="000E433E"/>
    <w:rsid w:val="000E47DD"/>
    <w:rsid w:val="000E6725"/>
    <w:rsid w:val="000F1706"/>
    <w:rsid w:val="000F1C13"/>
    <w:rsid w:val="000F543E"/>
    <w:rsid w:val="00102060"/>
    <w:rsid w:val="0010218C"/>
    <w:rsid w:val="001044EB"/>
    <w:rsid w:val="001109C7"/>
    <w:rsid w:val="00125E26"/>
    <w:rsid w:val="00133654"/>
    <w:rsid w:val="001346DD"/>
    <w:rsid w:val="00145CEA"/>
    <w:rsid w:val="00151053"/>
    <w:rsid w:val="001535FA"/>
    <w:rsid w:val="00157D48"/>
    <w:rsid w:val="00161E18"/>
    <w:rsid w:val="00166FD6"/>
    <w:rsid w:val="001714E0"/>
    <w:rsid w:val="00171B21"/>
    <w:rsid w:val="00176C63"/>
    <w:rsid w:val="00176DCF"/>
    <w:rsid w:val="001941B5"/>
    <w:rsid w:val="0019576D"/>
    <w:rsid w:val="001A482C"/>
    <w:rsid w:val="001A7B3C"/>
    <w:rsid w:val="001B30C6"/>
    <w:rsid w:val="001B50DF"/>
    <w:rsid w:val="001B5F49"/>
    <w:rsid w:val="001B729B"/>
    <w:rsid w:val="001C04B0"/>
    <w:rsid w:val="001C17DB"/>
    <w:rsid w:val="001C7C66"/>
    <w:rsid w:val="001D3FA0"/>
    <w:rsid w:val="001D4FAB"/>
    <w:rsid w:val="001D599B"/>
    <w:rsid w:val="001E21FD"/>
    <w:rsid w:val="001E334C"/>
    <w:rsid w:val="001E398A"/>
    <w:rsid w:val="001F0380"/>
    <w:rsid w:val="001F6796"/>
    <w:rsid w:val="001F70DF"/>
    <w:rsid w:val="0020665F"/>
    <w:rsid w:val="0021214C"/>
    <w:rsid w:val="00213D0E"/>
    <w:rsid w:val="00220C2B"/>
    <w:rsid w:val="0026044D"/>
    <w:rsid w:val="0026093E"/>
    <w:rsid w:val="00263032"/>
    <w:rsid w:val="002636D9"/>
    <w:rsid w:val="00263968"/>
    <w:rsid w:val="00272D66"/>
    <w:rsid w:val="00273669"/>
    <w:rsid w:val="002775BC"/>
    <w:rsid w:val="00285AD9"/>
    <w:rsid w:val="00293724"/>
    <w:rsid w:val="002A1B10"/>
    <w:rsid w:val="002A45BD"/>
    <w:rsid w:val="002A5A98"/>
    <w:rsid w:val="002A6173"/>
    <w:rsid w:val="002A677B"/>
    <w:rsid w:val="002B147A"/>
    <w:rsid w:val="002B3895"/>
    <w:rsid w:val="002C691A"/>
    <w:rsid w:val="002C6D5E"/>
    <w:rsid w:val="002D712F"/>
    <w:rsid w:val="002E2C01"/>
    <w:rsid w:val="002E7CDB"/>
    <w:rsid w:val="002F04F7"/>
    <w:rsid w:val="002F49E7"/>
    <w:rsid w:val="00301484"/>
    <w:rsid w:val="00302A8C"/>
    <w:rsid w:val="00311FC3"/>
    <w:rsid w:val="003267E4"/>
    <w:rsid w:val="00334081"/>
    <w:rsid w:val="003353D2"/>
    <w:rsid w:val="0034334B"/>
    <w:rsid w:val="00353677"/>
    <w:rsid w:val="00354BD2"/>
    <w:rsid w:val="00361C74"/>
    <w:rsid w:val="003628E5"/>
    <w:rsid w:val="00365B74"/>
    <w:rsid w:val="00372B3A"/>
    <w:rsid w:val="003748AF"/>
    <w:rsid w:val="00374D16"/>
    <w:rsid w:val="0038046F"/>
    <w:rsid w:val="00380C34"/>
    <w:rsid w:val="00381491"/>
    <w:rsid w:val="00393443"/>
    <w:rsid w:val="003A0298"/>
    <w:rsid w:val="003A2EEC"/>
    <w:rsid w:val="003B371C"/>
    <w:rsid w:val="003D2546"/>
    <w:rsid w:val="003D353A"/>
    <w:rsid w:val="003E10E0"/>
    <w:rsid w:val="003E1E89"/>
    <w:rsid w:val="003E781B"/>
    <w:rsid w:val="00402CDE"/>
    <w:rsid w:val="004036BC"/>
    <w:rsid w:val="004071A1"/>
    <w:rsid w:val="0041336F"/>
    <w:rsid w:val="00416921"/>
    <w:rsid w:val="00417369"/>
    <w:rsid w:val="0042118E"/>
    <w:rsid w:val="00421F45"/>
    <w:rsid w:val="004263F1"/>
    <w:rsid w:val="00427E45"/>
    <w:rsid w:val="00466CEA"/>
    <w:rsid w:val="0046754B"/>
    <w:rsid w:val="0047129E"/>
    <w:rsid w:val="00476FD2"/>
    <w:rsid w:val="0049430B"/>
    <w:rsid w:val="004967B1"/>
    <w:rsid w:val="004A0D38"/>
    <w:rsid w:val="004A0DB7"/>
    <w:rsid w:val="004A3434"/>
    <w:rsid w:val="004A5DA7"/>
    <w:rsid w:val="004A7085"/>
    <w:rsid w:val="004B2126"/>
    <w:rsid w:val="004B44C7"/>
    <w:rsid w:val="004B6E88"/>
    <w:rsid w:val="004C11C3"/>
    <w:rsid w:val="004C26BA"/>
    <w:rsid w:val="004C3124"/>
    <w:rsid w:val="004C6DA7"/>
    <w:rsid w:val="004D0A54"/>
    <w:rsid w:val="004E09EF"/>
    <w:rsid w:val="004E743D"/>
    <w:rsid w:val="004F1372"/>
    <w:rsid w:val="004F337E"/>
    <w:rsid w:val="004F5BA5"/>
    <w:rsid w:val="00501DB6"/>
    <w:rsid w:val="00512156"/>
    <w:rsid w:val="00512B35"/>
    <w:rsid w:val="00514A89"/>
    <w:rsid w:val="0051654E"/>
    <w:rsid w:val="00516F3A"/>
    <w:rsid w:val="005257E1"/>
    <w:rsid w:val="0052621E"/>
    <w:rsid w:val="00527938"/>
    <w:rsid w:val="00530160"/>
    <w:rsid w:val="00542A61"/>
    <w:rsid w:val="0054652D"/>
    <w:rsid w:val="00556F47"/>
    <w:rsid w:val="00566535"/>
    <w:rsid w:val="00566FAF"/>
    <w:rsid w:val="00574182"/>
    <w:rsid w:val="0058008B"/>
    <w:rsid w:val="00585C03"/>
    <w:rsid w:val="0058776F"/>
    <w:rsid w:val="00590CD5"/>
    <w:rsid w:val="00596B92"/>
    <w:rsid w:val="005A5A57"/>
    <w:rsid w:val="005A6952"/>
    <w:rsid w:val="005B4BF5"/>
    <w:rsid w:val="005B619C"/>
    <w:rsid w:val="005B62CE"/>
    <w:rsid w:val="005B653C"/>
    <w:rsid w:val="005C2529"/>
    <w:rsid w:val="005C573C"/>
    <w:rsid w:val="005C5E3B"/>
    <w:rsid w:val="005D1F39"/>
    <w:rsid w:val="005D7A6C"/>
    <w:rsid w:val="005E1E16"/>
    <w:rsid w:val="005E2653"/>
    <w:rsid w:val="005E2B47"/>
    <w:rsid w:val="005E75E9"/>
    <w:rsid w:val="005F104B"/>
    <w:rsid w:val="005F3C20"/>
    <w:rsid w:val="00606B8A"/>
    <w:rsid w:val="006102A6"/>
    <w:rsid w:val="006149C0"/>
    <w:rsid w:val="0061520C"/>
    <w:rsid w:val="006174F8"/>
    <w:rsid w:val="00623346"/>
    <w:rsid w:val="00624935"/>
    <w:rsid w:val="00625FE8"/>
    <w:rsid w:val="00630162"/>
    <w:rsid w:val="00631144"/>
    <w:rsid w:val="00632A5F"/>
    <w:rsid w:val="006415C9"/>
    <w:rsid w:val="00647C39"/>
    <w:rsid w:val="006508F7"/>
    <w:rsid w:val="0065510C"/>
    <w:rsid w:val="006722B7"/>
    <w:rsid w:val="0067597E"/>
    <w:rsid w:val="00683D8D"/>
    <w:rsid w:val="0069527D"/>
    <w:rsid w:val="00696BD7"/>
    <w:rsid w:val="006A0E98"/>
    <w:rsid w:val="006A30C6"/>
    <w:rsid w:val="006C0F6E"/>
    <w:rsid w:val="006C2A10"/>
    <w:rsid w:val="006C34B0"/>
    <w:rsid w:val="006D6EF8"/>
    <w:rsid w:val="006E1B5B"/>
    <w:rsid w:val="006E64E2"/>
    <w:rsid w:val="006E73F6"/>
    <w:rsid w:val="006F0C75"/>
    <w:rsid w:val="006F2967"/>
    <w:rsid w:val="006F3274"/>
    <w:rsid w:val="006F42F6"/>
    <w:rsid w:val="006F4A3C"/>
    <w:rsid w:val="0070002B"/>
    <w:rsid w:val="00700DBA"/>
    <w:rsid w:val="00701E17"/>
    <w:rsid w:val="007025EB"/>
    <w:rsid w:val="00704E61"/>
    <w:rsid w:val="00705FAB"/>
    <w:rsid w:val="00706595"/>
    <w:rsid w:val="007207FE"/>
    <w:rsid w:val="007214FE"/>
    <w:rsid w:val="00723420"/>
    <w:rsid w:val="00723DAC"/>
    <w:rsid w:val="00731508"/>
    <w:rsid w:val="00735C01"/>
    <w:rsid w:val="00736F22"/>
    <w:rsid w:val="00752042"/>
    <w:rsid w:val="00752940"/>
    <w:rsid w:val="00753271"/>
    <w:rsid w:val="00760366"/>
    <w:rsid w:val="0076322B"/>
    <w:rsid w:val="007711D8"/>
    <w:rsid w:val="0077289B"/>
    <w:rsid w:val="007744F2"/>
    <w:rsid w:val="00774E43"/>
    <w:rsid w:val="00790BA2"/>
    <w:rsid w:val="00792FA1"/>
    <w:rsid w:val="0079589D"/>
    <w:rsid w:val="007A0068"/>
    <w:rsid w:val="007A0866"/>
    <w:rsid w:val="007A1D7B"/>
    <w:rsid w:val="007A55EB"/>
    <w:rsid w:val="007B04B8"/>
    <w:rsid w:val="007B1EC9"/>
    <w:rsid w:val="007B246E"/>
    <w:rsid w:val="007B318B"/>
    <w:rsid w:val="007B328D"/>
    <w:rsid w:val="007B679C"/>
    <w:rsid w:val="007C4F0E"/>
    <w:rsid w:val="007E2DC7"/>
    <w:rsid w:val="007F1D35"/>
    <w:rsid w:val="007F237E"/>
    <w:rsid w:val="007F2823"/>
    <w:rsid w:val="007F37BC"/>
    <w:rsid w:val="007F67A8"/>
    <w:rsid w:val="007F7BDA"/>
    <w:rsid w:val="00807C00"/>
    <w:rsid w:val="00824674"/>
    <w:rsid w:val="00831FF9"/>
    <w:rsid w:val="00834EB5"/>
    <w:rsid w:val="00844AD5"/>
    <w:rsid w:val="00851EE1"/>
    <w:rsid w:val="008538AA"/>
    <w:rsid w:val="00854B1F"/>
    <w:rsid w:val="00863FD2"/>
    <w:rsid w:val="00877BD1"/>
    <w:rsid w:val="008853EA"/>
    <w:rsid w:val="008916FE"/>
    <w:rsid w:val="00895F28"/>
    <w:rsid w:val="008A1F6B"/>
    <w:rsid w:val="008A3E9F"/>
    <w:rsid w:val="008A665F"/>
    <w:rsid w:val="008B10A5"/>
    <w:rsid w:val="008B6C1E"/>
    <w:rsid w:val="008D247A"/>
    <w:rsid w:val="008D78EA"/>
    <w:rsid w:val="008E2F66"/>
    <w:rsid w:val="00912B4C"/>
    <w:rsid w:val="00913CD6"/>
    <w:rsid w:val="0091514E"/>
    <w:rsid w:val="00917EFB"/>
    <w:rsid w:val="0092052E"/>
    <w:rsid w:val="00923B47"/>
    <w:rsid w:val="0092539D"/>
    <w:rsid w:val="009333B2"/>
    <w:rsid w:val="0093469A"/>
    <w:rsid w:val="00944051"/>
    <w:rsid w:val="00951724"/>
    <w:rsid w:val="00951F15"/>
    <w:rsid w:val="009602E4"/>
    <w:rsid w:val="00963ECF"/>
    <w:rsid w:val="0096464D"/>
    <w:rsid w:val="009727E3"/>
    <w:rsid w:val="00981173"/>
    <w:rsid w:val="00981525"/>
    <w:rsid w:val="00985F7E"/>
    <w:rsid w:val="00990D2E"/>
    <w:rsid w:val="009918C4"/>
    <w:rsid w:val="009925E7"/>
    <w:rsid w:val="0099701F"/>
    <w:rsid w:val="009A2D0D"/>
    <w:rsid w:val="009A66C8"/>
    <w:rsid w:val="009B5BFE"/>
    <w:rsid w:val="009B69E4"/>
    <w:rsid w:val="009C094B"/>
    <w:rsid w:val="009C240A"/>
    <w:rsid w:val="009C415F"/>
    <w:rsid w:val="009D522E"/>
    <w:rsid w:val="009F3B8E"/>
    <w:rsid w:val="00A0539B"/>
    <w:rsid w:val="00A06D1F"/>
    <w:rsid w:val="00A203FC"/>
    <w:rsid w:val="00A231CD"/>
    <w:rsid w:val="00A251C2"/>
    <w:rsid w:val="00A30FB7"/>
    <w:rsid w:val="00A3166A"/>
    <w:rsid w:val="00A31EE9"/>
    <w:rsid w:val="00A44992"/>
    <w:rsid w:val="00A55960"/>
    <w:rsid w:val="00A649FD"/>
    <w:rsid w:val="00A71FA3"/>
    <w:rsid w:val="00A7748D"/>
    <w:rsid w:val="00A8691E"/>
    <w:rsid w:val="00A93297"/>
    <w:rsid w:val="00A94F92"/>
    <w:rsid w:val="00A971FB"/>
    <w:rsid w:val="00AB39BC"/>
    <w:rsid w:val="00AB56BF"/>
    <w:rsid w:val="00AC3A23"/>
    <w:rsid w:val="00AC5B80"/>
    <w:rsid w:val="00AD39B8"/>
    <w:rsid w:val="00AD42BD"/>
    <w:rsid w:val="00AD4A28"/>
    <w:rsid w:val="00AE7835"/>
    <w:rsid w:val="00AF5ECA"/>
    <w:rsid w:val="00B07D85"/>
    <w:rsid w:val="00B14715"/>
    <w:rsid w:val="00B3066E"/>
    <w:rsid w:val="00B33AE3"/>
    <w:rsid w:val="00B35CF0"/>
    <w:rsid w:val="00B40033"/>
    <w:rsid w:val="00B408FA"/>
    <w:rsid w:val="00B61187"/>
    <w:rsid w:val="00B65109"/>
    <w:rsid w:val="00B66478"/>
    <w:rsid w:val="00B7061D"/>
    <w:rsid w:val="00B71919"/>
    <w:rsid w:val="00B85261"/>
    <w:rsid w:val="00B86177"/>
    <w:rsid w:val="00B868F5"/>
    <w:rsid w:val="00B92A19"/>
    <w:rsid w:val="00B94575"/>
    <w:rsid w:val="00BA274A"/>
    <w:rsid w:val="00BB1CDD"/>
    <w:rsid w:val="00BB5F07"/>
    <w:rsid w:val="00BE0235"/>
    <w:rsid w:val="00BE75D0"/>
    <w:rsid w:val="00BF3679"/>
    <w:rsid w:val="00C04AAE"/>
    <w:rsid w:val="00C055D0"/>
    <w:rsid w:val="00C05919"/>
    <w:rsid w:val="00C13707"/>
    <w:rsid w:val="00C14CF9"/>
    <w:rsid w:val="00C2081B"/>
    <w:rsid w:val="00C3129A"/>
    <w:rsid w:val="00C31F29"/>
    <w:rsid w:val="00C34CDC"/>
    <w:rsid w:val="00C4038A"/>
    <w:rsid w:val="00C41F2F"/>
    <w:rsid w:val="00C43364"/>
    <w:rsid w:val="00C46F3D"/>
    <w:rsid w:val="00C53169"/>
    <w:rsid w:val="00C639FA"/>
    <w:rsid w:val="00C70761"/>
    <w:rsid w:val="00C7166C"/>
    <w:rsid w:val="00C71D75"/>
    <w:rsid w:val="00C742F0"/>
    <w:rsid w:val="00C81087"/>
    <w:rsid w:val="00C9723D"/>
    <w:rsid w:val="00CA1967"/>
    <w:rsid w:val="00CA3A1C"/>
    <w:rsid w:val="00CA6FDD"/>
    <w:rsid w:val="00CA7516"/>
    <w:rsid w:val="00CB60D4"/>
    <w:rsid w:val="00CC280A"/>
    <w:rsid w:val="00CD1C17"/>
    <w:rsid w:val="00CD1DCD"/>
    <w:rsid w:val="00CD749C"/>
    <w:rsid w:val="00D14C7D"/>
    <w:rsid w:val="00D173CD"/>
    <w:rsid w:val="00D21A29"/>
    <w:rsid w:val="00D21D16"/>
    <w:rsid w:val="00D22E17"/>
    <w:rsid w:val="00D32A8F"/>
    <w:rsid w:val="00D4526D"/>
    <w:rsid w:val="00D52275"/>
    <w:rsid w:val="00D5428A"/>
    <w:rsid w:val="00D56FA9"/>
    <w:rsid w:val="00D82F2F"/>
    <w:rsid w:val="00D84972"/>
    <w:rsid w:val="00D9430E"/>
    <w:rsid w:val="00D9586A"/>
    <w:rsid w:val="00DB22A0"/>
    <w:rsid w:val="00DB2B42"/>
    <w:rsid w:val="00DB6DAA"/>
    <w:rsid w:val="00DC0516"/>
    <w:rsid w:val="00DC3BE6"/>
    <w:rsid w:val="00DD6A67"/>
    <w:rsid w:val="00DD72C5"/>
    <w:rsid w:val="00DD7E75"/>
    <w:rsid w:val="00DF3143"/>
    <w:rsid w:val="00DF7DDD"/>
    <w:rsid w:val="00E02F27"/>
    <w:rsid w:val="00E0535D"/>
    <w:rsid w:val="00E136B3"/>
    <w:rsid w:val="00E14B1F"/>
    <w:rsid w:val="00E209AB"/>
    <w:rsid w:val="00E2453C"/>
    <w:rsid w:val="00E25F81"/>
    <w:rsid w:val="00E333CF"/>
    <w:rsid w:val="00E334C9"/>
    <w:rsid w:val="00E33A53"/>
    <w:rsid w:val="00E3434A"/>
    <w:rsid w:val="00E35326"/>
    <w:rsid w:val="00E358DB"/>
    <w:rsid w:val="00E43B30"/>
    <w:rsid w:val="00E573D5"/>
    <w:rsid w:val="00E60876"/>
    <w:rsid w:val="00E641DE"/>
    <w:rsid w:val="00E672F6"/>
    <w:rsid w:val="00E67F14"/>
    <w:rsid w:val="00E75E20"/>
    <w:rsid w:val="00E7621F"/>
    <w:rsid w:val="00E76306"/>
    <w:rsid w:val="00E8430F"/>
    <w:rsid w:val="00E86BFB"/>
    <w:rsid w:val="00E9444A"/>
    <w:rsid w:val="00E95F15"/>
    <w:rsid w:val="00E965E4"/>
    <w:rsid w:val="00E96C19"/>
    <w:rsid w:val="00EA0640"/>
    <w:rsid w:val="00EB6C5B"/>
    <w:rsid w:val="00EB6C8A"/>
    <w:rsid w:val="00ED38CF"/>
    <w:rsid w:val="00EE1E32"/>
    <w:rsid w:val="00EE4C4B"/>
    <w:rsid w:val="00EE66BC"/>
    <w:rsid w:val="00F0033A"/>
    <w:rsid w:val="00F014DF"/>
    <w:rsid w:val="00F03295"/>
    <w:rsid w:val="00F039C5"/>
    <w:rsid w:val="00F11C36"/>
    <w:rsid w:val="00F158FF"/>
    <w:rsid w:val="00F325A4"/>
    <w:rsid w:val="00F35145"/>
    <w:rsid w:val="00F42D8C"/>
    <w:rsid w:val="00F44FB2"/>
    <w:rsid w:val="00F4594C"/>
    <w:rsid w:val="00F54A4C"/>
    <w:rsid w:val="00F638BF"/>
    <w:rsid w:val="00F702BD"/>
    <w:rsid w:val="00F70B03"/>
    <w:rsid w:val="00F727FB"/>
    <w:rsid w:val="00F743BF"/>
    <w:rsid w:val="00F747AA"/>
    <w:rsid w:val="00F802CF"/>
    <w:rsid w:val="00F84B39"/>
    <w:rsid w:val="00F900C0"/>
    <w:rsid w:val="00F92B43"/>
    <w:rsid w:val="00F956BA"/>
    <w:rsid w:val="00F97A62"/>
    <w:rsid w:val="00FA3E16"/>
    <w:rsid w:val="00FB140D"/>
    <w:rsid w:val="00FB4498"/>
    <w:rsid w:val="00FB514D"/>
    <w:rsid w:val="00FB5C8D"/>
    <w:rsid w:val="00FB716E"/>
    <w:rsid w:val="00FC1115"/>
    <w:rsid w:val="00FD0E4B"/>
    <w:rsid w:val="00FD3DB5"/>
    <w:rsid w:val="00FD3EA8"/>
    <w:rsid w:val="00FE2800"/>
    <w:rsid w:val="00FE34D6"/>
    <w:rsid w:val="00FE591D"/>
    <w:rsid w:val="00FF0929"/>
    <w:rsid w:val="00FF2F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FC695"/>
  <w15:docId w15:val="{CA706A8D-8886-4F75-B0B7-54CF1CF1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A8C"/>
    <w:pPr>
      <w:spacing w:after="120"/>
      <w:jc w:val="both"/>
    </w:pPr>
    <w:rPr>
      <w:lang w:val="lv-LV"/>
    </w:rPr>
  </w:style>
  <w:style w:type="paragraph" w:styleId="Heading1">
    <w:name w:val="heading 1"/>
    <w:basedOn w:val="Normal"/>
    <w:next w:val="Normal"/>
    <w:link w:val="Heading1Char"/>
    <w:uiPriority w:val="9"/>
    <w:qFormat/>
    <w:rsid w:val="007A1D7B"/>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A1D7B"/>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5F07"/>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rsid w:val="00BB5F0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B5F0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5F0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BB5F0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C70761"/>
    <w:pPr>
      <w:keepNext/>
      <w:keepLines/>
      <w:spacing w:before="40"/>
      <w:outlineLvl w:val="7"/>
    </w:pPr>
    <w:rPr>
      <w:rFonts w:asciiTheme="majorHAnsi" w:eastAsiaTheme="majorEastAsia" w:hAnsiTheme="majorHAnsi" w:cstheme="majorBidi"/>
      <w:color w:val="5B9BD5" w:themeColor="accent1"/>
      <w:sz w:val="28"/>
      <w:szCs w:val="21"/>
    </w:rPr>
  </w:style>
  <w:style w:type="paragraph" w:styleId="Heading9">
    <w:name w:val="heading 9"/>
    <w:basedOn w:val="Heading8"/>
    <w:next w:val="Normal"/>
    <w:link w:val="Heading9Char"/>
    <w:uiPriority w:val="9"/>
    <w:unhideWhenUsed/>
    <w:qFormat/>
    <w:rsid w:val="004967B1"/>
    <w:p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1D7B"/>
    <w:rPr>
      <w:rFonts w:asciiTheme="majorHAnsi" w:eastAsiaTheme="majorEastAsia" w:hAnsiTheme="majorHAnsi" w:cstheme="majorBidi"/>
      <w:color w:val="2E74B5" w:themeColor="accent1" w:themeShade="BF"/>
      <w:sz w:val="32"/>
      <w:szCs w:val="32"/>
      <w:lang w:val="lv-LV"/>
    </w:rPr>
  </w:style>
  <w:style w:type="character" w:customStyle="1" w:styleId="Heading2Char">
    <w:name w:val="Heading 2 Char"/>
    <w:basedOn w:val="DefaultParagraphFont"/>
    <w:link w:val="Heading2"/>
    <w:uiPriority w:val="9"/>
    <w:rsid w:val="007A1D7B"/>
    <w:rPr>
      <w:rFonts w:asciiTheme="majorHAnsi" w:eastAsiaTheme="majorEastAsia" w:hAnsiTheme="majorHAnsi" w:cstheme="majorBidi"/>
      <w:color w:val="2E74B5" w:themeColor="accent1" w:themeShade="BF"/>
      <w:sz w:val="26"/>
      <w:szCs w:val="26"/>
      <w:lang w:val="lv-LV"/>
    </w:rPr>
  </w:style>
  <w:style w:type="paragraph" w:styleId="ListParagraph">
    <w:name w:val="List Paragraph"/>
    <w:basedOn w:val="Normal"/>
    <w:uiPriority w:val="34"/>
    <w:qFormat/>
    <w:rsid w:val="00E8430F"/>
    <w:pPr>
      <w:ind w:left="720"/>
      <w:contextualSpacing/>
    </w:pPr>
  </w:style>
  <w:style w:type="character" w:customStyle="1" w:styleId="Heading3Char">
    <w:name w:val="Heading 3 Char"/>
    <w:basedOn w:val="DefaultParagraphFont"/>
    <w:link w:val="Heading3"/>
    <w:uiPriority w:val="9"/>
    <w:rsid w:val="00BB5F07"/>
    <w:rPr>
      <w:rFonts w:asciiTheme="majorHAnsi" w:eastAsiaTheme="majorEastAsia" w:hAnsiTheme="majorHAnsi" w:cstheme="majorBidi"/>
      <w:color w:val="1F4D78" w:themeColor="accent1" w:themeShade="7F"/>
      <w:lang w:val="lv-LV"/>
    </w:rPr>
  </w:style>
  <w:style w:type="character" w:customStyle="1" w:styleId="Heading4Char">
    <w:name w:val="Heading 4 Char"/>
    <w:basedOn w:val="DefaultParagraphFont"/>
    <w:link w:val="Heading4"/>
    <w:uiPriority w:val="9"/>
    <w:rsid w:val="00BB5F07"/>
    <w:rPr>
      <w:rFonts w:asciiTheme="majorHAnsi" w:eastAsiaTheme="majorEastAsia" w:hAnsiTheme="majorHAnsi" w:cstheme="majorBidi"/>
      <w:i/>
      <w:iCs/>
      <w:color w:val="2E74B5" w:themeColor="accent1" w:themeShade="BF"/>
      <w:lang w:val="lv-LV"/>
    </w:rPr>
  </w:style>
  <w:style w:type="character" w:customStyle="1" w:styleId="Heading5Char">
    <w:name w:val="Heading 5 Char"/>
    <w:basedOn w:val="DefaultParagraphFont"/>
    <w:link w:val="Heading5"/>
    <w:uiPriority w:val="9"/>
    <w:semiHidden/>
    <w:rsid w:val="00BB5F07"/>
    <w:rPr>
      <w:rFonts w:asciiTheme="majorHAnsi" w:eastAsiaTheme="majorEastAsia" w:hAnsiTheme="majorHAnsi" w:cstheme="majorBidi"/>
      <w:color w:val="2E74B5" w:themeColor="accent1" w:themeShade="BF"/>
      <w:lang w:val="lv-LV"/>
    </w:rPr>
  </w:style>
  <w:style w:type="character" w:customStyle="1" w:styleId="Heading6Char">
    <w:name w:val="Heading 6 Char"/>
    <w:basedOn w:val="DefaultParagraphFont"/>
    <w:link w:val="Heading6"/>
    <w:uiPriority w:val="9"/>
    <w:rsid w:val="00BB5F07"/>
    <w:rPr>
      <w:rFonts w:asciiTheme="majorHAnsi" w:eastAsiaTheme="majorEastAsia" w:hAnsiTheme="majorHAnsi" w:cstheme="majorBidi"/>
      <w:color w:val="1F4D78" w:themeColor="accent1" w:themeShade="7F"/>
      <w:lang w:val="lv-LV"/>
    </w:rPr>
  </w:style>
  <w:style w:type="character" w:customStyle="1" w:styleId="Heading7Char">
    <w:name w:val="Heading 7 Char"/>
    <w:basedOn w:val="DefaultParagraphFont"/>
    <w:link w:val="Heading7"/>
    <w:uiPriority w:val="9"/>
    <w:rsid w:val="00BB5F07"/>
    <w:rPr>
      <w:rFonts w:asciiTheme="majorHAnsi" w:eastAsiaTheme="majorEastAsia" w:hAnsiTheme="majorHAnsi" w:cstheme="majorBidi"/>
      <w:i/>
      <w:iCs/>
      <w:color w:val="1F4D78" w:themeColor="accent1" w:themeShade="7F"/>
      <w:lang w:val="lv-LV"/>
    </w:rPr>
  </w:style>
  <w:style w:type="character" w:customStyle="1" w:styleId="Heading8Char">
    <w:name w:val="Heading 8 Char"/>
    <w:basedOn w:val="DefaultParagraphFont"/>
    <w:link w:val="Heading8"/>
    <w:uiPriority w:val="9"/>
    <w:rsid w:val="00C70761"/>
    <w:rPr>
      <w:rFonts w:asciiTheme="majorHAnsi" w:eastAsiaTheme="majorEastAsia" w:hAnsiTheme="majorHAnsi" w:cstheme="majorBidi"/>
      <w:color w:val="5B9BD5" w:themeColor="accent1"/>
      <w:sz w:val="28"/>
      <w:szCs w:val="21"/>
      <w:lang w:val="lv-LV"/>
    </w:rPr>
  </w:style>
  <w:style w:type="character" w:customStyle="1" w:styleId="Heading9Char">
    <w:name w:val="Heading 9 Char"/>
    <w:basedOn w:val="DefaultParagraphFont"/>
    <w:link w:val="Heading9"/>
    <w:uiPriority w:val="9"/>
    <w:rsid w:val="004967B1"/>
    <w:rPr>
      <w:rFonts w:asciiTheme="majorHAnsi" w:eastAsiaTheme="majorEastAsia" w:hAnsiTheme="majorHAnsi" w:cstheme="majorBidi"/>
      <w:iCs/>
      <w:color w:val="5B9BD5" w:themeColor="accent1"/>
      <w:sz w:val="28"/>
      <w:szCs w:val="21"/>
      <w:lang w:val="lv-LV"/>
    </w:rPr>
  </w:style>
  <w:style w:type="character" w:styleId="CommentReference">
    <w:name w:val="annotation reference"/>
    <w:basedOn w:val="DefaultParagraphFont"/>
    <w:uiPriority w:val="99"/>
    <w:unhideWhenUsed/>
    <w:rsid w:val="00C04AAE"/>
    <w:rPr>
      <w:sz w:val="18"/>
      <w:szCs w:val="18"/>
    </w:rPr>
  </w:style>
  <w:style w:type="paragraph" w:styleId="CommentText">
    <w:name w:val="annotation text"/>
    <w:basedOn w:val="Normal"/>
    <w:link w:val="CommentTextChar"/>
    <w:uiPriority w:val="99"/>
    <w:unhideWhenUsed/>
    <w:rsid w:val="00C04AAE"/>
  </w:style>
  <w:style w:type="character" w:customStyle="1" w:styleId="CommentTextChar">
    <w:name w:val="Comment Text Char"/>
    <w:basedOn w:val="DefaultParagraphFont"/>
    <w:link w:val="CommentText"/>
    <w:uiPriority w:val="99"/>
    <w:rsid w:val="00C04AAE"/>
    <w:rPr>
      <w:lang w:val="lv-LV"/>
    </w:rPr>
  </w:style>
  <w:style w:type="paragraph" w:styleId="CommentSubject">
    <w:name w:val="annotation subject"/>
    <w:basedOn w:val="CommentText"/>
    <w:next w:val="CommentText"/>
    <w:link w:val="CommentSubjectChar"/>
    <w:uiPriority w:val="99"/>
    <w:unhideWhenUsed/>
    <w:rsid w:val="00C04AAE"/>
    <w:rPr>
      <w:b/>
      <w:bCs/>
      <w:sz w:val="20"/>
      <w:szCs w:val="20"/>
    </w:rPr>
  </w:style>
  <w:style w:type="character" w:customStyle="1" w:styleId="CommentSubjectChar">
    <w:name w:val="Comment Subject Char"/>
    <w:basedOn w:val="CommentTextChar"/>
    <w:link w:val="CommentSubject"/>
    <w:uiPriority w:val="99"/>
    <w:rsid w:val="00C04AAE"/>
    <w:rPr>
      <w:b/>
      <w:bCs/>
      <w:sz w:val="20"/>
      <w:szCs w:val="20"/>
      <w:lang w:val="lv-LV"/>
    </w:rPr>
  </w:style>
  <w:style w:type="paragraph" w:styleId="BalloonText">
    <w:name w:val="Balloon Text"/>
    <w:basedOn w:val="Normal"/>
    <w:link w:val="BalloonTextChar"/>
    <w:uiPriority w:val="99"/>
    <w:unhideWhenUsed/>
    <w:rsid w:val="00C04AAE"/>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C04AAE"/>
    <w:rPr>
      <w:rFonts w:ascii="Times New Roman" w:hAnsi="Times New Roman" w:cs="Times New Roman"/>
      <w:sz w:val="18"/>
      <w:szCs w:val="18"/>
      <w:lang w:val="lv-LV"/>
    </w:rPr>
  </w:style>
  <w:style w:type="paragraph" w:styleId="DocumentMap">
    <w:name w:val="Document Map"/>
    <w:basedOn w:val="Normal"/>
    <w:link w:val="DocumentMapChar"/>
    <w:uiPriority w:val="99"/>
    <w:semiHidden/>
    <w:unhideWhenUsed/>
    <w:rsid w:val="001C7C66"/>
    <w:rPr>
      <w:rFonts w:ascii="Times New Roman" w:hAnsi="Times New Roman" w:cs="Times New Roman"/>
    </w:rPr>
  </w:style>
  <w:style w:type="character" w:customStyle="1" w:styleId="DocumentMapChar">
    <w:name w:val="Document Map Char"/>
    <w:basedOn w:val="DefaultParagraphFont"/>
    <w:link w:val="DocumentMap"/>
    <w:uiPriority w:val="99"/>
    <w:semiHidden/>
    <w:rsid w:val="001C7C66"/>
    <w:rPr>
      <w:rFonts w:ascii="Times New Roman" w:hAnsi="Times New Roman" w:cs="Times New Roman"/>
      <w:lang w:val="lv-LV"/>
    </w:rPr>
  </w:style>
  <w:style w:type="paragraph" w:styleId="IntenseQuote">
    <w:name w:val="Intense Quote"/>
    <w:basedOn w:val="Normal"/>
    <w:next w:val="Normal"/>
    <w:link w:val="IntenseQuoteChar"/>
    <w:uiPriority w:val="30"/>
    <w:qFormat/>
    <w:rsid w:val="003433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4334B"/>
    <w:rPr>
      <w:i/>
      <w:iCs/>
      <w:color w:val="5B9BD5" w:themeColor="accent1"/>
      <w:lang w:val="lv-LV"/>
    </w:rPr>
  </w:style>
  <w:style w:type="character" w:styleId="IntenseEmphasis">
    <w:name w:val="Intense Emphasis"/>
    <w:basedOn w:val="DefaultParagraphFont"/>
    <w:uiPriority w:val="21"/>
    <w:qFormat/>
    <w:rsid w:val="0034334B"/>
    <w:rPr>
      <w:i/>
      <w:iCs/>
      <w:color w:val="5B9BD5" w:themeColor="accent1"/>
    </w:rPr>
  </w:style>
  <w:style w:type="paragraph" w:styleId="BlockText">
    <w:name w:val="Block Text"/>
    <w:basedOn w:val="Normal"/>
    <w:uiPriority w:val="99"/>
    <w:unhideWhenUsed/>
    <w:rsid w:val="0034334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table" w:customStyle="1" w:styleId="GridTable1Light1">
    <w:name w:val="Grid Table 1 Light1"/>
    <w:basedOn w:val="TableNormal"/>
    <w:uiPriority w:val="46"/>
    <w:rsid w:val="00B306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6E1B5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B5B"/>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6E1B5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E1B5B"/>
    <w:rPr>
      <w:rFonts w:eastAsiaTheme="minorEastAsia"/>
      <w:color w:val="5A5A5A" w:themeColor="text1" w:themeTint="A5"/>
      <w:spacing w:val="15"/>
      <w:sz w:val="22"/>
      <w:szCs w:val="22"/>
      <w:lang w:val="lv-LV"/>
    </w:rPr>
  </w:style>
  <w:style w:type="paragraph" w:styleId="Header">
    <w:name w:val="header"/>
    <w:basedOn w:val="Normal"/>
    <w:link w:val="HeaderChar"/>
    <w:uiPriority w:val="99"/>
    <w:unhideWhenUsed/>
    <w:rsid w:val="006E1B5B"/>
    <w:pPr>
      <w:tabs>
        <w:tab w:val="center" w:pos="4153"/>
        <w:tab w:val="right" w:pos="8306"/>
      </w:tabs>
    </w:pPr>
  </w:style>
  <w:style w:type="character" w:customStyle="1" w:styleId="HeaderChar">
    <w:name w:val="Header Char"/>
    <w:basedOn w:val="DefaultParagraphFont"/>
    <w:link w:val="Header"/>
    <w:uiPriority w:val="99"/>
    <w:rsid w:val="006E1B5B"/>
    <w:rPr>
      <w:lang w:val="lv-LV"/>
    </w:rPr>
  </w:style>
  <w:style w:type="paragraph" w:styleId="Footer">
    <w:name w:val="footer"/>
    <w:basedOn w:val="Normal"/>
    <w:link w:val="FooterChar"/>
    <w:uiPriority w:val="99"/>
    <w:unhideWhenUsed/>
    <w:rsid w:val="006E1B5B"/>
    <w:pPr>
      <w:tabs>
        <w:tab w:val="center" w:pos="4153"/>
        <w:tab w:val="right" w:pos="8306"/>
      </w:tabs>
    </w:pPr>
  </w:style>
  <w:style w:type="character" w:customStyle="1" w:styleId="FooterChar">
    <w:name w:val="Footer Char"/>
    <w:basedOn w:val="DefaultParagraphFont"/>
    <w:link w:val="Footer"/>
    <w:uiPriority w:val="99"/>
    <w:rsid w:val="006E1B5B"/>
    <w:rPr>
      <w:lang w:val="lv-LV"/>
    </w:rPr>
  </w:style>
  <w:style w:type="character" w:styleId="Hyperlink">
    <w:name w:val="Hyperlink"/>
    <w:basedOn w:val="DefaultParagraphFont"/>
    <w:uiPriority w:val="99"/>
    <w:unhideWhenUsed/>
    <w:rsid w:val="004A0DB7"/>
    <w:rPr>
      <w:color w:val="0563C1" w:themeColor="hyperlink"/>
      <w:u w:val="single"/>
    </w:rPr>
  </w:style>
  <w:style w:type="character" w:styleId="SubtleEmphasis">
    <w:name w:val="Subtle Emphasis"/>
    <w:basedOn w:val="DefaultParagraphFont"/>
    <w:uiPriority w:val="19"/>
    <w:qFormat/>
    <w:rsid w:val="00BA274A"/>
    <w:rPr>
      <w:i/>
      <w:iCs/>
      <w:color w:val="404040" w:themeColor="text1" w:themeTint="BF"/>
    </w:rPr>
  </w:style>
  <w:style w:type="character" w:styleId="SubtleReference">
    <w:name w:val="Subtle Reference"/>
    <w:basedOn w:val="DefaultParagraphFont"/>
    <w:uiPriority w:val="31"/>
    <w:qFormat/>
    <w:rsid w:val="00BA274A"/>
    <w:rPr>
      <w:smallCaps/>
      <w:color w:val="5A5A5A" w:themeColor="text1" w:themeTint="A5"/>
    </w:rPr>
  </w:style>
  <w:style w:type="paragraph" w:styleId="ListBullet">
    <w:name w:val="List Bullet"/>
    <w:basedOn w:val="Normal"/>
    <w:uiPriority w:val="13"/>
    <w:unhideWhenUsed/>
    <w:qFormat/>
    <w:rsid w:val="00981525"/>
    <w:pPr>
      <w:numPr>
        <w:numId w:val="9"/>
      </w:numPr>
      <w:spacing w:after="240" w:line="240" w:lineRule="atLeast"/>
      <w:contextualSpacing/>
      <w:jc w:val="left"/>
    </w:pPr>
    <w:rPr>
      <w:rFonts w:ascii="Georgia" w:eastAsia="Arial" w:hAnsi="Georgia" w:cs="Times New Roman"/>
      <w:sz w:val="20"/>
      <w:szCs w:val="20"/>
    </w:rPr>
  </w:style>
  <w:style w:type="numbering" w:customStyle="1" w:styleId="PwCListBullets1">
    <w:name w:val="PwC List Bullets 1"/>
    <w:uiPriority w:val="99"/>
    <w:rsid w:val="00981525"/>
    <w:pPr>
      <w:numPr>
        <w:numId w:val="8"/>
      </w:numPr>
    </w:pPr>
  </w:style>
  <w:style w:type="paragraph" w:styleId="ListBullet2">
    <w:name w:val="List Bullet 2"/>
    <w:basedOn w:val="Normal"/>
    <w:uiPriority w:val="13"/>
    <w:unhideWhenUsed/>
    <w:qFormat/>
    <w:rsid w:val="00981525"/>
    <w:pPr>
      <w:numPr>
        <w:ilvl w:val="1"/>
        <w:numId w:val="9"/>
      </w:numPr>
      <w:spacing w:after="240" w:line="240" w:lineRule="atLeast"/>
      <w:contextualSpacing/>
      <w:jc w:val="left"/>
    </w:pPr>
    <w:rPr>
      <w:rFonts w:ascii="Georgia" w:eastAsia="Arial" w:hAnsi="Georgia" w:cs="Times New Roman"/>
      <w:sz w:val="20"/>
      <w:szCs w:val="20"/>
    </w:rPr>
  </w:style>
  <w:style w:type="paragraph" w:styleId="ListBullet3">
    <w:name w:val="List Bullet 3"/>
    <w:basedOn w:val="Normal"/>
    <w:uiPriority w:val="13"/>
    <w:unhideWhenUsed/>
    <w:qFormat/>
    <w:rsid w:val="00981525"/>
    <w:pPr>
      <w:numPr>
        <w:ilvl w:val="2"/>
        <w:numId w:val="9"/>
      </w:numPr>
      <w:spacing w:after="240" w:line="240" w:lineRule="atLeast"/>
      <w:contextualSpacing/>
      <w:jc w:val="left"/>
    </w:pPr>
    <w:rPr>
      <w:rFonts w:ascii="Georgia" w:eastAsia="Arial" w:hAnsi="Georgia" w:cs="Times New Roman"/>
      <w:sz w:val="20"/>
      <w:szCs w:val="20"/>
    </w:rPr>
  </w:style>
  <w:style w:type="paragraph" w:styleId="ListBullet4">
    <w:name w:val="List Bullet 4"/>
    <w:basedOn w:val="Normal"/>
    <w:uiPriority w:val="13"/>
    <w:unhideWhenUsed/>
    <w:rsid w:val="00981525"/>
    <w:pPr>
      <w:numPr>
        <w:ilvl w:val="3"/>
        <w:numId w:val="9"/>
      </w:numPr>
      <w:spacing w:after="240" w:line="240" w:lineRule="atLeast"/>
      <w:contextualSpacing/>
      <w:jc w:val="left"/>
    </w:pPr>
    <w:rPr>
      <w:rFonts w:ascii="Georgia" w:eastAsia="Arial" w:hAnsi="Georgia" w:cs="Times New Roman"/>
      <w:sz w:val="20"/>
      <w:szCs w:val="20"/>
    </w:rPr>
  </w:style>
  <w:style w:type="paragraph" w:styleId="ListBullet5">
    <w:name w:val="List Bullet 5"/>
    <w:basedOn w:val="Normal"/>
    <w:uiPriority w:val="13"/>
    <w:unhideWhenUsed/>
    <w:rsid w:val="00981525"/>
    <w:pPr>
      <w:numPr>
        <w:ilvl w:val="4"/>
        <w:numId w:val="9"/>
      </w:numPr>
      <w:spacing w:after="240" w:line="240" w:lineRule="atLeast"/>
      <w:contextualSpacing/>
      <w:jc w:val="left"/>
    </w:pPr>
    <w:rPr>
      <w:rFonts w:ascii="Georgia" w:eastAsia="Arial" w:hAnsi="Georgia" w:cs="Times New Roman"/>
      <w:sz w:val="20"/>
      <w:szCs w:val="20"/>
    </w:rPr>
  </w:style>
  <w:style w:type="paragraph" w:customStyle="1" w:styleId="FP-ID">
    <w:name w:val="FP-ID"/>
    <w:basedOn w:val="ListParagraph"/>
    <w:qFormat/>
    <w:rsid w:val="00066E13"/>
    <w:pPr>
      <w:numPr>
        <w:numId w:val="11"/>
      </w:numPr>
      <w:spacing w:after="0"/>
    </w:pPr>
  </w:style>
  <w:style w:type="paragraph" w:customStyle="1" w:styleId="NP-ID">
    <w:name w:val="NP-ID"/>
    <w:basedOn w:val="ListParagraph"/>
    <w:qFormat/>
    <w:rsid w:val="00066E13"/>
    <w:pPr>
      <w:numPr>
        <w:numId w:val="12"/>
      </w:numPr>
      <w:spacing w:after="0"/>
    </w:pPr>
  </w:style>
  <w:style w:type="character" w:styleId="BookTitle">
    <w:name w:val="Book Title"/>
    <w:basedOn w:val="DefaultParagraphFont"/>
    <w:uiPriority w:val="33"/>
    <w:qFormat/>
    <w:rsid w:val="00380C34"/>
    <w:rPr>
      <w:b/>
      <w:bCs/>
      <w:i/>
      <w:iCs/>
      <w:spacing w:val="5"/>
    </w:rPr>
  </w:style>
  <w:style w:type="paragraph" w:customStyle="1" w:styleId="Heading1beznr">
    <w:name w:val="Heading1 bez nr"/>
    <w:basedOn w:val="Heading1"/>
    <w:next w:val="Normal"/>
    <w:qFormat/>
    <w:rsid w:val="0041336F"/>
    <w:pPr>
      <w:pageBreakBefore/>
      <w:numPr>
        <w:numId w:val="0"/>
      </w:numPr>
    </w:pPr>
  </w:style>
  <w:style w:type="paragraph" w:customStyle="1" w:styleId="Heading2beznr">
    <w:name w:val="Heading2 bez nr"/>
    <w:basedOn w:val="Heading2"/>
    <w:next w:val="Normal"/>
    <w:qFormat/>
    <w:rsid w:val="0020665F"/>
    <w:pPr>
      <w:numPr>
        <w:ilvl w:val="0"/>
        <w:numId w:val="0"/>
      </w:numPr>
    </w:pPr>
  </w:style>
  <w:style w:type="table" w:styleId="GridTable1Light">
    <w:name w:val="Grid Table 1 Light"/>
    <w:basedOn w:val="TableNormal"/>
    <w:uiPriority w:val="46"/>
    <w:rsid w:val="00CA3A1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33749">
      <w:bodyDiv w:val="1"/>
      <w:marLeft w:val="0"/>
      <w:marRight w:val="0"/>
      <w:marTop w:val="0"/>
      <w:marBottom w:val="0"/>
      <w:divBdr>
        <w:top w:val="none" w:sz="0" w:space="0" w:color="auto"/>
        <w:left w:val="none" w:sz="0" w:space="0" w:color="auto"/>
        <w:bottom w:val="none" w:sz="0" w:space="0" w:color="auto"/>
        <w:right w:val="none" w:sz="0" w:space="0" w:color="auto"/>
      </w:divBdr>
    </w:div>
    <w:div w:id="452554082">
      <w:bodyDiv w:val="1"/>
      <w:marLeft w:val="0"/>
      <w:marRight w:val="0"/>
      <w:marTop w:val="0"/>
      <w:marBottom w:val="0"/>
      <w:divBdr>
        <w:top w:val="none" w:sz="0" w:space="0" w:color="auto"/>
        <w:left w:val="none" w:sz="0" w:space="0" w:color="auto"/>
        <w:bottom w:val="none" w:sz="0" w:space="0" w:color="auto"/>
        <w:right w:val="none" w:sz="0" w:space="0" w:color="auto"/>
      </w:divBdr>
    </w:div>
    <w:div w:id="727916918">
      <w:bodyDiv w:val="1"/>
      <w:marLeft w:val="0"/>
      <w:marRight w:val="0"/>
      <w:marTop w:val="0"/>
      <w:marBottom w:val="0"/>
      <w:divBdr>
        <w:top w:val="none" w:sz="0" w:space="0" w:color="auto"/>
        <w:left w:val="none" w:sz="0" w:space="0" w:color="auto"/>
        <w:bottom w:val="none" w:sz="0" w:space="0" w:color="auto"/>
        <w:right w:val="none" w:sz="0" w:space="0" w:color="auto"/>
      </w:divBdr>
    </w:div>
    <w:div w:id="860439861">
      <w:bodyDiv w:val="1"/>
      <w:marLeft w:val="0"/>
      <w:marRight w:val="0"/>
      <w:marTop w:val="0"/>
      <w:marBottom w:val="0"/>
      <w:divBdr>
        <w:top w:val="none" w:sz="0" w:space="0" w:color="auto"/>
        <w:left w:val="none" w:sz="0" w:space="0" w:color="auto"/>
        <w:bottom w:val="none" w:sz="0" w:space="0" w:color="auto"/>
        <w:right w:val="none" w:sz="0" w:space="0" w:color="auto"/>
      </w:divBdr>
    </w:div>
    <w:div w:id="1034966548">
      <w:bodyDiv w:val="1"/>
      <w:marLeft w:val="0"/>
      <w:marRight w:val="0"/>
      <w:marTop w:val="0"/>
      <w:marBottom w:val="0"/>
      <w:divBdr>
        <w:top w:val="none" w:sz="0" w:space="0" w:color="auto"/>
        <w:left w:val="none" w:sz="0" w:space="0" w:color="auto"/>
        <w:bottom w:val="none" w:sz="0" w:space="0" w:color="auto"/>
        <w:right w:val="none" w:sz="0" w:space="0" w:color="auto"/>
      </w:divBdr>
    </w:div>
    <w:div w:id="1169098942">
      <w:bodyDiv w:val="1"/>
      <w:marLeft w:val="0"/>
      <w:marRight w:val="0"/>
      <w:marTop w:val="0"/>
      <w:marBottom w:val="0"/>
      <w:divBdr>
        <w:top w:val="none" w:sz="0" w:space="0" w:color="auto"/>
        <w:left w:val="none" w:sz="0" w:space="0" w:color="auto"/>
        <w:bottom w:val="none" w:sz="0" w:space="0" w:color="auto"/>
        <w:right w:val="none" w:sz="0" w:space="0" w:color="auto"/>
      </w:divBdr>
    </w:div>
    <w:div w:id="1208563807">
      <w:bodyDiv w:val="1"/>
      <w:marLeft w:val="0"/>
      <w:marRight w:val="0"/>
      <w:marTop w:val="0"/>
      <w:marBottom w:val="0"/>
      <w:divBdr>
        <w:top w:val="none" w:sz="0" w:space="0" w:color="auto"/>
        <w:left w:val="none" w:sz="0" w:space="0" w:color="auto"/>
        <w:bottom w:val="none" w:sz="0" w:space="0" w:color="auto"/>
        <w:right w:val="none" w:sz="0" w:space="0" w:color="auto"/>
      </w:divBdr>
    </w:div>
    <w:div w:id="1267228306">
      <w:bodyDiv w:val="1"/>
      <w:marLeft w:val="0"/>
      <w:marRight w:val="0"/>
      <w:marTop w:val="0"/>
      <w:marBottom w:val="0"/>
      <w:divBdr>
        <w:top w:val="none" w:sz="0" w:space="0" w:color="auto"/>
        <w:left w:val="none" w:sz="0" w:space="0" w:color="auto"/>
        <w:bottom w:val="none" w:sz="0" w:space="0" w:color="auto"/>
        <w:right w:val="none" w:sz="0" w:space="0" w:color="auto"/>
      </w:divBdr>
      <w:divsChild>
        <w:div w:id="115802147">
          <w:marLeft w:val="0"/>
          <w:marRight w:val="0"/>
          <w:marTop w:val="0"/>
          <w:marBottom w:val="0"/>
          <w:divBdr>
            <w:top w:val="none" w:sz="0" w:space="0" w:color="auto"/>
            <w:left w:val="none" w:sz="0" w:space="0" w:color="auto"/>
            <w:bottom w:val="none" w:sz="0" w:space="0" w:color="auto"/>
            <w:right w:val="none" w:sz="0" w:space="0" w:color="auto"/>
          </w:divBdr>
        </w:div>
        <w:div w:id="1392193302">
          <w:marLeft w:val="0"/>
          <w:marRight w:val="0"/>
          <w:marTop w:val="0"/>
          <w:marBottom w:val="0"/>
          <w:divBdr>
            <w:top w:val="none" w:sz="0" w:space="0" w:color="auto"/>
            <w:left w:val="none" w:sz="0" w:space="0" w:color="auto"/>
            <w:bottom w:val="none" w:sz="0" w:space="0" w:color="auto"/>
            <w:right w:val="none" w:sz="0" w:space="0" w:color="auto"/>
          </w:divBdr>
        </w:div>
      </w:divsChild>
    </w:div>
    <w:div w:id="1460689137">
      <w:bodyDiv w:val="1"/>
      <w:marLeft w:val="0"/>
      <w:marRight w:val="0"/>
      <w:marTop w:val="0"/>
      <w:marBottom w:val="0"/>
      <w:divBdr>
        <w:top w:val="none" w:sz="0" w:space="0" w:color="auto"/>
        <w:left w:val="none" w:sz="0" w:space="0" w:color="auto"/>
        <w:bottom w:val="none" w:sz="0" w:space="0" w:color="auto"/>
        <w:right w:val="none" w:sz="0" w:space="0" w:color="auto"/>
      </w:divBdr>
    </w:div>
    <w:div w:id="1527868750">
      <w:bodyDiv w:val="1"/>
      <w:marLeft w:val="0"/>
      <w:marRight w:val="0"/>
      <w:marTop w:val="0"/>
      <w:marBottom w:val="0"/>
      <w:divBdr>
        <w:top w:val="none" w:sz="0" w:space="0" w:color="auto"/>
        <w:left w:val="none" w:sz="0" w:space="0" w:color="auto"/>
        <w:bottom w:val="none" w:sz="0" w:space="0" w:color="auto"/>
        <w:right w:val="none" w:sz="0" w:space="0" w:color="auto"/>
      </w:divBdr>
    </w:div>
    <w:div w:id="1529445643">
      <w:bodyDiv w:val="1"/>
      <w:marLeft w:val="0"/>
      <w:marRight w:val="0"/>
      <w:marTop w:val="0"/>
      <w:marBottom w:val="0"/>
      <w:divBdr>
        <w:top w:val="none" w:sz="0" w:space="0" w:color="auto"/>
        <w:left w:val="none" w:sz="0" w:space="0" w:color="auto"/>
        <w:bottom w:val="none" w:sz="0" w:space="0" w:color="auto"/>
        <w:right w:val="none" w:sz="0" w:space="0" w:color="auto"/>
      </w:divBdr>
      <w:divsChild>
        <w:div w:id="1857113352">
          <w:marLeft w:val="0"/>
          <w:marRight w:val="0"/>
          <w:marTop w:val="0"/>
          <w:marBottom w:val="567"/>
          <w:divBdr>
            <w:top w:val="none" w:sz="0" w:space="0" w:color="auto"/>
            <w:left w:val="none" w:sz="0" w:space="0" w:color="auto"/>
            <w:bottom w:val="none" w:sz="0" w:space="0" w:color="auto"/>
            <w:right w:val="none" w:sz="0" w:space="0" w:color="auto"/>
          </w:divBdr>
        </w:div>
        <w:div w:id="2042778115">
          <w:marLeft w:val="0"/>
          <w:marRight w:val="0"/>
          <w:marTop w:val="480"/>
          <w:marBottom w:val="240"/>
          <w:divBdr>
            <w:top w:val="none" w:sz="0" w:space="0" w:color="auto"/>
            <w:left w:val="none" w:sz="0" w:space="0" w:color="auto"/>
            <w:bottom w:val="none" w:sz="0" w:space="0" w:color="auto"/>
            <w:right w:val="none" w:sz="0" w:space="0" w:color="auto"/>
          </w:divBdr>
        </w:div>
      </w:divsChild>
    </w:div>
    <w:div w:id="1784612733">
      <w:bodyDiv w:val="1"/>
      <w:marLeft w:val="0"/>
      <w:marRight w:val="0"/>
      <w:marTop w:val="0"/>
      <w:marBottom w:val="0"/>
      <w:divBdr>
        <w:top w:val="none" w:sz="0" w:space="0" w:color="auto"/>
        <w:left w:val="none" w:sz="0" w:space="0" w:color="auto"/>
        <w:bottom w:val="none" w:sz="0" w:space="0" w:color="auto"/>
        <w:right w:val="none" w:sz="0" w:space="0" w:color="auto"/>
      </w:divBdr>
    </w:div>
    <w:div w:id="1932927232">
      <w:bodyDiv w:val="1"/>
      <w:marLeft w:val="0"/>
      <w:marRight w:val="0"/>
      <w:marTop w:val="0"/>
      <w:marBottom w:val="0"/>
      <w:divBdr>
        <w:top w:val="none" w:sz="0" w:space="0" w:color="auto"/>
        <w:left w:val="none" w:sz="0" w:space="0" w:color="auto"/>
        <w:bottom w:val="none" w:sz="0" w:space="0" w:color="auto"/>
        <w:right w:val="none" w:sz="0" w:space="0" w:color="auto"/>
      </w:divBdr>
    </w:div>
    <w:div w:id="1996373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24B9F-66A2-436A-90C4-718979027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41384</Words>
  <Characters>23590</Characters>
  <Application>Microsoft Office Word</Application>
  <DocSecurity>0</DocSecurity>
  <Lines>196</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64845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Puķīte</dc:creator>
  <cp:keywords/>
  <dc:description/>
  <cp:lastModifiedBy>Agnese Puķīte</cp:lastModifiedBy>
  <cp:revision>9</cp:revision>
  <cp:lastPrinted>2016-10-13T19:31:00Z</cp:lastPrinted>
  <dcterms:created xsi:type="dcterms:W3CDTF">2017-01-25T07:54:00Z</dcterms:created>
  <dcterms:modified xsi:type="dcterms:W3CDTF">2017-02-07T11:43:00Z</dcterms:modified>
  <cp:category/>
</cp:coreProperties>
</file>