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15" w:rsidRDefault="00064C15" w:rsidP="00064C15">
      <w:pPr>
        <w:spacing w:after="0" w:line="36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58240" behindDoc="1" locked="0" layoutInCell="1" allowOverlap="1" wp14:anchorId="062DA08A" wp14:editId="1F747074">
            <wp:simplePos x="0" y="0"/>
            <wp:positionH relativeFrom="column">
              <wp:posOffset>2514600</wp:posOffset>
            </wp:positionH>
            <wp:positionV relativeFrom="paragraph">
              <wp:posOffset>20955</wp:posOffset>
            </wp:positionV>
            <wp:extent cx="1360805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167" y="21357"/>
                <wp:lineTo x="21167" y="0"/>
                <wp:lineTo x="0" y="0"/>
              </wp:wrapPolygon>
            </wp:wrapThrough>
            <wp:docPr id="7" name="Attēls 7" descr="vienkarss_bez_laukuma_rgb_h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enkarss_bez_laukuma_rgb_h_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6" t="21927" r="2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inline distT="0" distB="0" distL="0" distR="0">
            <wp:extent cx="1162498" cy="866775"/>
            <wp:effectExtent l="0" t="0" r="0" b="0"/>
            <wp:docPr id="8" name="Attēls 8" descr="Att&amp;emacr;lu rezult&amp;amacr;ti vaic&amp;amacr;jumam “liep&amp;amacr;jas izgl&amp;imacr;t&amp;imacr;bas p&amp;amacr;rvaldes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t&amp;emacr;lu rezult&amp;amacr;ti vaic&amp;amacr;jumam “liep&amp;amacr;jas izgl&amp;imacr;t&amp;imacr;bas p&amp;amacr;rvaldes logo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46" cy="87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BC6" w:rsidRDefault="00614BC6" w:rsidP="00064C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C15" w:rsidRPr="00AF3C6B" w:rsidRDefault="00614BC6" w:rsidP="00064C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</w:t>
      </w:r>
      <w:r w:rsidR="00064C15" w:rsidRPr="00AF3C6B">
        <w:rPr>
          <w:rFonts w:ascii="Times New Roman" w:hAnsi="Times New Roman"/>
          <w:b/>
          <w:sz w:val="28"/>
          <w:szCs w:val="28"/>
        </w:rPr>
        <w:t>eminārs</w:t>
      </w:r>
    </w:p>
    <w:p w:rsidR="00064C15" w:rsidRPr="00494C71" w:rsidRDefault="00064C15" w:rsidP="00064C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C71">
        <w:rPr>
          <w:rFonts w:ascii="Times New Roman" w:hAnsi="Times New Roman"/>
          <w:b/>
          <w:sz w:val="28"/>
          <w:szCs w:val="28"/>
        </w:rPr>
        <w:t>„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Kultūras darbinieka karjeras iespējas</w:t>
      </w:r>
      <w:bookmarkEnd w:id="0"/>
      <w:r w:rsidRPr="00494C71">
        <w:rPr>
          <w:rFonts w:ascii="Times New Roman" w:hAnsi="Times New Roman"/>
          <w:b/>
          <w:sz w:val="28"/>
          <w:szCs w:val="28"/>
        </w:rPr>
        <w:t>”</w:t>
      </w:r>
    </w:p>
    <w:p w:rsidR="00064C15" w:rsidRPr="00163D62" w:rsidRDefault="00064C15" w:rsidP="00064C15">
      <w:pPr>
        <w:spacing w:after="0" w:line="360" w:lineRule="auto"/>
        <w:jc w:val="center"/>
        <w:rPr>
          <w:rFonts w:ascii="Times New Roman" w:hAnsi="Times New Roman"/>
          <w:sz w:val="26"/>
          <w:szCs w:val="28"/>
        </w:rPr>
      </w:pPr>
      <w:r w:rsidRPr="00163D62">
        <w:rPr>
          <w:rFonts w:ascii="Times New Roman" w:hAnsi="Times New Roman"/>
          <w:sz w:val="26"/>
          <w:szCs w:val="28"/>
        </w:rPr>
        <w:t>201</w:t>
      </w:r>
      <w:r>
        <w:rPr>
          <w:rFonts w:ascii="Times New Roman" w:hAnsi="Times New Roman"/>
          <w:sz w:val="26"/>
          <w:szCs w:val="28"/>
        </w:rPr>
        <w:t>7</w:t>
      </w:r>
      <w:r w:rsidRPr="00163D62">
        <w:rPr>
          <w:rFonts w:ascii="Times New Roman" w:hAnsi="Times New Roman"/>
          <w:sz w:val="26"/>
          <w:szCs w:val="28"/>
        </w:rPr>
        <w:t>.gada</w:t>
      </w:r>
      <w:r>
        <w:rPr>
          <w:rFonts w:ascii="Times New Roman" w:hAnsi="Times New Roman"/>
          <w:sz w:val="26"/>
          <w:szCs w:val="28"/>
        </w:rPr>
        <w:t xml:space="preserve"> 19.janvārī </w:t>
      </w:r>
      <w:r w:rsidR="00381090">
        <w:rPr>
          <w:rFonts w:ascii="Times New Roman" w:hAnsi="Times New Roman"/>
          <w:sz w:val="26"/>
          <w:szCs w:val="28"/>
        </w:rPr>
        <w:t>no</w:t>
      </w:r>
      <w:r w:rsidRPr="00163D62">
        <w:rPr>
          <w:rFonts w:ascii="Times New Roman" w:hAnsi="Times New Roman"/>
          <w:sz w:val="26"/>
          <w:szCs w:val="28"/>
        </w:rPr>
        <w:t xml:space="preserve"> pl</w:t>
      </w:r>
      <w:r>
        <w:rPr>
          <w:rFonts w:ascii="Times New Roman" w:hAnsi="Times New Roman"/>
          <w:sz w:val="26"/>
          <w:szCs w:val="28"/>
        </w:rPr>
        <w:t>k</w:t>
      </w:r>
      <w:r w:rsidRPr="00163D62">
        <w:rPr>
          <w:rFonts w:ascii="Times New Roman" w:hAnsi="Times New Roman"/>
          <w:sz w:val="26"/>
          <w:szCs w:val="28"/>
        </w:rPr>
        <w:t>st.1</w:t>
      </w:r>
      <w:r w:rsidR="00650706">
        <w:rPr>
          <w:rFonts w:ascii="Times New Roman" w:hAnsi="Times New Roman"/>
          <w:sz w:val="26"/>
          <w:szCs w:val="28"/>
        </w:rPr>
        <w:t>3.</w:t>
      </w:r>
      <w:r w:rsidRPr="00163D62">
        <w:rPr>
          <w:rFonts w:ascii="Times New Roman" w:hAnsi="Times New Roman"/>
          <w:sz w:val="26"/>
          <w:szCs w:val="28"/>
        </w:rPr>
        <w:t xml:space="preserve">00 </w:t>
      </w:r>
      <w:r w:rsidR="0088071E">
        <w:rPr>
          <w:rFonts w:ascii="Times New Roman" w:hAnsi="Times New Roman"/>
          <w:sz w:val="26"/>
          <w:szCs w:val="28"/>
        </w:rPr>
        <w:t>-16.0</w:t>
      </w:r>
      <w:r w:rsidR="00381090">
        <w:rPr>
          <w:rFonts w:ascii="Times New Roman" w:hAnsi="Times New Roman"/>
          <w:sz w:val="26"/>
          <w:szCs w:val="28"/>
        </w:rPr>
        <w:t>0</w:t>
      </w:r>
    </w:p>
    <w:p w:rsidR="007F6EB2" w:rsidRDefault="00064C15" w:rsidP="00064C15">
      <w:pPr>
        <w:spacing w:after="0" w:line="360" w:lineRule="auto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Liepājas Universitāte,</w:t>
      </w:r>
      <w:r w:rsidRPr="00163D62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Lielā iela</w:t>
      </w:r>
      <w:r w:rsidR="007F6EB2">
        <w:rPr>
          <w:rFonts w:ascii="Times New Roman" w:hAnsi="Times New Roman"/>
          <w:sz w:val="26"/>
          <w:szCs w:val="28"/>
        </w:rPr>
        <w:t xml:space="preserve"> 14, 327.auditorija</w:t>
      </w:r>
    </w:p>
    <w:p w:rsidR="00064C15" w:rsidRDefault="007F6EB2" w:rsidP="00064C15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6"/>
          <w:szCs w:val="28"/>
        </w:rPr>
        <w:t>Liepāja</w:t>
      </w:r>
    </w:p>
    <w:p w:rsidR="00064C15" w:rsidRPr="00CD10AB" w:rsidRDefault="00064C15" w:rsidP="00064C15">
      <w:pPr>
        <w:spacing w:after="0" w:line="360" w:lineRule="auto"/>
        <w:jc w:val="center"/>
        <w:rPr>
          <w:rFonts w:ascii="Times New Roman" w:hAnsi="Times New Roman"/>
          <w:sz w:val="12"/>
          <w:szCs w:val="12"/>
        </w:rPr>
      </w:pPr>
    </w:p>
    <w:p w:rsidR="00064C15" w:rsidRPr="00650706" w:rsidRDefault="00064C15" w:rsidP="00064C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706">
        <w:rPr>
          <w:rFonts w:ascii="Times New Roman" w:hAnsi="Times New Roman"/>
          <w:b/>
          <w:sz w:val="24"/>
          <w:szCs w:val="24"/>
        </w:rPr>
        <w:t xml:space="preserve">Mērķis: </w:t>
      </w:r>
      <w:r w:rsidRPr="00650706">
        <w:rPr>
          <w:rFonts w:ascii="Times New Roman" w:hAnsi="Times New Roman"/>
          <w:sz w:val="24"/>
          <w:szCs w:val="24"/>
        </w:rPr>
        <w:t xml:space="preserve">Iepazīstināt izglītības iestāžu karjeras atbalsta speciālistus, skolotājus un jauniešus </w:t>
      </w:r>
      <w:r w:rsidRPr="00650706">
        <w:rPr>
          <w:rFonts w:ascii="Times New Roman" w:hAnsi="Times New Roman"/>
          <w:sz w:val="24"/>
          <w:szCs w:val="24"/>
          <w:shd w:val="clear" w:color="auto" w:fill="FFFFFF"/>
        </w:rPr>
        <w:t>ar kultūras darbinieka</w:t>
      </w:r>
      <w:r w:rsidRPr="00650706">
        <w:rPr>
          <w:rFonts w:ascii="Times New Roman" w:hAnsi="Times New Roman"/>
          <w:sz w:val="24"/>
          <w:szCs w:val="24"/>
        </w:rPr>
        <w:t xml:space="preserve"> profesiju, kā arī sniegt informāciju par profesionālās izglītības apguves iespējām.</w:t>
      </w:r>
    </w:p>
    <w:p w:rsidR="00064C15" w:rsidRPr="00650706" w:rsidRDefault="00064C15" w:rsidP="00064C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0706">
        <w:rPr>
          <w:rFonts w:ascii="Times New Roman" w:hAnsi="Times New Roman"/>
          <w:b/>
          <w:sz w:val="24"/>
          <w:szCs w:val="24"/>
        </w:rPr>
        <w:t xml:space="preserve">Semināru organizē: </w:t>
      </w:r>
      <w:r w:rsidRPr="00650706">
        <w:rPr>
          <w:rFonts w:ascii="Times New Roman" w:hAnsi="Times New Roman"/>
          <w:sz w:val="24"/>
          <w:szCs w:val="24"/>
        </w:rPr>
        <w:t>Valsts izglītības attīstības aģentūras Informācijas un karjeras atbalsta departaments</w:t>
      </w:r>
      <w:r w:rsidR="007F6EB2" w:rsidRPr="00650706">
        <w:rPr>
          <w:rFonts w:ascii="Times New Roman" w:hAnsi="Times New Roman"/>
          <w:sz w:val="24"/>
          <w:szCs w:val="24"/>
        </w:rPr>
        <w:t>,</w:t>
      </w:r>
      <w:r w:rsidRPr="00650706">
        <w:rPr>
          <w:rFonts w:ascii="Times New Roman" w:hAnsi="Times New Roman"/>
          <w:sz w:val="24"/>
          <w:szCs w:val="24"/>
        </w:rPr>
        <w:t xml:space="preserve"> Liepājas pilsētas Izglītības pārvalde</w:t>
      </w:r>
      <w:r w:rsidR="007F6EB2" w:rsidRPr="00650706">
        <w:rPr>
          <w:rFonts w:ascii="Times New Roman" w:hAnsi="Times New Roman"/>
          <w:sz w:val="24"/>
          <w:szCs w:val="24"/>
        </w:rPr>
        <w:t xml:space="preserve"> sadarbībā ar Liepājas Universitāti, Liepājas Kultūras pārvaldi</w:t>
      </w:r>
      <w:r w:rsidR="0059566A" w:rsidRPr="00650706">
        <w:rPr>
          <w:rFonts w:ascii="Times New Roman" w:hAnsi="Times New Roman"/>
          <w:sz w:val="24"/>
          <w:szCs w:val="24"/>
        </w:rPr>
        <w:t xml:space="preserve"> un Liepājas teātri.</w:t>
      </w:r>
    </w:p>
    <w:p w:rsidR="00064C15" w:rsidRPr="00650706" w:rsidRDefault="00064C15" w:rsidP="00064C15">
      <w:pPr>
        <w:tabs>
          <w:tab w:val="left" w:pos="1843"/>
          <w:tab w:val="left" w:pos="2127"/>
        </w:tabs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:rsidR="00064C15" w:rsidRDefault="00064C15" w:rsidP="00064C15">
      <w:pPr>
        <w:tabs>
          <w:tab w:val="left" w:pos="1843"/>
          <w:tab w:val="left" w:pos="2127"/>
        </w:tabs>
        <w:spacing w:after="0"/>
        <w:ind w:right="-625"/>
        <w:jc w:val="center"/>
        <w:rPr>
          <w:rFonts w:ascii="Times New Roman" w:hAnsi="Times New Roman"/>
          <w:b/>
          <w:sz w:val="24"/>
          <w:szCs w:val="24"/>
        </w:rPr>
      </w:pPr>
      <w:r w:rsidRPr="00AD754B">
        <w:rPr>
          <w:rFonts w:ascii="Times New Roman" w:hAnsi="Times New Roman"/>
          <w:b/>
          <w:sz w:val="24"/>
          <w:szCs w:val="24"/>
        </w:rPr>
        <w:t>PROGRAMMA</w:t>
      </w:r>
    </w:p>
    <w:p w:rsidR="00226372" w:rsidRPr="00AD754B" w:rsidRDefault="00226372" w:rsidP="00064C15">
      <w:pPr>
        <w:tabs>
          <w:tab w:val="left" w:pos="1843"/>
          <w:tab w:val="left" w:pos="2127"/>
        </w:tabs>
        <w:spacing w:after="0"/>
        <w:ind w:right="-6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064C15" w:rsidRPr="00AD754B" w:rsidTr="007F6EB2">
        <w:trPr>
          <w:trHeight w:val="878"/>
        </w:trPr>
        <w:tc>
          <w:tcPr>
            <w:tcW w:w="2235" w:type="dxa"/>
            <w:shd w:val="clear" w:color="auto" w:fill="auto"/>
          </w:tcPr>
          <w:p w:rsidR="00064C15" w:rsidRPr="00AD754B" w:rsidRDefault="00064C15" w:rsidP="00F96E41">
            <w:pPr>
              <w:tabs>
                <w:tab w:val="left" w:pos="2127"/>
                <w:tab w:val="left" w:pos="2268"/>
              </w:tabs>
              <w:spacing w:after="0" w:line="360" w:lineRule="auto"/>
              <w:ind w:left="567" w:right="-6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3:</w:t>
            </w:r>
            <w:r w:rsidRPr="00AD754B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13:</w:t>
            </w:r>
            <w:r w:rsidR="002263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shd w:val="clear" w:color="auto" w:fill="auto"/>
          </w:tcPr>
          <w:p w:rsidR="00064C15" w:rsidRDefault="00064C15" w:rsidP="00F96E4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9E1">
              <w:rPr>
                <w:rFonts w:ascii="Times New Roman" w:hAnsi="Times New Roman"/>
                <w:b/>
                <w:sz w:val="24"/>
                <w:szCs w:val="24"/>
              </w:rPr>
              <w:t xml:space="preserve">Semināra atklāšana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64C15" w:rsidRPr="00614BC6" w:rsidRDefault="00064C15" w:rsidP="00F96E4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754B">
              <w:rPr>
                <w:rFonts w:ascii="Times New Roman" w:hAnsi="Times New Roman"/>
                <w:i/>
                <w:sz w:val="24"/>
                <w:szCs w:val="24"/>
              </w:rPr>
              <w:t xml:space="preserve">VIAA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IKAD </w:t>
            </w:r>
            <w:r w:rsidR="00BB248A">
              <w:rPr>
                <w:rFonts w:ascii="Times New Roman" w:hAnsi="Times New Roman"/>
                <w:i/>
                <w:sz w:val="24"/>
                <w:szCs w:val="24"/>
              </w:rPr>
              <w:t xml:space="preserve"> Karjeras atbalsta nodaļas eksperte</w:t>
            </w:r>
            <w:r w:rsidR="00614BC6">
              <w:rPr>
                <w:rFonts w:ascii="Times New Roman" w:hAnsi="Times New Roman"/>
                <w:i/>
                <w:sz w:val="24"/>
                <w:szCs w:val="24"/>
              </w:rPr>
              <w:t xml:space="preserve"> Daiga Udrase</w:t>
            </w:r>
          </w:p>
        </w:tc>
      </w:tr>
      <w:tr w:rsidR="00381090" w:rsidRPr="00AD754B" w:rsidTr="007F6EB2">
        <w:trPr>
          <w:trHeight w:val="878"/>
        </w:trPr>
        <w:tc>
          <w:tcPr>
            <w:tcW w:w="2235" w:type="dxa"/>
            <w:shd w:val="clear" w:color="auto" w:fill="auto"/>
          </w:tcPr>
          <w:p w:rsidR="00381090" w:rsidRPr="00AD754B" w:rsidRDefault="00381090" w:rsidP="00F96E41">
            <w:pPr>
              <w:tabs>
                <w:tab w:val="left" w:pos="2127"/>
                <w:tab w:val="left" w:pos="2268"/>
              </w:tabs>
              <w:spacing w:after="0" w:line="360" w:lineRule="auto"/>
              <w:ind w:left="567"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5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3:1</w:t>
            </w:r>
            <w:r w:rsidRPr="00AD75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D75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3:30</w:t>
            </w:r>
          </w:p>
        </w:tc>
        <w:tc>
          <w:tcPr>
            <w:tcW w:w="6945" w:type="dxa"/>
            <w:shd w:val="clear" w:color="auto" w:fill="auto"/>
          </w:tcPr>
          <w:p w:rsidR="00381090" w:rsidRPr="000F19E1" w:rsidRDefault="00AD1D02" w:rsidP="00F96E41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Liepājas kultūras dzīves aspekti – </w:t>
            </w:r>
            <w:r w:rsidRPr="00AD1D02">
              <w:rPr>
                <w:rFonts w:ascii="Times New Roman" w:hAnsi="Times New Roman"/>
                <w:i/>
                <w:sz w:val="24"/>
                <w:szCs w:val="24"/>
              </w:rPr>
              <w:t xml:space="preserve">Liepājas </w:t>
            </w:r>
            <w:r w:rsidR="00381090" w:rsidRPr="00AD1D02">
              <w:rPr>
                <w:rFonts w:ascii="Times New Roman" w:hAnsi="Times New Roman"/>
                <w:i/>
                <w:sz w:val="24"/>
                <w:szCs w:val="24"/>
              </w:rPr>
              <w:t>Kultūras pārvalde</w:t>
            </w:r>
            <w:r w:rsidRPr="00AD1D02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kultūras projektu vadītāja Elita Medne</w:t>
            </w:r>
          </w:p>
        </w:tc>
      </w:tr>
      <w:tr w:rsidR="00064C15" w:rsidRPr="00AD754B" w:rsidTr="007F6EB2">
        <w:trPr>
          <w:trHeight w:val="990"/>
        </w:trPr>
        <w:tc>
          <w:tcPr>
            <w:tcW w:w="2235" w:type="dxa"/>
            <w:shd w:val="clear" w:color="auto" w:fill="auto"/>
          </w:tcPr>
          <w:p w:rsidR="00064C15" w:rsidRPr="00AD754B" w:rsidRDefault="00064C15" w:rsidP="00F96E41">
            <w:pPr>
              <w:tabs>
                <w:tab w:val="left" w:pos="2127"/>
                <w:tab w:val="left" w:pos="2268"/>
              </w:tabs>
              <w:spacing w:after="0" w:line="360" w:lineRule="auto"/>
              <w:ind w:left="567" w:right="-6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75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3:</w:t>
            </w:r>
            <w:r w:rsidR="00381090">
              <w:rPr>
                <w:rFonts w:ascii="Times New Roman" w:hAnsi="Times New Roman"/>
                <w:sz w:val="24"/>
                <w:szCs w:val="24"/>
              </w:rPr>
              <w:t>3</w:t>
            </w:r>
            <w:r w:rsidRPr="00AD75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D75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3:</w:t>
            </w:r>
            <w:r w:rsidR="0065070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shd w:val="clear" w:color="auto" w:fill="auto"/>
          </w:tcPr>
          <w:p w:rsidR="00064C15" w:rsidRPr="00614BC6" w:rsidRDefault="00380708" w:rsidP="00614BC6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380708">
              <w:rPr>
                <w:rFonts w:ascii="Times New Roman" w:hAnsi="Times New Roman"/>
                <w:b/>
                <w:sz w:val="24"/>
                <w:szCs w:val="24"/>
              </w:rPr>
              <w:t>Liepājas Universit</w:t>
            </w:r>
            <w:r w:rsidR="00DC22B4">
              <w:rPr>
                <w:rFonts w:ascii="Times New Roman" w:hAnsi="Times New Roman"/>
                <w:b/>
                <w:sz w:val="24"/>
                <w:szCs w:val="24"/>
              </w:rPr>
              <w:t>ātes Kultūras vadības programma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807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4BC6">
              <w:rPr>
                <w:rFonts w:ascii="Times New Roman" w:hAnsi="Times New Roman"/>
                <w:i/>
                <w:sz w:val="24"/>
                <w:szCs w:val="24"/>
              </w:rPr>
              <w:t>Liepājas Universitātes Kultūras vadības 4.kursa studente Zane Jansone</w:t>
            </w:r>
          </w:p>
        </w:tc>
      </w:tr>
      <w:tr w:rsidR="00381090" w:rsidRPr="00AD754B" w:rsidTr="007F6EB2">
        <w:trPr>
          <w:trHeight w:val="990"/>
        </w:trPr>
        <w:tc>
          <w:tcPr>
            <w:tcW w:w="2235" w:type="dxa"/>
            <w:shd w:val="clear" w:color="auto" w:fill="auto"/>
          </w:tcPr>
          <w:p w:rsidR="00381090" w:rsidRPr="00AD754B" w:rsidRDefault="00650706" w:rsidP="00F96E41">
            <w:pPr>
              <w:tabs>
                <w:tab w:val="left" w:pos="2127"/>
                <w:tab w:val="left" w:pos="2268"/>
              </w:tabs>
              <w:spacing w:after="0" w:line="360" w:lineRule="auto"/>
              <w:ind w:left="567"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 – 14:20</w:t>
            </w:r>
          </w:p>
        </w:tc>
        <w:tc>
          <w:tcPr>
            <w:tcW w:w="6945" w:type="dxa"/>
            <w:shd w:val="clear" w:color="auto" w:fill="auto"/>
          </w:tcPr>
          <w:p w:rsidR="00381090" w:rsidRPr="00DC22B4" w:rsidRDefault="00DC22B4" w:rsidP="0038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Producentam nepieciešamā izglītība, interesantais, aizraujošais un negatīvais profesijā, pieredze pasākumu organizēšanā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DC22B4">
              <w:rPr>
                <w:rFonts w:ascii="Times New Roman" w:hAnsi="Times New Roman"/>
                <w:i/>
                <w:sz w:val="24"/>
                <w:szCs w:val="24"/>
              </w:rPr>
              <w:t>oncertzāles “Lielais dzintars” koncertu un mākslas pasākumu producente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22B4">
              <w:rPr>
                <w:rFonts w:ascii="Times New Roman" w:hAnsi="Times New Roman"/>
                <w:i/>
                <w:sz w:val="24"/>
                <w:szCs w:val="24"/>
              </w:rPr>
              <w:t xml:space="preserve">Ance </w:t>
            </w:r>
            <w:proofErr w:type="spellStart"/>
            <w:r w:rsidRPr="00DC22B4">
              <w:rPr>
                <w:rFonts w:ascii="Times New Roman" w:hAnsi="Times New Roman"/>
                <w:i/>
                <w:sz w:val="24"/>
                <w:szCs w:val="24"/>
              </w:rPr>
              <w:t>Kolibere</w:t>
            </w:r>
            <w:proofErr w:type="spellEnd"/>
          </w:p>
        </w:tc>
      </w:tr>
      <w:tr w:rsidR="00064C15" w:rsidRPr="00614BC6" w:rsidTr="007F6EB2">
        <w:trPr>
          <w:trHeight w:val="990"/>
        </w:trPr>
        <w:tc>
          <w:tcPr>
            <w:tcW w:w="2235" w:type="dxa"/>
            <w:shd w:val="clear" w:color="auto" w:fill="auto"/>
          </w:tcPr>
          <w:p w:rsidR="00064C15" w:rsidRPr="00AD754B" w:rsidRDefault="00650706" w:rsidP="00F96E41">
            <w:pPr>
              <w:tabs>
                <w:tab w:val="left" w:pos="2127"/>
                <w:tab w:val="left" w:pos="2268"/>
              </w:tabs>
              <w:spacing w:after="0" w:line="360" w:lineRule="auto"/>
              <w:ind w:left="567"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 – 15:</w:t>
            </w:r>
            <w:r w:rsidR="004923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5" w:type="dxa"/>
            <w:shd w:val="clear" w:color="auto" w:fill="auto"/>
          </w:tcPr>
          <w:p w:rsidR="00064C15" w:rsidRDefault="000911D3" w:rsidP="00F96E41">
            <w:pPr>
              <w:tabs>
                <w:tab w:val="left" w:pos="1701"/>
                <w:tab w:val="left" w:pos="1985"/>
                <w:tab w:val="left" w:pos="2127"/>
              </w:tabs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Mana profesija-aktieris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Liepājas teātra aktieri Kaspars Gods, Mārtiņš Kalita, Kaspars Kārkliņš</w:t>
            </w:r>
          </w:p>
        </w:tc>
      </w:tr>
      <w:tr w:rsidR="00F75F94" w:rsidRPr="00614BC6" w:rsidTr="007F6EB2">
        <w:trPr>
          <w:trHeight w:val="990"/>
        </w:trPr>
        <w:tc>
          <w:tcPr>
            <w:tcW w:w="2235" w:type="dxa"/>
            <w:shd w:val="clear" w:color="auto" w:fill="auto"/>
          </w:tcPr>
          <w:p w:rsidR="00F75F94" w:rsidRPr="00AD754B" w:rsidRDefault="0088071E" w:rsidP="00F96E41">
            <w:pPr>
              <w:tabs>
                <w:tab w:val="left" w:pos="2127"/>
                <w:tab w:val="left" w:pos="2268"/>
              </w:tabs>
              <w:spacing w:after="0" w:line="360" w:lineRule="auto"/>
              <w:ind w:left="567" w:right="-6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</w:t>
            </w:r>
            <w:r w:rsidR="004923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– 16:00</w:t>
            </w:r>
          </w:p>
        </w:tc>
        <w:tc>
          <w:tcPr>
            <w:tcW w:w="6945" w:type="dxa"/>
            <w:shd w:val="clear" w:color="auto" w:fill="auto"/>
          </w:tcPr>
          <w:p w:rsidR="00F75F94" w:rsidRDefault="00310977" w:rsidP="00F96E41">
            <w:pPr>
              <w:tabs>
                <w:tab w:val="left" w:pos="1701"/>
                <w:tab w:val="left" w:pos="1985"/>
                <w:tab w:val="left" w:pos="2127"/>
              </w:tabs>
              <w:spacing w:after="0" w:line="240" w:lineRule="auto"/>
              <w:ind w:firstLine="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Pasākumu organizators un vadītājs – manas dzīves aicinājums – </w:t>
            </w:r>
            <w:r w:rsidRPr="00310977">
              <w:rPr>
                <w:rFonts w:ascii="Times New Roman" w:hAnsi="Times New Roman"/>
                <w:i/>
                <w:sz w:val="24"/>
                <w:szCs w:val="24"/>
              </w:rPr>
              <w:t>Dina Brence,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Zanda Štrausa, Jānis Gulbis, Maija Kalniņa</w:t>
            </w:r>
          </w:p>
        </w:tc>
      </w:tr>
    </w:tbl>
    <w:p w:rsidR="00F12E8C" w:rsidRDefault="00F12E8C"/>
    <w:sectPr w:rsidR="00F12E8C" w:rsidSect="00614BC6">
      <w:pgSz w:w="11906" w:h="16838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5"/>
    <w:rsid w:val="00064C15"/>
    <w:rsid w:val="000911D3"/>
    <w:rsid w:val="00226372"/>
    <w:rsid w:val="00310977"/>
    <w:rsid w:val="00380708"/>
    <w:rsid w:val="00381090"/>
    <w:rsid w:val="004923C5"/>
    <w:rsid w:val="0059566A"/>
    <w:rsid w:val="00614BC6"/>
    <w:rsid w:val="00650706"/>
    <w:rsid w:val="007F6EB2"/>
    <w:rsid w:val="0088071E"/>
    <w:rsid w:val="00AD1D02"/>
    <w:rsid w:val="00BB248A"/>
    <w:rsid w:val="00DC22B4"/>
    <w:rsid w:val="00F12E8C"/>
    <w:rsid w:val="00F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A74FA-A728-4393-BCAD-B9A0487D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Aelita Jankovska</dc:creator>
  <cp:lastModifiedBy>Daiga Udrase</cp:lastModifiedBy>
  <cp:revision>2</cp:revision>
  <cp:lastPrinted>2017-01-06T14:44:00Z</cp:lastPrinted>
  <dcterms:created xsi:type="dcterms:W3CDTF">2017-01-06T14:52:00Z</dcterms:created>
  <dcterms:modified xsi:type="dcterms:W3CDTF">2017-01-06T14:52:00Z</dcterms:modified>
</cp:coreProperties>
</file>